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3AC" w:rsidRDefault="00AE53AC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AE53AC" w:rsidRDefault="00AE53AC">
      <w:pPr>
        <w:pStyle w:val="ConsPlusNormal"/>
        <w:ind w:firstLine="540"/>
        <w:jc w:val="both"/>
        <w:outlineLvl w:val="0"/>
      </w:pPr>
    </w:p>
    <w:p w:rsidR="00AE53AC" w:rsidRDefault="00AE53AC">
      <w:pPr>
        <w:pStyle w:val="ConsPlusTitle"/>
        <w:jc w:val="center"/>
        <w:outlineLvl w:val="0"/>
      </w:pPr>
      <w:r>
        <w:t>ГУБЕРНАТОР НОВОСИБИРСКОЙ ОБЛАСТИ</w:t>
      </w:r>
    </w:p>
    <w:p w:rsidR="00AE53AC" w:rsidRDefault="00AE53AC">
      <w:pPr>
        <w:pStyle w:val="ConsPlusTitle"/>
        <w:jc w:val="center"/>
      </w:pPr>
    </w:p>
    <w:p w:rsidR="00AE53AC" w:rsidRDefault="00AE53AC">
      <w:pPr>
        <w:pStyle w:val="ConsPlusTitle"/>
        <w:jc w:val="center"/>
      </w:pPr>
      <w:r>
        <w:t>ПОСТАНОВЛЕНИЕ</w:t>
      </w:r>
    </w:p>
    <w:p w:rsidR="00AE53AC" w:rsidRDefault="00AE53AC">
      <w:pPr>
        <w:pStyle w:val="ConsPlusTitle"/>
        <w:jc w:val="center"/>
      </w:pPr>
      <w:r>
        <w:t>от 1 марта 2017 г. N 26</w:t>
      </w:r>
    </w:p>
    <w:p w:rsidR="00AE53AC" w:rsidRDefault="00AE53AC">
      <w:pPr>
        <w:pStyle w:val="ConsPlusTitle"/>
        <w:jc w:val="center"/>
      </w:pPr>
    </w:p>
    <w:p w:rsidR="00AE53AC" w:rsidRDefault="00AE53AC">
      <w:pPr>
        <w:pStyle w:val="ConsPlusTitle"/>
        <w:jc w:val="center"/>
      </w:pPr>
      <w:r>
        <w:t>О СОЗДАНИИ МЕЖВЕДОМСТВЕННОЙ КОМИССИИ ПО КООРДИНАЦИИ</w:t>
      </w:r>
    </w:p>
    <w:p w:rsidR="00AE53AC" w:rsidRDefault="00AE53AC">
      <w:pPr>
        <w:pStyle w:val="ConsPlusTitle"/>
        <w:jc w:val="center"/>
      </w:pPr>
      <w:r>
        <w:t>ДЕЯТЕЛЬНОСТИ В РАМКАХ РЕАЛИЗАЦИИ ПРИОРИТЕТНОГО</w:t>
      </w:r>
    </w:p>
    <w:p w:rsidR="00AE53AC" w:rsidRDefault="00AE53AC">
      <w:pPr>
        <w:pStyle w:val="ConsPlusTitle"/>
        <w:jc w:val="center"/>
      </w:pPr>
      <w:r>
        <w:t>ПРОЕКТА "ФОРМИРОВАНИЕ КОМФОРТНОЙ ГОРОДСКОЙ СРЕДЫ"</w:t>
      </w:r>
    </w:p>
    <w:p w:rsidR="00AE53AC" w:rsidRDefault="00AE53A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AE53A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E53AC" w:rsidRDefault="00AE53A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E53AC" w:rsidRDefault="00AE53AC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Губернатора Новосибирской области</w:t>
            </w:r>
          </w:p>
          <w:p w:rsidR="00AE53AC" w:rsidRDefault="00AE53A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28.11.2017 </w:t>
            </w:r>
            <w:hyperlink r:id="rId5" w:history="1">
              <w:r>
                <w:rPr>
                  <w:color w:val="0000FF"/>
                </w:rPr>
                <w:t>N 224</w:t>
              </w:r>
            </w:hyperlink>
            <w:r>
              <w:rPr>
                <w:color w:val="392C69"/>
              </w:rPr>
              <w:t xml:space="preserve">, от 09.07.2018 </w:t>
            </w:r>
            <w:hyperlink r:id="rId6" w:history="1">
              <w:r>
                <w:rPr>
                  <w:color w:val="0000FF"/>
                </w:rPr>
                <w:t>N 141</w:t>
              </w:r>
            </w:hyperlink>
            <w:r>
              <w:rPr>
                <w:color w:val="392C69"/>
              </w:rPr>
              <w:t xml:space="preserve">, от 11.12.2018 </w:t>
            </w:r>
            <w:hyperlink r:id="rId7" w:history="1">
              <w:r>
                <w:rPr>
                  <w:color w:val="0000FF"/>
                </w:rPr>
                <w:t>N 257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E53AC" w:rsidRDefault="00AE53AC">
      <w:pPr>
        <w:pStyle w:val="ConsPlusNormal"/>
        <w:jc w:val="center"/>
      </w:pPr>
    </w:p>
    <w:p w:rsidR="00AE53AC" w:rsidRDefault="00AE53AC">
      <w:pPr>
        <w:pStyle w:val="ConsPlusNormal"/>
        <w:ind w:firstLine="540"/>
        <w:jc w:val="both"/>
      </w:pPr>
      <w:r>
        <w:t xml:space="preserve">В соответствии с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10.02.2017 N 169 "Об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среды" постановляю: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1. Создать межведомственную комиссию по координации деятельности в рамках реализации приоритетного проекта "Формирование комфортной городской среды" (далее - межведомственная комиссия).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 xml:space="preserve">2. Утвердить прилагаемые </w:t>
      </w:r>
      <w:hyperlink w:anchor="P32" w:history="1">
        <w:r>
          <w:rPr>
            <w:color w:val="0000FF"/>
          </w:rPr>
          <w:t>Положение</w:t>
        </w:r>
      </w:hyperlink>
      <w:r>
        <w:t xml:space="preserve"> о межведомственной комиссии и ее </w:t>
      </w:r>
      <w:hyperlink w:anchor="P85" w:history="1">
        <w:r>
          <w:rPr>
            <w:color w:val="0000FF"/>
          </w:rPr>
          <w:t>состав</w:t>
        </w:r>
      </w:hyperlink>
      <w:r>
        <w:t>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3. Определить министерство жилищно-коммунального хозяйства и энергетики Новосибирской области (Архипов Д.Н.) областным исполнительным органом государственной власти Новосибирской области, уполномоченным на обеспечение организационно-технической деятельности межведомственной комиссии.</w:t>
      </w:r>
    </w:p>
    <w:p w:rsidR="00AE53AC" w:rsidRDefault="00AE53AC">
      <w:pPr>
        <w:pStyle w:val="ConsPlusNormal"/>
        <w:jc w:val="both"/>
      </w:pPr>
      <w:r>
        <w:t xml:space="preserve">(п. 3 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09.07.2018 N 141)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заместителя Губернатора Новосибирской области Семку С.Н.</w:t>
      </w:r>
    </w:p>
    <w:p w:rsidR="00AE53AC" w:rsidRDefault="00AE53AC">
      <w:pPr>
        <w:pStyle w:val="ConsPlusNormal"/>
        <w:jc w:val="both"/>
      </w:pPr>
      <w:r>
        <w:t xml:space="preserve">(п. 4 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11.12.2018 N 257)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jc w:val="right"/>
      </w:pPr>
      <w:r>
        <w:t>В.Ф.ГОРОДЕЦКИЙ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jc w:val="right"/>
        <w:outlineLvl w:val="0"/>
      </w:pPr>
      <w:r>
        <w:t>Утверждено</w:t>
      </w:r>
    </w:p>
    <w:p w:rsidR="00AE53AC" w:rsidRDefault="00AE53AC">
      <w:pPr>
        <w:pStyle w:val="ConsPlusNormal"/>
        <w:jc w:val="right"/>
      </w:pPr>
      <w:r>
        <w:t>постановлением</w:t>
      </w:r>
    </w:p>
    <w:p w:rsidR="00AE53AC" w:rsidRDefault="00AE53AC">
      <w:pPr>
        <w:pStyle w:val="ConsPlusNormal"/>
        <w:jc w:val="right"/>
      </w:pPr>
      <w:r>
        <w:t>Губернатора Новосибирской области</w:t>
      </w:r>
    </w:p>
    <w:p w:rsidR="00AE53AC" w:rsidRDefault="00AE53AC">
      <w:pPr>
        <w:pStyle w:val="ConsPlusNormal"/>
        <w:jc w:val="right"/>
      </w:pPr>
      <w:r>
        <w:t>от 01.03.2017 N 26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Title"/>
        <w:jc w:val="center"/>
      </w:pPr>
      <w:bookmarkStart w:id="0" w:name="P32"/>
      <w:bookmarkEnd w:id="0"/>
      <w:r>
        <w:t>ПОЛОЖЕНИЕ</w:t>
      </w:r>
    </w:p>
    <w:p w:rsidR="00AE53AC" w:rsidRDefault="00AE53AC">
      <w:pPr>
        <w:pStyle w:val="ConsPlusTitle"/>
        <w:jc w:val="center"/>
      </w:pPr>
      <w:r>
        <w:t>О МЕЖВЕДОМСТВЕННОЙ КОМИССИИ ПО КООРДИНАЦИИ</w:t>
      </w:r>
    </w:p>
    <w:p w:rsidR="00AE53AC" w:rsidRDefault="00AE53AC">
      <w:pPr>
        <w:pStyle w:val="ConsPlusTitle"/>
        <w:jc w:val="center"/>
      </w:pPr>
      <w:r>
        <w:t>ДЕЯТЕЛЬНОСТИ В РАМКАХ РЕАЛИЗАЦИИ ПРИОРИТЕТНОГО</w:t>
      </w:r>
    </w:p>
    <w:p w:rsidR="00AE53AC" w:rsidRDefault="00AE53AC">
      <w:pPr>
        <w:pStyle w:val="ConsPlusTitle"/>
        <w:jc w:val="center"/>
      </w:pPr>
      <w:r>
        <w:t>ПРОЕКТА "ФОРМИРОВАНИЕ КОМФОРТНОЙ ГОРОДСКОЙ СРЕДЫ"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Title"/>
        <w:jc w:val="center"/>
        <w:outlineLvl w:val="1"/>
      </w:pPr>
      <w:r>
        <w:lastRenderedPageBreak/>
        <w:t>I. Общие положения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  <w:r>
        <w:t>1. Настоящее Положение о межведомственной комиссии по координации деятельности в рамках реализации приоритетного проекта "Формирование комфортной городской среды" (далее - Положение) определяет задачи, функции, порядок осуществления деятельности межведомственной комиссии по координации деятельности в рамках приоритетного проекта "Формирование комфортной городской среды" (далее - межведомственная комиссия).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2. Межведомственная комиссия создается в целях: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1) осуществления контроля и координации хода выполнения государственной программы Новосибирской области и муниципальных программ формирования современной городской среды в рамках реализации приоритетного проекта "Формирование комфортной городской среды", в том числе конкретных мероприятий в рамках указанных программ;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2) предварительного рассмотрения и согласования отчетов об исполнении государственной программы Новосибирской области, направляемых в Минстрой России;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3) предварительного рассмотрения и согласования отчетов муниципальных образований - получателей субсидии из бюджета Новосибирской области о реализации муниципальных программ.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 xml:space="preserve">3. В своей деятельности межведомственная комиссия руководствуется </w:t>
      </w:r>
      <w:hyperlink r:id="rId11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Губернатора Новосибирской области и Правительства Новосибирской области и настоящим Положением.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4. Организационно-техническое обеспечение деятельности межведомственной комиссии осуществляет министерство жилищно-коммунального хозяйства и энергетики Новосибирской области.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Title"/>
        <w:jc w:val="center"/>
        <w:outlineLvl w:val="1"/>
      </w:pPr>
      <w:r>
        <w:t>II. Основные функции межведомственной комиссии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  <w:r>
        <w:t>5. Для достижения вышеназванных целей межведомственная комиссия выполняет следующие функции: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1) организационного взаимодействия органов исполнительной власти Новосибирской области, органов местного самоуправления муниципальных образований Новосибирской области и заинтересованных организаций по обеспечению реализации мероприятий приоритетного проекта "Формирование комфортной городской среды" или иных связанных с ним мероприятий;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2) контроля за ходом выполнения государственной программы Новосибирской области и муниципальных программ формирования современной городской среды в рамках реализации приоритетного проекта "Формирование комфортной городской среды";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3) предварительного рассмотрения и согласования отчетов об исполнении приоритетного проекта "Формирование комфортной городской среды";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4) внесения предложений по реализации приоритетного проекта "Формирование комфортной городской среды".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Title"/>
        <w:jc w:val="center"/>
        <w:outlineLvl w:val="1"/>
      </w:pPr>
      <w:r>
        <w:t>III. Права межведомственной комиссии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  <w:r>
        <w:t>6. Межведомственная комиссия для осуществления возложенных на нее задач и функций имеет право: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lastRenderedPageBreak/>
        <w:t>1) запрашивать в установленном порядке у органов исполнительной власти Новосибирской области, органов местного самоуправления муниципальных образований Новосибирской области, а также заинтересованных организаций необходимую информацию по вопросам деятельности межведомственной комиссии;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2) рассматривать аналитические материалы и инициативные предложения, подготавливаемые членами комиссии, а также областными исполнительными органами государственной власти Новосибирской области, органами местного самоуправления муниципальных образований Новосибирской области и заинтересованными организациями по вопросам, относящимся к компетенции межведомственной комиссии;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3) привлекать к участию и заслушивать на своих заседаниях представителей органов исполнительной власти Новосибирской области, органов местного самоуправления муниципальных образований Новосибирской области, а также заинтересованных организаций;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4) вносить предложения в органы исполнительной власти Новосибирской области, органы местного самоуправления муниципальных образований Новосибирской области по вопросам обеспечения реализации приоритетного проекта "Формирование комфортной городской среды".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Title"/>
        <w:jc w:val="center"/>
        <w:outlineLvl w:val="1"/>
      </w:pPr>
      <w:r>
        <w:t>IV. Состав и организация работы межведомственной комиссии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  <w:r>
        <w:t>7. Межведомственная комиссия образуется в составе председателя, заместителя председателя, секретаря и членов комиссии.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8. Возглавляет комиссию, руководит ее работой и проводит заседания председатель комиссии, а в его отсутствие - заместитель председателя комиссии.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9. Секретарь межведомственной комиссии: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1) организует подготовку заседаний комиссии;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2) обеспечивает подготовку проектов повестки дня ее заседаний, организует подготовку материалов к заседаниям комиссии;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3) обеспечивает информирование членов межведомственной комиссии и иных заинтересованных лиц о дате, месте и времени проведения заседания межведомственной комиссии и о вопросах, включенных в повестку дня, в срок не позднее 3 рабочих дней до дня проведения заседания межведомственной комиссии;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4) ведет протоколы заседаний межведомственной комиссии.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10. Заседания межведомственной комиссии проводятся по мере необходимости, но не реже одного раза в месяц. Внеочередные заседания межведомственной комиссии проводятся по решению председателя межведомственной комиссии. Заседания межведомственной комиссии считаются правомочными, если на них присутствует не менее половины членов, входящих в состав межведомственной комиссии.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>11. Решения комиссии принимаются большинством голосов от числа присутствующих на заседании членов межведомственной комиссии путем открытого голосования. В случае равенства голосов решающим является голос председателя межведомственной комиссии или его заместителя, председательствующего на заседании.</w:t>
      </w:r>
    </w:p>
    <w:p w:rsidR="00AE53AC" w:rsidRDefault="00AE53AC">
      <w:pPr>
        <w:pStyle w:val="ConsPlusNormal"/>
        <w:spacing w:before="220"/>
        <w:ind w:firstLine="540"/>
        <w:jc w:val="both"/>
      </w:pPr>
      <w:r>
        <w:t xml:space="preserve">12. Решения межведомственной комиссии оформляются протоколами заседаний, которые подписываются председательствующим на заседании межведомственной комиссии. Копии протоколов в срок не более 7 (семи) рабочих дней с даты проведения заседания межведомственной комиссии направляются членам межведомственной комиссии, </w:t>
      </w:r>
      <w:r>
        <w:lastRenderedPageBreak/>
        <w:t>присутствующим на заседании межведомственной комиссии, и в указанный срок публикуются на официальном сайте министерства жилищно-коммунального хозяйства и энергетики Новосибирской области в информационно-телекоммуникационной сети "Интернет".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jc w:val="right"/>
        <w:outlineLvl w:val="0"/>
      </w:pPr>
      <w:r>
        <w:t>Утвержден</w:t>
      </w:r>
    </w:p>
    <w:p w:rsidR="00AE53AC" w:rsidRDefault="00AE53AC">
      <w:pPr>
        <w:pStyle w:val="ConsPlusNormal"/>
        <w:jc w:val="right"/>
      </w:pPr>
      <w:r>
        <w:t>постановлением</w:t>
      </w:r>
    </w:p>
    <w:p w:rsidR="00AE53AC" w:rsidRDefault="00AE53AC">
      <w:pPr>
        <w:pStyle w:val="ConsPlusNormal"/>
        <w:jc w:val="right"/>
      </w:pPr>
      <w:r>
        <w:t>Губернатора Новосибирской области</w:t>
      </w:r>
    </w:p>
    <w:p w:rsidR="00AE53AC" w:rsidRDefault="00AE53AC">
      <w:pPr>
        <w:pStyle w:val="ConsPlusNormal"/>
        <w:jc w:val="right"/>
      </w:pPr>
      <w:r>
        <w:t>от 01.03.2017 N 26</w:t>
      </w: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Title"/>
        <w:jc w:val="center"/>
      </w:pPr>
      <w:bookmarkStart w:id="1" w:name="P85"/>
      <w:bookmarkEnd w:id="1"/>
      <w:r>
        <w:t>СОСТАВ</w:t>
      </w:r>
    </w:p>
    <w:p w:rsidR="00AE53AC" w:rsidRDefault="00AE53AC">
      <w:pPr>
        <w:pStyle w:val="ConsPlusTitle"/>
        <w:jc w:val="center"/>
      </w:pPr>
      <w:r>
        <w:t>МЕЖВЕДОМСТВЕННОЙ КОМИССИИ ПО КООРДИНАЦИИ ДЕЯТЕЛЬНОСТИ</w:t>
      </w:r>
    </w:p>
    <w:p w:rsidR="00AE53AC" w:rsidRDefault="00AE53AC">
      <w:pPr>
        <w:pStyle w:val="ConsPlusTitle"/>
        <w:jc w:val="center"/>
      </w:pPr>
      <w:r>
        <w:t>В РАМКАХ РЕАЛИЗАЦИИ ПРИОРИТЕТНОГО ПРОЕКТА</w:t>
      </w:r>
    </w:p>
    <w:p w:rsidR="00AE53AC" w:rsidRDefault="00AE53AC">
      <w:pPr>
        <w:pStyle w:val="ConsPlusTitle"/>
        <w:jc w:val="center"/>
      </w:pPr>
      <w:r>
        <w:t>"ФОРМИРОВАНИЕ КОМФОРТНОЙ ГОРОДСКОЙ СРЕДЫ"</w:t>
      </w:r>
    </w:p>
    <w:p w:rsidR="00AE53AC" w:rsidRDefault="00AE53A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AE53A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E53AC" w:rsidRDefault="00AE53A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E53AC" w:rsidRDefault="00AE53AC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Губернатора Новосибирской области</w:t>
            </w:r>
          </w:p>
          <w:p w:rsidR="00AE53AC" w:rsidRDefault="00AE53A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28.11.2017 </w:t>
            </w:r>
            <w:hyperlink r:id="rId12" w:history="1">
              <w:r>
                <w:rPr>
                  <w:color w:val="0000FF"/>
                </w:rPr>
                <w:t>N 224</w:t>
              </w:r>
            </w:hyperlink>
            <w:r>
              <w:rPr>
                <w:color w:val="392C69"/>
              </w:rPr>
              <w:t xml:space="preserve">, от 09.07.2018 </w:t>
            </w:r>
            <w:hyperlink r:id="rId13" w:history="1">
              <w:r>
                <w:rPr>
                  <w:color w:val="0000FF"/>
                </w:rPr>
                <w:t>N 141</w:t>
              </w:r>
            </w:hyperlink>
            <w:r>
              <w:rPr>
                <w:color w:val="392C69"/>
              </w:rPr>
              <w:t xml:space="preserve">, от 11.12.2018 </w:t>
            </w:r>
            <w:hyperlink r:id="rId14" w:history="1">
              <w:r>
                <w:rPr>
                  <w:color w:val="0000FF"/>
                </w:rPr>
                <w:t>N 257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E53AC" w:rsidRDefault="00AE53AC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4"/>
        <w:gridCol w:w="340"/>
        <w:gridCol w:w="5896"/>
      </w:tblGrid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Травников</w:t>
            </w:r>
          </w:p>
          <w:p w:rsidR="00AE53AC" w:rsidRDefault="00AE53AC">
            <w:pPr>
              <w:pStyle w:val="ConsPlusNormal"/>
            </w:pPr>
            <w:r>
              <w:t>Андрей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Губернатор Новосибирской области, председатель комиссии;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Семка</w:t>
            </w:r>
          </w:p>
          <w:p w:rsidR="00AE53AC" w:rsidRDefault="00AE53AC">
            <w:pPr>
              <w:pStyle w:val="ConsPlusNormal"/>
            </w:pPr>
            <w:r>
              <w:t>Сергей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заместитель Губернатора Новосибирской области, заместитель председателя комиссии;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Аббасова</w:t>
            </w:r>
          </w:p>
          <w:p w:rsidR="00AE53AC" w:rsidRDefault="00AE53AC">
            <w:pPr>
              <w:pStyle w:val="ConsPlusNormal"/>
            </w:pPr>
            <w:r>
              <w:t>Наталья Анатольевна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заместитель начальника управления коммунального комплекса и энергетики - начальник отдела благоустройства и обращения с твердыми коммунальными отходами министерства жилищно-коммунального хозяйства и энергетики Новосибирской области, секретарь комиссии;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Аверьяскин</w:t>
            </w:r>
          </w:p>
          <w:p w:rsidR="00AE53AC" w:rsidRDefault="00AE53AC">
            <w:pPr>
              <w:pStyle w:val="ConsPlusNormal"/>
            </w:pPr>
            <w:r>
              <w:t>Сергей Геннадьевич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член Регионального штаба Регионального отделения Общероссийского Народного Фронта в Новосибирской области - руководитель Рабочей группы "Качество повседневной жизни" Регионального отделения Общероссийского Народного Фронта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Алехин</w:t>
            </w:r>
          </w:p>
          <w:p w:rsidR="00AE53AC" w:rsidRDefault="00AE53AC">
            <w:pPr>
              <w:pStyle w:val="ConsPlusNormal"/>
            </w:pPr>
            <w:r>
              <w:t>Валерий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аудитор контрольно-счетной палаты Новосибирской области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Архипов</w:t>
            </w:r>
          </w:p>
          <w:p w:rsidR="00AE53AC" w:rsidRDefault="00AE53AC">
            <w:pPr>
              <w:pStyle w:val="ConsPlusNormal"/>
            </w:pPr>
            <w:r>
              <w:t>Денис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министр жилищно-коммунального хозяйства и энергетики Новосибирской области;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Галл-Савальский</w:t>
            </w:r>
          </w:p>
          <w:p w:rsidR="00AE53AC" w:rsidRDefault="00AE53AC">
            <w:pPr>
              <w:pStyle w:val="ConsPlusNormal"/>
            </w:pPr>
            <w:r>
              <w:t>Игорь Владимирович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председатель Общественной организации "Новосибирская областная организация Всероссийского общества инвалидов"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Есипова</w:t>
            </w:r>
          </w:p>
          <w:p w:rsidR="00AE53AC" w:rsidRDefault="00AE53AC">
            <w:pPr>
              <w:pStyle w:val="ConsPlusNormal"/>
            </w:pPr>
            <w:r>
              <w:t>Татьяна Павловна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депутат - член фракции "ЕДИНАЯ РОССИЯ" в Законодательном Собрании Новосибирской области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lastRenderedPageBreak/>
              <w:t>Коженкова</w:t>
            </w:r>
          </w:p>
          <w:p w:rsidR="00AE53AC" w:rsidRDefault="00AE53AC">
            <w:pPr>
              <w:pStyle w:val="ConsPlusNormal"/>
            </w:pPr>
            <w:r>
              <w:t>Наталья Александровна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заместитель начальника департамента энергетики, жилищного и коммунального хозяйства города Новосибирска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Козловский</w:t>
            </w:r>
          </w:p>
          <w:p w:rsidR="00AE53AC" w:rsidRDefault="00AE53AC">
            <w:pPr>
              <w:pStyle w:val="ConsPlusNormal"/>
            </w:pPr>
            <w:r>
              <w:t>Дмитрий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депутат - член фракции "ЕДИНАЯ РОССИЯ" в Законодательном Собрании Новосибирской области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Коновалов</w:t>
            </w:r>
          </w:p>
          <w:p w:rsidR="00AE53AC" w:rsidRDefault="00AE53AC">
            <w:pPr>
              <w:pStyle w:val="ConsPlusNormal"/>
            </w:pPr>
            <w:r>
              <w:t>Леонтий Геннадьевич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исполняющий обязанности начальника государственной жилищной инспекции Новосибирской области;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Кудин</w:t>
            </w:r>
          </w:p>
          <w:p w:rsidR="00AE53AC" w:rsidRDefault="00AE53AC">
            <w:pPr>
              <w:pStyle w:val="ConsPlusNormal"/>
            </w:pPr>
            <w:r>
              <w:t>Игорь Валерьевич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председатель комиссии по городскому хозяйству Совета депутатов города Новосибирска, член Регионального политического совета Новосибирского регионального отделения Партии "ЕДИНАЯ РОССИЯ"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Кулаковский</w:t>
            </w:r>
          </w:p>
          <w:p w:rsidR="00AE53AC" w:rsidRDefault="00AE53AC">
            <w:pPr>
              <w:pStyle w:val="ConsPlusNormal"/>
            </w:pPr>
            <w:r>
              <w:t>Роман Константинович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начальник отдела пресс-службы Правительства департамента информационной политики администрации Губернатора Новосибирской области и Правительства Новосибирской области;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Ласточкин</w:t>
            </w:r>
          </w:p>
          <w:p w:rsidR="00AE53AC" w:rsidRDefault="00AE53AC">
            <w:pPr>
              <w:pStyle w:val="ConsPlusNormal"/>
            </w:pPr>
            <w:r>
              <w:t>Юрий Борисович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заместитель генерального директора Общественной организации "Межрегиональная Ассоциация руководителей предприятий"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Обрывко</w:t>
            </w:r>
          </w:p>
          <w:p w:rsidR="00AE53AC" w:rsidRDefault="00AE53AC">
            <w:pPr>
              <w:pStyle w:val="ConsPlusNormal"/>
            </w:pPr>
            <w:r>
              <w:t>Александр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заместитель главы администрации Искитимского района по строительству, энергетике, жилищно-коммунальному и дорожному хозяйству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Терешкова</w:t>
            </w:r>
          </w:p>
          <w:p w:rsidR="00AE53AC" w:rsidRDefault="00AE53AC">
            <w:pPr>
              <w:pStyle w:val="ConsPlusNormal"/>
            </w:pPr>
            <w:r>
              <w:t>Анна Васильевна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начальник департамента культуры, спорта и молодежной политики города Новосибирска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Титаренко</w:t>
            </w:r>
          </w:p>
          <w:p w:rsidR="00AE53AC" w:rsidRDefault="00AE53AC">
            <w:pPr>
              <w:pStyle w:val="ConsPlusNormal"/>
            </w:pPr>
            <w:r>
              <w:t>Игорь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заместитель председателя комиссии по городскому хозяйству Совета депутатов города Новосибирска, член Президиума Регионального политического совета Новосибирского регионального отделения Партии "ЕДИНАЯ РОССИЯ" (по согласованию);</w:t>
            </w:r>
          </w:p>
        </w:tc>
      </w:tr>
      <w:tr w:rsidR="00AE53AC"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</w:pPr>
            <w:r>
              <w:t>Чернышев</w:t>
            </w:r>
          </w:p>
          <w:p w:rsidR="00AE53AC" w:rsidRDefault="00AE53AC">
            <w:pPr>
              <w:pStyle w:val="ConsPlusNormal"/>
            </w:pPr>
            <w:r>
              <w:t>Илья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</w:tcPr>
          <w:p w:rsidR="00AE53AC" w:rsidRDefault="00AE53AC">
            <w:pPr>
              <w:pStyle w:val="ConsPlusNormal"/>
              <w:jc w:val="both"/>
            </w:pPr>
            <w:r>
              <w:t>Федеральный инспектор по Новосибирской области (по согласованию).</w:t>
            </w:r>
          </w:p>
        </w:tc>
      </w:tr>
    </w:tbl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ind w:firstLine="540"/>
        <w:jc w:val="both"/>
      </w:pPr>
    </w:p>
    <w:p w:rsidR="00AE53AC" w:rsidRDefault="00AE53A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7337E" w:rsidRDefault="00B7337E">
      <w:bookmarkStart w:id="2" w:name="_GoBack"/>
      <w:bookmarkEnd w:id="2"/>
    </w:p>
    <w:sectPr w:rsidR="00B7337E" w:rsidSect="003814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3AC"/>
    <w:rsid w:val="00AE53AC"/>
    <w:rsid w:val="00B73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5679A7-1FDA-4D10-89BC-C89082BA1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53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E53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E53A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ACCE0F68721997C75AA0C94AFFADEA500C9D0B31AA23C34B64E2888074B2F529CC05D3FAEAFF38076C74C4A1C85BD08794060C113F22D6f9N4F" TargetMode="External"/><Relationship Id="rId13" Type="http://schemas.openxmlformats.org/officeDocument/2006/relationships/hyperlink" Target="consultantplus://offline/ref=D3ACCE0F68721997C75ABEC45C93F3E35B0FC60232AC28921736E4DFDF24B4A0698C0386B9AEF23A0E672094E5960281C0DF0B0B0C2322D0835AB678f8N1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3ACCE0F68721997C75ABEC45C93F3E35B0FC60232AC2C9C1730E4DFDF24B4A0698C0386B9AEF23A0E672095E0960281C0DF0B0B0C2322D0835AB678f8N1F" TargetMode="External"/><Relationship Id="rId12" Type="http://schemas.openxmlformats.org/officeDocument/2006/relationships/hyperlink" Target="consultantplus://offline/ref=D3ACCE0F68721997C75ABEC45C93F3E35B0FC60232AD2C931033E4DFDF24B4A0698C0386B9AEF23A0E672095E3960281C0DF0B0B0C2322D0835AB678f8N1F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3ACCE0F68721997C75ABEC45C93F3E35B0FC60232AC28921736E4DFDF24B4A0698C0386B9AEF23A0E672095E0960281C0DF0B0B0C2322D0835AB678f8N1F" TargetMode="External"/><Relationship Id="rId11" Type="http://schemas.openxmlformats.org/officeDocument/2006/relationships/hyperlink" Target="consultantplus://offline/ref=D3ACCE0F68721997C75AA0C94AFFADEA500C9F0A38FB74C11A31EC8D8824E8E53F8508D1E4EAF8250C6721f9NCF" TargetMode="External"/><Relationship Id="rId5" Type="http://schemas.openxmlformats.org/officeDocument/2006/relationships/hyperlink" Target="consultantplus://offline/ref=D3ACCE0F68721997C75ABEC45C93F3E35B0FC60232AD2C931033E4DFDF24B4A0698C0386B9AEF23A0E672095E0960281C0DF0B0B0C2322D0835AB678f8N1F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D3ACCE0F68721997C75ABEC45C93F3E35B0FC60232AC2C9C1730E4DFDF24B4A0698C0386B9AEF23A0E672095E3960281C0DF0B0B0C2322D0835AB678f8N1F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D3ACCE0F68721997C75ABEC45C93F3E35B0FC60232AC28921736E4DFDF24B4A0698C0386B9AEF23A0E672095E3960281C0DF0B0B0C2322D0835AB678f8N1F" TargetMode="External"/><Relationship Id="rId14" Type="http://schemas.openxmlformats.org/officeDocument/2006/relationships/hyperlink" Target="consultantplus://offline/ref=D3ACCE0F68721997C75ABEC45C93F3E35B0FC60232AC2C9C1730E4DFDF24B4A0698C0386B9AEF23A0E672095ED960281C0DF0B0B0C2322D0835AB678f8N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1942</Words>
  <Characters>11070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Ксения Сергеевна</dc:creator>
  <cp:keywords/>
  <dc:description/>
  <cp:lastModifiedBy>Попова Ксения Сергеевна</cp:lastModifiedBy>
  <cp:revision>1</cp:revision>
  <dcterms:created xsi:type="dcterms:W3CDTF">2019-07-03T05:13:00Z</dcterms:created>
  <dcterms:modified xsi:type="dcterms:W3CDTF">2019-07-03T05:13:00Z</dcterms:modified>
</cp:coreProperties>
</file>