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afterAutospacing="0" w:line="240" w:lineRule="auto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Приложение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протоколу </w:t>
      </w:r>
      <w:r>
        <w:rPr>
          <w:rStyle w:val="1_653"/>
          <w:rFonts w:ascii="Times New Roman" w:hAnsi="Times New Roman" w:eastAsia="Times New Roman" w:cs="Times New Roman"/>
          <w:i w:val="0"/>
          <w:iCs w:val="0"/>
          <w:sz w:val="28"/>
          <w:szCs w:val="28"/>
        </w:rPr>
        <w:t xml:space="preserve">заседания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06.09.2024 № 1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jc w:val="righ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center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Список п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обедителей конкурсного отбора среди муниципальных образований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 по предоставлению и 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аспределению субсидий из областного бюджета Новосибирской об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ласти для осуществления стимулирования в виде поощрения участников профилактики и тушения ландшафтных пожаров на территории Новосибирской области: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1. Колыванский муниципальный район Новосибирской области.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2. Усть-Таркский муниципальный район Новосибирской области. 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52" w:customStyle="1">
    <w:name w:val="paragraph"/>
    <w:basedOn w:val="673"/>
    <w:qFormat/>
    <w:pPr>
      <w:contextualSpacing w:val="0"/>
      <w:ind w:left="0" w:right="0" w:firstLine="0"/>
      <w:jc w:val="left"/>
      <w:keepLines w:val="0"/>
      <w:keepNext w:val="0"/>
      <w:pageBreakBefore w:val="0"/>
      <w:spacing w:before="280" w:beforeAutospacing="0" w:after="28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character" w:styleId="1_653" w:customStyle="1">
    <w:name w:val="normaltextrun"/>
    <w:basedOn w:val="683"/>
    <w:qFormat/>
    <w:rPr>
      <w:i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2024-09-10T05:39:53Z</dcterms:modified>
</cp:coreProperties>
</file>