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7D341" w14:textId="0A93C850" w:rsidR="001A0B37" w:rsidRDefault="000B584F" w:rsidP="00E905B1">
      <w:pPr>
        <w:pStyle w:val="af5"/>
        <w:spacing w:before="120" w:after="120"/>
        <w:ind w:left="0" w:right="-9" w:firstLine="0"/>
        <w:jc w:val="right"/>
        <w:rPr>
          <w:sz w:val="22"/>
          <w:szCs w:val="22"/>
        </w:rPr>
      </w:pPr>
      <w:r>
        <w:rPr>
          <w:sz w:val="22"/>
          <w:szCs w:val="22"/>
        </w:rPr>
        <w:t xml:space="preserve"> </w:t>
      </w:r>
      <w:r w:rsidR="00E905B1">
        <w:rPr>
          <w:sz w:val="22"/>
          <w:szCs w:val="22"/>
        </w:rPr>
        <w:t>Проект</w:t>
      </w:r>
    </w:p>
    <w:p w14:paraId="36680DA5" w14:textId="77777777" w:rsidR="00E914AE" w:rsidRPr="004C4762" w:rsidRDefault="00E914AE" w:rsidP="004C4762">
      <w:pPr>
        <w:pStyle w:val="af5"/>
        <w:spacing w:before="120" w:after="120"/>
        <w:ind w:left="0" w:right="-9" w:firstLine="0"/>
        <w:jc w:val="left"/>
        <w:rPr>
          <w:sz w:val="22"/>
          <w:szCs w:val="22"/>
        </w:rPr>
      </w:pPr>
    </w:p>
    <w:p w14:paraId="45802042" w14:textId="77777777" w:rsidR="001A0B37" w:rsidRPr="004C4762" w:rsidRDefault="001A0B37" w:rsidP="004C4762">
      <w:pPr>
        <w:pStyle w:val="af5"/>
        <w:spacing w:before="120" w:after="120"/>
        <w:ind w:left="0" w:right="-9" w:firstLine="0"/>
        <w:jc w:val="left"/>
        <w:rPr>
          <w:sz w:val="22"/>
          <w:szCs w:val="22"/>
        </w:rPr>
      </w:pPr>
    </w:p>
    <w:p w14:paraId="5F624DEE" w14:textId="77777777" w:rsidR="001A0B37" w:rsidRPr="004C4762" w:rsidRDefault="001A0B37" w:rsidP="004C4762">
      <w:pPr>
        <w:pStyle w:val="af5"/>
        <w:spacing w:before="120" w:after="120"/>
        <w:ind w:left="0" w:right="-9" w:firstLine="0"/>
        <w:jc w:val="left"/>
        <w:rPr>
          <w:b/>
          <w:sz w:val="22"/>
          <w:szCs w:val="22"/>
        </w:rPr>
      </w:pPr>
    </w:p>
    <w:p w14:paraId="59548803" w14:textId="77777777" w:rsidR="001A0B37" w:rsidRPr="004C4762" w:rsidRDefault="001A0B37" w:rsidP="004C4762">
      <w:pPr>
        <w:pStyle w:val="af5"/>
        <w:spacing w:before="120" w:after="120"/>
        <w:ind w:left="0" w:right="-9" w:firstLine="0"/>
        <w:jc w:val="left"/>
        <w:rPr>
          <w:b/>
          <w:sz w:val="22"/>
          <w:szCs w:val="22"/>
        </w:rPr>
      </w:pPr>
    </w:p>
    <w:p w14:paraId="1AF2D227" w14:textId="77777777" w:rsidR="001A0B37" w:rsidRPr="004C4762" w:rsidRDefault="001A0B37" w:rsidP="004C4762">
      <w:pPr>
        <w:pStyle w:val="af5"/>
        <w:spacing w:before="120" w:after="120"/>
        <w:ind w:left="0" w:right="-9" w:firstLine="0"/>
        <w:jc w:val="left"/>
        <w:rPr>
          <w:b/>
          <w:sz w:val="22"/>
          <w:szCs w:val="22"/>
        </w:rPr>
      </w:pPr>
    </w:p>
    <w:p w14:paraId="7074EDB1" w14:textId="77777777" w:rsidR="001A0B37" w:rsidRPr="004C4762" w:rsidRDefault="001A0B37" w:rsidP="004C4762">
      <w:pPr>
        <w:pStyle w:val="af5"/>
        <w:spacing w:before="120" w:after="120"/>
        <w:ind w:left="0" w:right="-9" w:firstLine="0"/>
        <w:jc w:val="left"/>
        <w:rPr>
          <w:b/>
          <w:sz w:val="22"/>
          <w:szCs w:val="22"/>
        </w:rPr>
      </w:pPr>
    </w:p>
    <w:p w14:paraId="50CFA319" w14:textId="77777777" w:rsidR="001A0B37" w:rsidRPr="004C4762" w:rsidRDefault="001A0B37" w:rsidP="004C4762">
      <w:pPr>
        <w:pStyle w:val="af5"/>
        <w:spacing w:before="120" w:after="120"/>
        <w:ind w:left="0" w:right="-9" w:firstLine="0"/>
        <w:jc w:val="left"/>
        <w:rPr>
          <w:b/>
          <w:sz w:val="22"/>
          <w:szCs w:val="22"/>
        </w:rPr>
      </w:pPr>
    </w:p>
    <w:p w14:paraId="48B0E367" w14:textId="77777777" w:rsidR="001A0B37" w:rsidRPr="004C4762" w:rsidRDefault="001A0B37" w:rsidP="004C4762">
      <w:pPr>
        <w:pStyle w:val="af5"/>
        <w:spacing w:before="120" w:after="120"/>
        <w:ind w:left="0" w:right="-9" w:firstLine="0"/>
        <w:jc w:val="left"/>
        <w:rPr>
          <w:b/>
          <w:sz w:val="22"/>
          <w:szCs w:val="22"/>
        </w:rPr>
      </w:pPr>
    </w:p>
    <w:p w14:paraId="4510C0C8" w14:textId="77777777" w:rsidR="001A0B37" w:rsidRPr="004C4762" w:rsidRDefault="001A0B37" w:rsidP="004C4762">
      <w:pPr>
        <w:pStyle w:val="af5"/>
        <w:spacing w:before="120" w:after="120"/>
        <w:ind w:left="0" w:right="-9" w:firstLine="0"/>
        <w:jc w:val="left"/>
        <w:rPr>
          <w:b/>
          <w:sz w:val="22"/>
          <w:szCs w:val="22"/>
        </w:rPr>
      </w:pPr>
    </w:p>
    <w:p w14:paraId="2EC094BF" w14:textId="77777777" w:rsidR="001A0B37" w:rsidRPr="004C4762" w:rsidRDefault="001A0B37" w:rsidP="004C4762">
      <w:pPr>
        <w:pStyle w:val="af5"/>
        <w:spacing w:before="120" w:after="120"/>
        <w:ind w:left="0" w:right="-9" w:firstLine="0"/>
        <w:jc w:val="left"/>
        <w:rPr>
          <w:b/>
          <w:sz w:val="22"/>
          <w:szCs w:val="22"/>
        </w:rPr>
      </w:pPr>
    </w:p>
    <w:p w14:paraId="2D171FEE" w14:textId="77777777" w:rsidR="001A0B37" w:rsidRPr="004C4762" w:rsidRDefault="001A0B37" w:rsidP="004C4762">
      <w:pPr>
        <w:pStyle w:val="af5"/>
        <w:spacing w:before="120" w:after="120"/>
        <w:ind w:left="0" w:right="-9" w:firstLine="0"/>
        <w:jc w:val="left"/>
        <w:rPr>
          <w:b/>
          <w:sz w:val="22"/>
          <w:szCs w:val="22"/>
        </w:rPr>
      </w:pPr>
    </w:p>
    <w:p w14:paraId="6B30BE4E" w14:textId="77777777" w:rsidR="001A0B37" w:rsidRPr="004C4762" w:rsidRDefault="001A0B37" w:rsidP="004C4762">
      <w:pPr>
        <w:pStyle w:val="af5"/>
        <w:spacing w:before="120" w:after="120"/>
        <w:ind w:left="0" w:right="-9" w:firstLine="0"/>
        <w:jc w:val="left"/>
        <w:rPr>
          <w:b/>
          <w:sz w:val="22"/>
          <w:szCs w:val="22"/>
        </w:rPr>
      </w:pPr>
    </w:p>
    <w:p w14:paraId="4801B62A" w14:textId="77777777" w:rsidR="001A0B37" w:rsidRPr="004C4762" w:rsidRDefault="001A0B37" w:rsidP="004C4762">
      <w:pPr>
        <w:pStyle w:val="af5"/>
        <w:spacing w:before="120" w:after="120"/>
        <w:ind w:left="0" w:right="-9" w:firstLine="0"/>
        <w:jc w:val="left"/>
        <w:rPr>
          <w:b/>
          <w:sz w:val="22"/>
          <w:szCs w:val="22"/>
        </w:rPr>
      </w:pPr>
    </w:p>
    <w:p w14:paraId="04B63E9B" w14:textId="77777777" w:rsidR="001A0B37" w:rsidRPr="004C4762" w:rsidRDefault="001A0B37" w:rsidP="004C4762">
      <w:pPr>
        <w:pStyle w:val="af5"/>
        <w:spacing w:before="120" w:after="120"/>
        <w:ind w:left="0" w:right="-9" w:firstLine="0"/>
        <w:jc w:val="left"/>
        <w:rPr>
          <w:b/>
          <w:sz w:val="22"/>
          <w:szCs w:val="22"/>
        </w:rPr>
      </w:pPr>
    </w:p>
    <w:p w14:paraId="5E8C6F83" w14:textId="199F53FD" w:rsidR="001A0B37" w:rsidRPr="004C4762" w:rsidRDefault="00BB47B7" w:rsidP="004C4762">
      <w:pPr>
        <w:spacing w:before="120" w:after="120"/>
        <w:ind w:right="-9"/>
        <w:jc w:val="center"/>
        <w:rPr>
          <w:b/>
        </w:rPr>
      </w:pPr>
      <w:r w:rsidRPr="004C4762">
        <w:rPr>
          <w:b/>
          <w:u w:val="single"/>
        </w:rPr>
        <w:t>КОНЦЕССИОННОЕ СОГЛАШЕНИЕ</w:t>
      </w:r>
    </w:p>
    <w:p w14:paraId="4C9EDF10" w14:textId="77777777" w:rsidR="001A0B37" w:rsidRPr="004C4762" w:rsidRDefault="001A0B37" w:rsidP="004C4762">
      <w:pPr>
        <w:pStyle w:val="af5"/>
        <w:spacing w:before="120" w:after="120"/>
        <w:ind w:left="0" w:right="-9" w:firstLine="0"/>
        <w:jc w:val="left"/>
        <w:rPr>
          <w:b/>
          <w:sz w:val="22"/>
          <w:szCs w:val="22"/>
        </w:rPr>
      </w:pPr>
    </w:p>
    <w:p w14:paraId="6BE40257" w14:textId="257A20D1" w:rsidR="00AA3170" w:rsidRPr="00F00FEC" w:rsidRDefault="00AA3170" w:rsidP="00AA3170">
      <w:pPr>
        <w:widowControl/>
        <w:suppressAutoHyphens/>
        <w:autoSpaceDN w:val="0"/>
        <w:jc w:val="center"/>
        <w:textAlignment w:val="baseline"/>
        <w:rPr>
          <w:rFonts w:ascii="Liberation Serif" w:hAnsi="Liberation Serif" w:cs="Liberation Serif"/>
          <w:b/>
          <w:sz w:val="28"/>
          <w:szCs w:val="28"/>
          <w:lang w:bidi="ar-SA"/>
        </w:rPr>
      </w:pPr>
      <w:r w:rsidRPr="00AA3170">
        <w:t xml:space="preserve"> </w:t>
      </w:r>
      <w:r w:rsidR="000F2491" w:rsidRPr="000F2491">
        <w:rPr>
          <w:rFonts w:ascii="Liberation Serif" w:hAnsi="Liberation Serif" w:cs="Liberation Serif"/>
          <w:b/>
          <w:sz w:val="28"/>
          <w:szCs w:val="28"/>
          <w:lang w:bidi="ar-SA"/>
        </w:rPr>
        <w:t>в отношении создания и эксплуатации комплексного районного полигона с мусоросортировочной линией</w:t>
      </w:r>
      <w:r w:rsidR="000F2491" w:rsidRPr="000F2491">
        <w:rPr>
          <w:rFonts w:ascii="Liberation Serif" w:hAnsi="Liberation Serif" w:cs="Liberation Serif"/>
          <w:b/>
          <w:sz w:val="28"/>
          <w:szCs w:val="28"/>
          <w:lang w:bidi="ar-SA"/>
        </w:rPr>
        <w:br/>
        <w:t>в Тогучинском районе Новосибирской области</w:t>
      </w:r>
    </w:p>
    <w:p w14:paraId="0F64C0C4" w14:textId="77777777" w:rsidR="001A0B37" w:rsidRPr="004C4762" w:rsidRDefault="001A0B37" w:rsidP="004C4762">
      <w:pPr>
        <w:pStyle w:val="af5"/>
        <w:spacing w:before="120" w:after="120"/>
        <w:ind w:left="0" w:right="-9" w:firstLine="0"/>
        <w:jc w:val="left"/>
        <w:rPr>
          <w:b/>
          <w:sz w:val="22"/>
          <w:szCs w:val="22"/>
        </w:rPr>
      </w:pPr>
    </w:p>
    <w:p w14:paraId="7FAF70CD" w14:textId="77777777" w:rsidR="005C11FA" w:rsidRPr="004C4762" w:rsidRDefault="005C11FA" w:rsidP="004C4762">
      <w:pPr>
        <w:pStyle w:val="af5"/>
        <w:spacing w:before="120" w:after="120"/>
        <w:ind w:left="0" w:right="-9" w:firstLine="0"/>
        <w:jc w:val="left"/>
        <w:rPr>
          <w:b/>
          <w:sz w:val="22"/>
          <w:szCs w:val="22"/>
        </w:rPr>
      </w:pPr>
    </w:p>
    <w:p w14:paraId="716BDE11" w14:textId="77777777" w:rsidR="001A0B37" w:rsidRPr="004C4762" w:rsidRDefault="001A0B37" w:rsidP="004C4762">
      <w:pPr>
        <w:pStyle w:val="af5"/>
        <w:spacing w:before="120" w:after="120"/>
        <w:ind w:left="0" w:right="-9" w:firstLine="0"/>
        <w:jc w:val="left"/>
        <w:rPr>
          <w:b/>
          <w:sz w:val="22"/>
          <w:szCs w:val="22"/>
        </w:rPr>
      </w:pPr>
    </w:p>
    <w:p w14:paraId="52333347" w14:textId="77777777" w:rsidR="001A0B37" w:rsidRPr="004C4762" w:rsidRDefault="001A0B37" w:rsidP="004C4762">
      <w:pPr>
        <w:pStyle w:val="af5"/>
        <w:spacing w:before="120" w:after="120"/>
        <w:ind w:left="0" w:right="-9" w:firstLine="0"/>
        <w:jc w:val="left"/>
        <w:rPr>
          <w:b/>
          <w:sz w:val="22"/>
          <w:szCs w:val="22"/>
        </w:rPr>
      </w:pPr>
    </w:p>
    <w:p w14:paraId="11430370" w14:textId="77777777" w:rsidR="001A0B37" w:rsidRPr="004C4762" w:rsidRDefault="001A0B37" w:rsidP="004C4762">
      <w:pPr>
        <w:pStyle w:val="af5"/>
        <w:spacing w:before="120" w:after="120"/>
        <w:ind w:left="0" w:right="-9" w:firstLine="0"/>
        <w:jc w:val="left"/>
        <w:rPr>
          <w:b/>
          <w:sz w:val="22"/>
          <w:szCs w:val="22"/>
        </w:rPr>
      </w:pPr>
    </w:p>
    <w:p w14:paraId="52E78E97" w14:textId="50E312AC" w:rsidR="001A0B37" w:rsidRDefault="001A0B37" w:rsidP="004C4762">
      <w:pPr>
        <w:pStyle w:val="af5"/>
        <w:spacing w:before="120" w:after="120"/>
        <w:ind w:left="0" w:right="-9" w:firstLine="0"/>
        <w:jc w:val="left"/>
        <w:rPr>
          <w:b/>
          <w:sz w:val="22"/>
          <w:szCs w:val="22"/>
        </w:rPr>
      </w:pPr>
    </w:p>
    <w:p w14:paraId="32502348" w14:textId="0332742A" w:rsidR="00394ED9" w:rsidRDefault="00394ED9" w:rsidP="004C4762">
      <w:pPr>
        <w:pStyle w:val="af5"/>
        <w:spacing w:before="120" w:after="120"/>
        <w:ind w:left="0" w:right="-9" w:firstLine="0"/>
        <w:jc w:val="left"/>
        <w:rPr>
          <w:b/>
          <w:sz w:val="22"/>
          <w:szCs w:val="22"/>
        </w:rPr>
      </w:pPr>
    </w:p>
    <w:p w14:paraId="419F2CC6" w14:textId="128586A5" w:rsidR="00394ED9" w:rsidRDefault="00394ED9" w:rsidP="004C4762">
      <w:pPr>
        <w:pStyle w:val="af5"/>
        <w:spacing w:before="120" w:after="120"/>
        <w:ind w:left="0" w:right="-9" w:firstLine="0"/>
        <w:jc w:val="left"/>
        <w:rPr>
          <w:b/>
          <w:sz w:val="22"/>
          <w:szCs w:val="22"/>
        </w:rPr>
      </w:pPr>
    </w:p>
    <w:p w14:paraId="278B22D6" w14:textId="1FC43CBE" w:rsidR="00394ED9" w:rsidRDefault="00394ED9" w:rsidP="004C4762">
      <w:pPr>
        <w:pStyle w:val="af5"/>
        <w:spacing w:before="120" w:after="120"/>
        <w:ind w:left="0" w:right="-9" w:firstLine="0"/>
        <w:jc w:val="left"/>
        <w:rPr>
          <w:b/>
          <w:sz w:val="22"/>
          <w:szCs w:val="22"/>
        </w:rPr>
      </w:pPr>
    </w:p>
    <w:p w14:paraId="465B0610" w14:textId="2D0460C4" w:rsidR="00394ED9" w:rsidRDefault="00394ED9" w:rsidP="004C4762">
      <w:pPr>
        <w:pStyle w:val="af5"/>
        <w:spacing w:before="120" w:after="120"/>
        <w:ind w:left="0" w:right="-9" w:firstLine="0"/>
        <w:jc w:val="left"/>
        <w:rPr>
          <w:b/>
          <w:sz w:val="22"/>
          <w:szCs w:val="22"/>
        </w:rPr>
      </w:pPr>
    </w:p>
    <w:p w14:paraId="6F9D9075" w14:textId="7026BBEC" w:rsidR="00DF0524" w:rsidRPr="004C4762" w:rsidRDefault="00DF0524" w:rsidP="004C4762">
      <w:pPr>
        <w:pStyle w:val="af5"/>
        <w:spacing w:before="120" w:after="120"/>
        <w:ind w:left="0" w:right="-9" w:firstLine="0"/>
        <w:jc w:val="left"/>
        <w:rPr>
          <w:b/>
          <w:sz w:val="22"/>
          <w:szCs w:val="22"/>
        </w:rPr>
      </w:pPr>
    </w:p>
    <w:p w14:paraId="19044B97" w14:textId="27F0AA3F" w:rsidR="00DF0524" w:rsidRPr="004C4762" w:rsidRDefault="00DF0524" w:rsidP="004C4762">
      <w:pPr>
        <w:pStyle w:val="af5"/>
        <w:spacing w:before="120" w:after="120"/>
        <w:ind w:left="0" w:right="-9" w:firstLine="0"/>
        <w:jc w:val="left"/>
        <w:rPr>
          <w:b/>
          <w:sz w:val="22"/>
          <w:szCs w:val="22"/>
        </w:rPr>
      </w:pPr>
    </w:p>
    <w:p w14:paraId="56BFFD4A" w14:textId="77777777" w:rsidR="00DF0524" w:rsidRPr="004C4762" w:rsidRDefault="00DF0524" w:rsidP="004C4762">
      <w:pPr>
        <w:pStyle w:val="af5"/>
        <w:spacing w:before="120" w:after="120"/>
        <w:ind w:left="0" w:right="-9" w:firstLine="0"/>
        <w:jc w:val="left"/>
        <w:rPr>
          <w:b/>
          <w:sz w:val="22"/>
          <w:szCs w:val="22"/>
        </w:rPr>
      </w:pPr>
    </w:p>
    <w:p w14:paraId="5186087A" w14:textId="77777777" w:rsidR="001A0B37" w:rsidRPr="004C4762" w:rsidRDefault="001A0B37" w:rsidP="004C4762">
      <w:pPr>
        <w:pStyle w:val="af5"/>
        <w:spacing w:before="120" w:after="120"/>
        <w:ind w:left="0" w:right="-9" w:firstLine="0"/>
        <w:jc w:val="center"/>
        <w:rPr>
          <w:b/>
          <w:sz w:val="22"/>
          <w:szCs w:val="22"/>
        </w:rPr>
      </w:pPr>
    </w:p>
    <w:p w14:paraId="04E2BDEE" w14:textId="71ADBEA8" w:rsidR="001A0B37" w:rsidRPr="001D57B5" w:rsidRDefault="00BB47B7" w:rsidP="004C4762">
      <w:pPr>
        <w:spacing w:before="120" w:after="120"/>
        <w:ind w:right="-9"/>
        <w:jc w:val="center"/>
        <w:sectPr w:rsidR="001A0B37" w:rsidRPr="001D57B5" w:rsidSect="00EE1463">
          <w:type w:val="continuous"/>
          <w:pgSz w:w="11910" w:h="16840"/>
          <w:pgMar w:top="480" w:right="995" w:bottom="280" w:left="1400" w:header="720" w:footer="720" w:gutter="0"/>
          <w:cols w:space="720"/>
          <w:docGrid w:linePitch="360"/>
        </w:sectPr>
      </w:pPr>
      <w:r w:rsidRPr="001D57B5">
        <w:t>[</w:t>
      </w:r>
      <w:r w:rsidRPr="001D57B5">
        <w:rPr>
          <w:b/>
          <w:i/>
        </w:rPr>
        <w:t>дата заключения</w:t>
      </w:r>
      <w:r w:rsidRPr="001D57B5">
        <w:t>] г.</w:t>
      </w:r>
      <w:r w:rsidR="00B757B0" w:rsidRPr="001D57B5">
        <w:rPr>
          <w:b/>
        </w:rPr>
        <w:t>]</w:t>
      </w:r>
    </w:p>
    <w:sdt>
      <w:sdtPr>
        <w:rPr>
          <w:rFonts w:ascii="Times New Roman" w:eastAsia="Times New Roman" w:hAnsi="Times New Roman" w:cs="Times New Roman"/>
          <w:lang w:val="ru-RU" w:eastAsia="ru-RU" w:bidi="ru-RU"/>
        </w:rPr>
        <w:id w:val="-865601139"/>
        <w:docPartObj>
          <w:docPartGallery w:val="Table of Contents"/>
          <w:docPartUnique/>
        </w:docPartObj>
      </w:sdtPr>
      <w:sdtEndPr>
        <w:rPr>
          <w:b/>
          <w:bCs/>
        </w:rPr>
      </w:sdtEndPr>
      <w:sdtContent>
        <w:p w14:paraId="4179B4A9" w14:textId="77777777" w:rsidR="00705C40" w:rsidRPr="001D57B5" w:rsidRDefault="00705C40" w:rsidP="004C4762">
          <w:pPr>
            <w:pStyle w:val="af3"/>
            <w:spacing w:before="120" w:after="120"/>
            <w:rPr>
              <w:rFonts w:ascii="Times New Roman" w:hAnsi="Times New Roman" w:cs="Times New Roman"/>
              <w:lang w:val="ru-RU"/>
            </w:rPr>
            <w:sectPr w:rsidR="00705C40" w:rsidRPr="001D57B5" w:rsidSect="00EE1463">
              <w:footerReference w:type="default" r:id="rId9"/>
              <w:type w:val="continuous"/>
              <w:pgSz w:w="11910" w:h="16840"/>
              <w:pgMar w:top="1060" w:right="995" w:bottom="1164" w:left="1400" w:header="720" w:footer="720" w:gutter="0"/>
              <w:cols w:space="720"/>
              <w:docGrid w:linePitch="360"/>
            </w:sectPr>
          </w:pPr>
        </w:p>
        <w:p w14:paraId="4D92D6C8" w14:textId="13ABD0E6" w:rsidR="00705C40" w:rsidRPr="001D57B5" w:rsidRDefault="00705C40" w:rsidP="004C4762">
          <w:pPr>
            <w:pStyle w:val="af3"/>
            <w:spacing w:before="120" w:after="120"/>
            <w:jc w:val="center"/>
            <w:rPr>
              <w:rFonts w:ascii="Times New Roman" w:hAnsi="Times New Roman" w:cs="Times New Roman"/>
              <w:b/>
              <w:bCs/>
            </w:rPr>
          </w:pPr>
          <w:r w:rsidRPr="001D57B5">
            <w:rPr>
              <w:rFonts w:ascii="Times New Roman" w:hAnsi="Times New Roman" w:cs="Times New Roman"/>
              <w:b/>
              <w:bCs/>
              <w:lang w:val="ru-RU"/>
            </w:rPr>
            <w:lastRenderedPageBreak/>
            <w:t>Оглавление</w:t>
          </w:r>
        </w:p>
        <w:p w14:paraId="686F60FB" w14:textId="62A6ED9D" w:rsidR="00CE4555" w:rsidRPr="001D57B5" w:rsidRDefault="00705C40">
          <w:pPr>
            <w:pStyle w:val="12"/>
            <w:tabs>
              <w:tab w:val="right" w:leader="dot" w:pos="9505"/>
            </w:tabs>
            <w:rPr>
              <w:rFonts w:asciiTheme="minorHAnsi" w:eastAsiaTheme="minorEastAsia" w:hAnsiTheme="minorHAnsi" w:cstheme="minorBidi"/>
              <w:b w:val="0"/>
              <w:bCs w:val="0"/>
              <w:noProof/>
              <w:sz w:val="22"/>
              <w:szCs w:val="22"/>
              <w:lang w:bidi="ar-SA"/>
            </w:rPr>
          </w:pPr>
          <w:r w:rsidRPr="001D57B5">
            <w:rPr>
              <w:sz w:val="22"/>
              <w:szCs w:val="22"/>
            </w:rPr>
            <w:fldChar w:fldCharType="begin"/>
          </w:r>
          <w:r w:rsidRPr="001D57B5">
            <w:rPr>
              <w:sz w:val="22"/>
              <w:szCs w:val="22"/>
            </w:rPr>
            <w:instrText xml:space="preserve"> TOC \o "1-3" \h \z \u </w:instrText>
          </w:r>
          <w:r w:rsidRPr="001D57B5">
            <w:rPr>
              <w:sz w:val="22"/>
              <w:szCs w:val="22"/>
            </w:rPr>
            <w:fldChar w:fldCharType="separate"/>
          </w:r>
          <w:hyperlink w:anchor="_Toc132899166" w:history="1">
            <w:r w:rsidR="00CE4555" w:rsidRPr="001D57B5">
              <w:rPr>
                <w:rStyle w:val="ac"/>
                <w:noProof/>
              </w:rPr>
              <w:t>1.</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ПОНЯТИЯ И ОПРЕДЕЛЕНИЯ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_Toc132899166 \h </w:instrText>
            </w:r>
            <w:r w:rsidR="00CE4555" w:rsidRPr="001D57B5">
              <w:rPr>
                <w:noProof/>
                <w:webHidden/>
              </w:rPr>
            </w:r>
            <w:r w:rsidR="00CE4555" w:rsidRPr="001D57B5">
              <w:rPr>
                <w:noProof/>
                <w:webHidden/>
              </w:rPr>
              <w:fldChar w:fldCharType="separate"/>
            </w:r>
            <w:r w:rsidR="00CE4555" w:rsidRPr="001D57B5">
              <w:rPr>
                <w:noProof/>
                <w:webHidden/>
              </w:rPr>
              <w:t>5</w:t>
            </w:r>
            <w:r w:rsidR="00CE4555" w:rsidRPr="001D57B5">
              <w:rPr>
                <w:noProof/>
                <w:webHidden/>
              </w:rPr>
              <w:fldChar w:fldCharType="end"/>
            </w:r>
          </w:hyperlink>
        </w:p>
        <w:p w14:paraId="13E8773F" w14:textId="1BF1CBCF"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7" w:history="1">
            <w:r w:rsidR="00CE4555" w:rsidRPr="001D57B5">
              <w:rPr>
                <w:rStyle w:val="ac"/>
                <w:noProof/>
              </w:rPr>
              <w:t>2.</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ЗАВЕРЕНИЯ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_Toc132899167 \h </w:instrText>
            </w:r>
            <w:r w:rsidR="00CE4555" w:rsidRPr="001D57B5">
              <w:rPr>
                <w:noProof/>
                <w:webHidden/>
              </w:rPr>
            </w:r>
            <w:r w:rsidR="00CE4555" w:rsidRPr="001D57B5">
              <w:rPr>
                <w:noProof/>
                <w:webHidden/>
              </w:rPr>
              <w:fldChar w:fldCharType="separate"/>
            </w:r>
            <w:r w:rsidR="00CE4555" w:rsidRPr="001D57B5">
              <w:rPr>
                <w:noProof/>
                <w:webHidden/>
              </w:rPr>
              <w:t>16</w:t>
            </w:r>
            <w:r w:rsidR="00CE4555" w:rsidRPr="001D57B5">
              <w:rPr>
                <w:noProof/>
                <w:webHidden/>
              </w:rPr>
              <w:fldChar w:fldCharType="end"/>
            </w:r>
          </w:hyperlink>
        </w:p>
        <w:p w14:paraId="58335B3E" w14:textId="2DAB55E3"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8" w:history="1">
            <w:r w:rsidR="00CE4555" w:rsidRPr="001D57B5">
              <w:rPr>
                <w:rStyle w:val="ac"/>
                <w:noProof/>
              </w:rPr>
              <w:t>3.</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ПРЕДМЕТ 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_Toc132899168 \h </w:instrText>
            </w:r>
            <w:r w:rsidR="00CE4555" w:rsidRPr="001D57B5">
              <w:rPr>
                <w:noProof/>
                <w:webHidden/>
              </w:rPr>
            </w:r>
            <w:r w:rsidR="00CE4555" w:rsidRPr="001D57B5">
              <w:rPr>
                <w:noProof/>
                <w:webHidden/>
              </w:rPr>
              <w:fldChar w:fldCharType="separate"/>
            </w:r>
            <w:r w:rsidR="00CE4555" w:rsidRPr="001D57B5">
              <w:rPr>
                <w:noProof/>
                <w:webHidden/>
              </w:rPr>
              <w:t>19</w:t>
            </w:r>
            <w:r w:rsidR="00CE4555" w:rsidRPr="001D57B5">
              <w:rPr>
                <w:noProof/>
                <w:webHidden/>
              </w:rPr>
              <w:fldChar w:fldCharType="end"/>
            </w:r>
          </w:hyperlink>
        </w:p>
        <w:p w14:paraId="45402B92" w14:textId="74B654C9"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9" w:history="1">
            <w:r w:rsidR="00CE4555" w:rsidRPr="001D57B5">
              <w:rPr>
                <w:rStyle w:val="ac"/>
                <w:noProof/>
              </w:rPr>
              <w:t>4.</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ОБЪЕКТ 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_Toc132899169 \h </w:instrText>
            </w:r>
            <w:r w:rsidR="00CE4555" w:rsidRPr="001D57B5">
              <w:rPr>
                <w:noProof/>
                <w:webHidden/>
              </w:rPr>
            </w:r>
            <w:r w:rsidR="00CE4555" w:rsidRPr="001D57B5">
              <w:rPr>
                <w:noProof/>
                <w:webHidden/>
              </w:rPr>
              <w:fldChar w:fldCharType="separate"/>
            </w:r>
            <w:r w:rsidR="00CE4555" w:rsidRPr="001D57B5">
              <w:rPr>
                <w:noProof/>
                <w:webHidden/>
              </w:rPr>
              <w:t>21</w:t>
            </w:r>
            <w:r w:rsidR="00CE4555" w:rsidRPr="001D57B5">
              <w:rPr>
                <w:noProof/>
                <w:webHidden/>
              </w:rPr>
              <w:fldChar w:fldCharType="end"/>
            </w:r>
          </w:hyperlink>
        </w:p>
        <w:p w14:paraId="49D455E8" w14:textId="5A5C3177"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0" w:history="1">
            <w:r w:rsidR="00CE4555" w:rsidRPr="001D57B5">
              <w:rPr>
                <w:rStyle w:val="ac"/>
                <w:noProof/>
              </w:rPr>
              <w:t>5.</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СОЗДАНИЕ ОБЪЕКТА 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_Toc132899170 \h </w:instrText>
            </w:r>
            <w:r w:rsidR="00CE4555" w:rsidRPr="001D57B5">
              <w:rPr>
                <w:noProof/>
                <w:webHidden/>
              </w:rPr>
            </w:r>
            <w:r w:rsidR="00CE4555" w:rsidRPr="001D57B5">
              <w:rPr>
                <w:noProof/>
                <w:webHidden/>
              </w:rPr>
              <w:fldChar w:fldCharType="separate"/>
            </w:r>
            <w:r w:rsidR="00CE4555" w:rsidRPr="001D57B5">
              <w:rPr>
                <w:noProof/>
                <w:webHidden/>
              </w:rPr>
              <w:t>22</w:t>
            </w:r>
            <w:r w:rsidR="00CE4555" w:rsidRPr="001D57B5">
              <w:rPr>
                <w:noProof/>
                <w:webHidden/>
              </w:rPr>
              <w:fldChar w:fldCharType="end"/>
            </w:r>
          </w:hyperlink>
        </w:p>
        <w:p w14:paraId="71F08543" w14:textId="48A6A786"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1" w:history="1">
            <w:r w:rsidR="00CE4555" w:rsidRPr="001D57B5">
              <w:rPr>
                <w:rStyle w:val="ac"/>
                <w:noProof/>
              </w:rPr>
              <w:t>6.</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ПОРЯДОК ПРЕДОСТАВЛЕНИЯ КОНЦЕССИОНЕРУ ЗЕМЕЛЬНЫХ УЧАСТКОВ</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_Toc132899171 \h </w:instrText>
            </w:r>
            <w:r w:rsidR="00CE4555" w:rsidRPr="001D57B5">
              <w:rPr>
                <w:noProof/>
                <w:webHidden/>
              </w:rPr>
            </w:r>
            <w:r w:rsidR="00CE4555" w:rsidRPr="001D57B5">
              <w:rPr>
                <w:noProof/>
                <w:webHidden/>
              </w:rPr>
              <w:fldChar w:fldCharType="separate"/>
            </w:r>
            <w:r w:rsidR="00CE4555" w:rsidRPr="001D57B5">
              <w:rPr>
                <w:noProof/>
                <w:webHidden/>
              </w:rPr>
              <w:t>28</w:t>
            </w:r>
            <w:r w:rsidR="00CE4555" w:rsidRPr="001D57B5">
              <w:rPr>
                <w:noProof/>
                <w:webHidden/>
              </w:rPr>
              <w:fldChar w:fldCharType="end"/>
            </w:r>
          </w:hyperlink>
        </w:p>
        <w:p w14:paraId="33354F54" w14:textId="1367B5F0"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2" w:history="1">
            <w:r w:rsidR="00CE4555" w:rsidRPr="001D57B5">
              <w:rPr>
                <w:rStyle w:val="ac"/>
                <w:noProof/>
              </w:rPr>
              <w:t>7.</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ВЛАДЕНИЕ, ПОЛЬЗОВАНИЕ И РАСПОРЯЖЕНИЕ ОБЪЕКТАМИ ИМУЩЕСТВА, ПРЕДОСТАВЛЯЕМЫМИ КОНЦЕССИОНЕРУ</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_Toc132899172 \h </w:instrText>
            </w:r>
            <w:r w:rsidR="00CE4555" w:rsidRPr="001D57B5">
              <w:rPr>
                <w:noProof/>
                <w:webHidden/>
              </w:rPr>
            </w:r>
            <w:r w:rsidR="00CE4555" w:rsidRPr="001D57B5">
              <w:rPr>
                <w:noProof/>
                <w:webHidden/>
              </w:rPr>
              <w:fldChar w:fldCharType="separate"/>
            </w:r>
            <w:r w:rsidR="00CE4555" w:rsidRPr="001D57B5">
              <w:rPr>
                <w:noProof/>
                <w:webHidden/>
              </w:rPr>
              <w:t>30</w:t>
            </w:r>
            <w:r w:rsidR="00CE4555" w:rsidRPr="001D57B5">
              <w:rPr>
                <w:noProof/>
                <w:webHidden/>
              </w:rPr>
              <w:fldChar w:fldCharType="end"/>
            </w:r>
          </w:hyperlink>
        </w:p>
        <w:p w14:paraId="1F312A40" w14:textId="67B034C9"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3" w:history="1">
            <w:r w:rsidR="00CE4555" w:rsidRPr="001D57B5">
              <w:rPr>
                <w:rStyle w:val="ac"/>
                <w:noProof/>
              </w:rPr>
              <w:t>8.</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ПОРЯДОК ПЕРЕДАЧИ ОБЪЕКТА СОГЛАШЕНИЯ, РЕГИСТРАЦИИ ПРАВ СТОРОН НА ОБЪЕКТ 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_Toc132899173 \h </w:instrText>
            </w:r>
            <w:r w:rsidR="00CE4555" w:rsidRPr="001D57B5">
              <w:rPr>
                <w:noProof/>
                <w:webHidden/>
              </w:rPr>
            </w:r>
            <w:r w:rsidR="00CE4555" w:rsidRPr="001D57B5">
              <w:rPr>
                <w:noProof/>
                <w:webHidden/>
              </w:rPr>
              <w:fldChar w:fldCharType="separate"/>
            </w:r>
            <w:r w:rsidR="00CE4555" w:rsidRPr="001D57B5">
              <w:rPr>
                <w:noProof/>
                <w:webHidden/>
              </w:rPr>
              <w:t>31</w:t>
            </w:r>
            <w:r w:rsidR="00CE4555" w:rsidRPr="001D57B5">
              <w:rPr>
                <w:noProof/>
                <w:webHidden/>
              </w:rPr>
              <w:fldChar w:fldCharType="end"/>
            </w:r>
          </w:hyperlink>
        </w:p>
        <w:p w14:paraId="3C2E9FD5" w14:textId="5776ACE5"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4" w:history="1">
            <w:r w:rsidR="00CE4555" w:rsidRPr="001D57B5">
              <w:rPr>
                <w:rStyle w:val="ac"/>
                <w:noProof/>
              </w:rPr>
              <w:t>9.</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ПОРЯДОК ОСУЩЕСТВЛЕНИЯ КОНЦЕССИОНЕРОМ ДЕЯТЕЛЬНОСТИ ПО СОГЛАШЕНИЮ</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_Toc132899174 \h </w:instrText>
            </w:r>
            <w:r w:rsidR="00CE4555" w:rsidRPr="001D57B5">
              <w:rPr>
                <w:noProof/>
                <w:webHidden/>
              </w:rPr>
            </w:r>
            <w:r w:rsidR="00CE4555" w:rsidRPr="001D57B5">
              <w:rPr>
                <w:noProof/>
                <w:webHidden/>
              </w:rPr>
              <w:fldChar w:fldCharType="separate"/>
            </w:r>
            <w:r w:rsidR="00CE4555" w:rsidRPr="001D57B5">
              <w:rPr>
                <w:noProof/>
                <w:webHidden/>
              </w:rPr>
              <w:t>31</w:t>
            </w:r>
            <w:r w:rsidR="00CE4555" w:rsidRPr="001D57B5">
              <w:rPr>
                <w:noProof/>
                <w:webHidden/>
              </w:rPr>
              <w:fldChar w:fldCharType="end"/>
            </w:r>
          </w:hyperlink>
        </w:p>
        <w:p w14:paraId="63B68C43" w14:textId="47AA1249"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5" w:history="1">
            <w:r w:rsidR="00CE4555" w:rsidRPr="001D57B5">
              <w:rPr>
                <w:rStyle w:val="ac"/>
                <w:noProof/>
              </w:rPr>
              <w:t>10.</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СРОКИ, ПРЕДУСМОТРЕННЫЕ СОГЛАШЕНИЕМ</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_Toc132899175 \h </w:instrText>
            </w:r>
            <w:r w:rsidR="00CE4555" w:rsidRPr="001D57B5">
              <w:rPr>
                <w:noProof/>
                <w:webHidden/>
              </w:rPr>
            </w:r>
            <w:r w:rsidR="00CE4555" w:rsidRPr="001D57B5">
              <w:rPr>
                <w:noProof/>
                <w:webHidden/>
              </w:rPr>
              <w:fldChar w:fldCharType="separate"/>
            </w:r>
            <w:r w:rsidR="00CE4555" w:rsidRPr="001D57B5">
              <w:rPr>
                <w:noProof/>
                <w:webHidden/>
              </w:rPr>
              <w:t>33</w:t>
            </w:r>
            <w:r w:rsidR="00CE4555" w:rsidRPr="001D57B5">
              <w:rPr>
                <w:noProof/>
                <w:webHidden/>
              </w:rPr>
              <w:fldChar w:fldCharType="end"/>
            </w:r>
          </w:hyperlink>
        </w:p>
        <w:p w14:paraId="6D2FD708" w14:textId="38BDF3FF"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6" w:history="1">
            <w:r w:rsidR="00CE4555" w:rsidRPr="001D57B5">
              <w:rPr>
                <w:rStyle w:val="ac"/>
                <w:noProof/>
              </w:rPr>
              <w:t>11.</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КОНЦЕССИОННАЯ ПЛАТА</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_Toc132899176 \h </w:instrText>
            </w:r>
            <w:r w:rsidR="00CE4555" w:rsidRPr="001D57B5">
              <w:rPr>
                <w:noProof/>
                <w:webHidden/>
              </w:rPr>
            </w:r>
            <w:r w:rsidR="00CE4555" w:rsidRPr="001D57B5">
              <w:rPr>
                <w:noProof/>
                <w:webHidden/>
              </w:rPr>
              <w:fldChar w:fldCharType="separate"/>
            </w:r>
            <w:r w:rsidR="00CE4555" w:rsidRPr="001D57B5">
              <w:rPr>
                <w:noProof/>
                <w:webHidden/>
              </w:rPr>
              <w:t>34</w:t>
            </w:r>
            <w:r w:rsidR="00CE4555" w:rsidRPr="001D57B5">
              <w:rPr>
                <w:noProof/>
                <w:webHidden/>
              </w:rPr>
              <w:fldChar w:fldCharType="end"/>
            </w:r>
          </w:hyperlink>
        </w:p>
        <w:p w14:paraId="5F592EF0" w14:textId="52A6397B"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7" w:history="1">
            <w:r w:rsidR="00CE4555" w:rsidRPr="001D57B5">
              <w:rPr>
                <w:rStyle w:val="ac"/>
                <w:noProof/>
              </w:rPr>
              <w:t>12.</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ФИНАНСИРОВАНИЕ</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_Toc132899177 \h </w:instrText>
            </w:r>
            <w:r w:rsidR="00CE4555" w:rsidRPr="001D57B5">
              <w:rPr>
                <w:noProof/>
                <w:webHidden/>
              </w:rPr>
            </w:r>
            <w:r w:rsidR="00CE4555" w:rsidRPr="001D57B5">
              <w:rPr>
                <w:noProof/>
                <w:webHidden/>
              </w:rPr>
              <w:fldChar w:fldCharType="separate"/>
            </w:r>
            <w:r w:rsidR="00CE4555" w:rsidRPr="001D57B5">
              <w:rPr>
                <w:noProof/>
                <w:webHidden/>
              </w:rPr>
              <w:t>34</w:t>
            </w:r>
            <w:r w:rsidR="00CE4555" w:rsidRPr="001D57B5">
              <w:rPr>
                <w:noProof/>
                <w:webHidden/>
              </w:rPr>
              <w:fldChar w:fldCharType="end"/>
            </w:r>
          </w:hyperlink>
        </w:p>
        <w:p w14:paraId="7B6A8FB7" w14:textId="718AF345"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8" w:history="1">
            <w:r w:rsidR="00CE4555" w:rsidRPr="001D57B5">
              <w:rPr>
                <w:rStyle w:val="ac"/>
                <w:noProof/>
              </w:rPr>
              <w:t>13.</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ИСКЛЮЧИТЕЛЬНЫЕ ПРАВА НА РЕЗУЛЬТАТЫ ИНТЕЛЛЕКТУАЛЬНОЙ ДЕЯТЕЛЬНОСТИ</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_Toc132899178 \h </w:instrText>
            </w:r>
            <w:r w:rsidR="00CE4555" w:rsidRPr="001D57B5">
              <w:rPr>
                <w:noProof/>
                <w:webHidden/>
              </w:rPr>
            </w:r>
            <w:r w:rsidR="00CE4555" w:rsidRPr="001D57B5">
              <w:rPr>
                <w:noProof/>
                <w:webHidden/>
              </w:rPr>
              <w:fldChar w:fldCharType="separate"/>
            </w:r>
            <w:r w:rsidR="00CE4555" w:rsidRPr="001D57B5">
              <w:rPr>
                <w:noProof/>
                <w:webHidden/>
              </w:rPr>
              <w:t>36</w:t>
            </w:r>
            <w:r w:rsidR="00CE4555" w:rsidRPr="001D57B5">
              <w:rPr>
                <w:noProof/>
                <w:webHidden/>
              </w:rPr>
              <w:fldChar w:fldCharType="end"/>
            </w:r>
          </w:hyperlink>
        </w:p>
        <w:p w14:paraId="42185A37" w14:textId="67E369CC"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9" w:history="1">
            <w:r w:rsidR="00CE4555" w:rsidRPr="001D57B5">
              <w:rPr>
                <w:rStyle w:val="ac"/>
                <w:noProof/>
              </w:rPr>
              <w:t>14.</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ПОРЯДОК ОСУЩЕСТВЛЕНИЯ КОНЦЕДЕНТОМ КОНТРОЛЯ СОБЛЮДЕНИЯ КОНЦЕССИОНЕРОМ УСЛОВИЙ 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_Toc132899179 \h </w:instrText>
            </w:r>
            <w:r w:rsidR="00CE4555" w:rsidRPr="001D57B5">
              <w:rPr>
                <w:noProof/>
                <w:webHidden/>
              </w:rPr>
            </w:r>
            <w:r w:rsidR="00CE4555" w:rsidRPr="001D57B5">
              <w:rPr>
                <w:noProof/>
                <w:webHidden/>
              </w:rPr>
              <w:fldChar w:fldCharType="separate"/>
            </w:r>
            <w:r w:rsidR="00CE4555" w:rsidRPr="001D57B5">
              <w:rPr>
                <w:noProof/>
                <w:webHidden/>
              </w:rPr>
              <w:t>36</w:t>
            </w:r>
            <w:r w:rsidR="00CE4555" w:rsidRPr="001D57B5">
              <w:rPr>
                <w:noProof/>
                <w:webHidden/>
              </w:rPr>
              <w:fldChar w:fldCharType="end"/>
            </w:r>
          </w:hyperlink>
        </w:p>
        <w:p w14:paraId="3B49B7D6" w14:textId="751704A1"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0" w:history="1">
            <w:r w:rsidR="00CE4555" w:rsidRPr="001D57B5">
              <w:rPr>
                <w:rStyle w:val="ac"/>
                <w:noProof/>
              </w:rPr>
              <w:t>15.</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ОТВЕТСТВЕННОСТЬ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_Toc132899180 \h </w:instrText>
            </w:r>
            <w:r w:rsidR="00CE4555" w:rsidRPr="001D57B5">
              <w:rPr>
                <w:noProof/>
                <w:webHidden/>
              </w:rPr>
            </w:r>
            <w:r w:rsidR="00CE4555" w:rsidRPr="001D57B5">
              <w:rPr>
                <w:noProof/>
                <w:webHidden/>
              </w:rPr>
              <w:fldChar w:fldCharType="separate"/>
            </w:r>
            <w:r w:rsidR="00CE4555" w:rsidRPr="001D57B5">
              <w:rPr>
                <w:noProof/>
                <w:webHidden/>
              </w:rPr>
              <w:t>37</w:t>
            </w:r>
            <w:r w:rsidR="00CE4555" w:rsidRPr="001D57B5">
              <w:rPr>
                <w:noProof/>
                <w:webHidden/>
              </w:rPr>
              <w:fldChar w:fldCharType="end"/>
            </w:r>
          </w:hyperlink>
        </w:p>
        <w:p w14:paraId="161E6E01" w14:textId="033D8B7F"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1" w:history="1">
            <w:r w:rsidR="00CE4555" w:rsidRPr="001D57B5">
              <w:rPr>
                <w:rStyle w:val="ac"/>
                <w:noProof/>
              </w:rPr>
              <w:t>16.</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ОСОБЫЕ ОБСТОЯТЕЛЬСТВА</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_Toc132899181 \h </w:instrText>
            </w:r>
            <w:r w:rsidR="00CE4555" w:rsidRPr="001D57B5">
              <w:rPr>
                <w:noProof/>
                <w:webHidden/>
              </w:rPr>
            </w:r>
            <w:r w:rsidR="00CE4555" w:rsidRPr="001D57B5">
              <w:rPr>
                <w:noProof/>
                <w:webHidden/>
              </w:rPr>
              <w:fldChar w:fldCharType="separate"/>
            </w:r>
            <w:r w:rsidR="00CE4555" w:rsidRPr="001D57B5">
              <w:rPr>
                <w:noProof/>
                <w:webHidden/>
              </w:rPr>
              <w:t>40</w:t>
            </w:r>
            <w:r w:rsidR="00CE4555" w:rsidRPr="001D57B5">
              <w:rPr>
                <w:noProof/>
                <w:webHidden/>
              </w:rPr>
              <w:fldChar w:fldCharType="end"/>
            </w:r>
          </w:hyperlink>
        </w:p>
        <w:p w14:paraId="286EC700" w14:textId="0D13A1C6"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2" w:history="1">
            <w:r w:rsidR="00CE4555" w:rsidRPr="001D57B5">
              <w:rPr>
                <w:rStyle w:val="ac"/>
                <w:noProof/>
              </w:rPr>
              <w:t>17.</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ПОРЯДОК ВЗАИМОДЕЙСТВИЯ СТОРОН ПРИ НАСТУПЛЕНИИ ОБСТОЯТЕЛЬСТВ НЕПРЕОДОЛИМОЙ СИЛЫ</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_Toc132899182 \h </w:instrText>
            </w:r>
            <w:r w:rsidR="00CE4555" w:rsidRPr="001D57B5">
              <w:rPr>
                <w:noProof/>
                <w:webHidden/>
              </w:rPr>
            </w:r>
            <w:r w:rsidR="00CE4555" w:rsidRPr="001D57B5">
              <w:rPr>
                <w:noProof/>
                <w:webHidden/>
              </w:rPr>
              <w:fldChar w:fldCharType="separate"/>
            </w:r>
            <w:r w:rsidR="00CE4555" w:rsidRPr="001D57B5">
              <w:rPr>
                <w:noProof/>
                <w:webHidden/>
              </w:rPr>
              <w:t>40</w:t>
            </w:r>
            <w:r w:rsidR="00CE4555" w:rsidRPr="001D57B5">
              <w:rPr>
                <w:noProof/>
                <w:webHidden/>
              </w:rPr>
              <w:fldChar w:fldCharType="end"/>
            </w:r>
          </w:hyperlink>
        </w:p>
        <w:p w14:paraId="3CD50C0A" w14:textId="663EA1F2"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3" w:history="1">
            <w:r w:rsidR="00CE4555" w:rsidRPr="001D57B5">
              <w:rPr>
                <w:rStyle w:val="ac"/>
                <w:noProof/>
              </w:rPr>
              <w:t>18.</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ОБЕСПЕЧЕНИЕ ОБЯЗАТЕЛЬСТВ КОНЦЕССИОНЕРА ПО СОГЛАШЕНИЮ</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_Toc132899183 \h </w:instrText>
            </w:r>
            <w:r w:rsidR="00CE4555" w:rsidRPr="001D57B5">
              <w:rPr>
                <w:noProof/>
                <w:webHidden/>
              </w:rPr>
            </w:r>
            <w:r w:rsidR="00CE4555" w:rsidRPr="001D57B5">
              <w:rPr>
                <w:noProof/>
                <w:webHidden/>
              </w:rPr>
              <w:fldChar w:fldCharType="separate"/>
            </w:r>
            <w:r w:rsidR="00CE4555" w:rsidRPr="001D57B5">
              <w:rPr>
                <w:noProof/>
                <w:webHidden/>
              </w:rPr>
              <w:t>42</w:t>
            </w:r>
            <w:r w:rsidR="00CE4555" w:rsidRPr="001D57B5">
              <w:rPr>
                <w:noProof/>
                <w:webHidden/>
              </w:rPr>
              <w:fldChar w:fldCharType="end"/>
            </w:r>
          </w:hyperlink>
        </w:p>
        <w:p w14:paraId="543BA895" w14:textId="162A1DAD"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4" w:history="1">
            <w:r w:rsidR="00CE4555" w:rsidRPr="001D57B5">
              <w:rPr>
                <w:rStyle w:val="ac"/>
                <w:noProof/>
              </w:rPr>
              <w:t>19.</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УСТУПКА, ПЕРЕВОД ДОЛГА И ЗАЛОГ ПРАВ КОНЦЕССИОНЕРА ПО СОГЛАШЕНИЮ. ПРЯМОЕ СОГЛАШЕНИЕ</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_Toc132899184 \h </w:instrText>
            </w:r>
            <w:r w:rsidR="00CE4555" w:rsidRPr="001D57B5">
              <w:rPr>
                <w:noProof/>
                <w:webHidden/>
              </w:rPr>
            </w:r>
            <w:r w:rsidR="00CE4555" w:rsidRPr="001D57B5">
              <w:rPr>
                <w:noProof/>
                <w:webHidden/>
              </w:rPr>
              <w:fldChar w:fldCharType="separate"/>
            </w:r>
            <w:r w:rsidR="00CE4555" w:rsidRPr="001D57B5">
              <w:rPr>
                <w:noProof/>
                <w:webHidden/>
              </w:rPr>
              <w:t>43</w:t>
            </w:r>
            <w:r w:rsidR="00CE4555" w:rsidRPr="001D57B5">
              <w:rPr>
                <w:noProof/>
                <w:webHidden/>
              </w:rPr>
              <w:fldChar w:fldCharType="end"/>
            </w:r>
          </w:hyperlink>
        </w:p>
        <w:p w14:paraId="0FBF4AE0" w14:textId="70D69519"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5" w:history="1">
            <w:r w:rsidR="00CE4555" w:rsidRPr="001D57B5">
              <w:rPr>
                <w:rStyle w:val="ac"/>
                <w:noProof/>
              </w:rPr>
              <w:t>20.</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ИЗМЕНЕНИЕ 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_Toc132899185 \h </w:instrText>
            </w:r>
            <w:r w:rsidR="00CE4555" w:rsidRPr="001D57B5">
              <w:rPr>
                <w:noProof/>
                <w:webHidden/>
              </w:rPr>
            </w:r>
            <w:r w:rsidR="00CE4555" w:rsidRPr="001D57B5">
              <w:rPr>
                <w:noProof/>
                <w:webHidden/>
              </w:rPr>
              <w:fldChar w:fldCharType="separate"/>
            </w:r>
            <w:r w:rsidR="00CE4555" w:rsidRPr="001D57B5">
              <w:rPr>
                <w:noProof/>
                <w:webHidden/>
              </w:rPr>
              <w:t>44</w:t>
            </w:r>
            <w:r w:rsidR="00CE4555" w:rsidRPr="001D57B5">
              <w:rPr>
                <w:noProof/>
                <w:webHidden/>
              </w:rPr>
              <w:fldChar w:fldCharType="end"/>
            </w:r>
          </w:hyperlink>
        </w:p>
        <w:p w14:paraId="38A838AF" w14:textId="4271BC39"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6" w:history="1">
            <w:r w:rsidR="00CE4555" w:rsidRPr="001D57B5">
              <w:rPr>
                <w:rStyle w:val="ac"/>
                <w:noProof/>
              </w:rPr>
              <w:t>21.</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ПРЕКРАЩЕНИЕ 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_Toc132899186 \h </w:instrText>
            </w:r>
            <w:r w:rsidR="00CE4555" w:rsidRPr="001D57B5">
              <w:rPr>
                <w:noProof/>
                <w:webHidden/>
              </w:rPr>
            </w:r>
            <w:r w:rsidR="00CE4555" w:rsidRPr="001D57B5">
              <w:rPr>
                <w:noProof/>
                <w:webHidden/>
              </w:rPr>
              <w:fldChar w:fldCharType="separate"/>
            </w:r>
            <w:r w:rsidR="00CE4555" w:rsidRPr="001D57B5">
              <w:rPr>
                <w:noProof/>
                <w:webHidden/>
              </w:rPr>
              <w:t>45</w:t>
            </w:r>
            <w:r w:rsidR="00CE4555" w:rsidRPr="001D57B5">
              <w:rPr>
                <w:noProof/>
                <w:webHidden/>
              </w:rPr>
              <w:fldChar w:fldCharType="end"/>
            </w:r>
          </w:hyperlink>
        </w:p>
        <w:p w14:paraId="28936C17" w14:textId="239B9463"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7" w:history="1">
            <w:r w:rsidR="00CE4555" w:rsidRPr="001D57B5">
              <w:rPr>
                <w:rStyle w:val="ac"/>
                <w:noProof/>
              </w:rPr>
              <w:t>22.</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ПОСЛЕДСТВИЯ ПРЕКРАЩЕНИЯ 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_Toc132899187 \h </w:instrText>
            </w:r>
            <w:r w:rsidR="00CE4555" w:rsidRPr="001D57B5">
              <w:rPr>
                <w:noProof/>
                <w:webHidden/>
              </w:rPr>
            </w:r>
            <w:r w:rsidR="00CE4555" w:rsidRPr="001D57B5">
              <w:rPr>
                <w:noProof/>
                <w:webHidden/>
              </w:rPr>
              <w:fldChar w:fldCharType="separate"/>
            </w:r>
            <w:r w:rsidR="00CE4555" w:rsidRPr="001D57B5">
              <w:rPr>
                <w:noProof/>
                <w:webHidden/>
              </w:rPr>
              <w:t>50</w:t>
            </w:r>
            <w:r w:rsidR="00CE4555" w:rsidRPr="001D57B5">
              <w:rPr>
                <w:noProof/>
                <w:webHidden/>
              </w:rPr>
              <w:fldChar w:fldCharType="end"/>
            </w:r>
          </w:hyperlink>
        </w:p>
        <w:p w14:paraId="3AA67204" w14:textId="4EDDCF93"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8" w:history="1">
            <w:r w:rsidR="00CE4555" w:rsidRPr="001D57B5">
              <w:rPr>
                <w:rStyle w:val="ac"/>
                <w:noProof/>
              </w:rPr>
              <w:t>23.</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 xml:space="preserve">ГАРАНТИИ ОСУЩЕСТВЛЕНИЯ КОНЦЕССИОНЕРОМ ДЕЯТЕЛЬНОСТИ, ПРЕДУСМОТРЕННОЙ СОГЛАШЕНИЕМ, </w:t>
            </w:r>
            <w:r w:rsidR="00CE4555" w:rsidRPr="001D57B5">
              <w:rPr>
                <w:rStyle w:val="ac"/>
                <w:noProof/>
              </w:rPr>
              <w:lastRenderedPageBreak/>
              <w:t>ГАРАНТИИ ПРАВ КОНЦЕССИОНЕРА</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_Toc132899188 \h </w:instrText>
            </w:r>
            <w:r w:rsidR="00CE4555" w:rsidRPr="001D57B5">
              <w:rPr>
                <w:noProof/>
                <w:webHidden/>
              </w:rPr>
            </w:r>
            <w:r w:rsidR="00CE4555" w:rsidRPr="001D57B5">
              <w:rPr>
                <w:noProof/>
                <w:webHidden/>
              </w:rPr>
              <w:fldChar w:fldCharType="separate"/>
            </w:r>
            <w:r w:rsidR="00CE4555" w:rsidRPr="001D57B5">
              <w:rPr>
                <w:noProof/>
                <w:webHidden/>
              </w:rPr>
              <w:t>51</w:t>
            </w:r>
            <w:r w:rsidR="00CE4555" w:rsidRPr="001D57B5">
              <w:rPr>
                <w:noProof/>
                <w:webHidden/>
              </w:rPr>
              <w:fldChar w:fldCharType="end"/>
            </w:r>
          </w:hyperlink>
        </w:p>
        <w:p w14:paraId="1E70DE1E" w14:textId="2802FD26"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9" w:history="1">
            <w:r w:rsidR="00CE4555" w:rsidRPr="001D57B5">
              <w:rPr>
                <w:rStyle w:val="ac"/>
                <w:noProof/>
              </w:rPr>
              <w:t>24.</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РАЗРЕШЕНИЕ СПОРОВ</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_Toc132899189 \h </w:instrText>
            </w:r>
            <w:r w:rsidR="00CE4555" w:rsidRPr="001D57B5">
              <w:rPr>
                <w:noProof/>
                <w:webHidden/>
              </w:rPr>
            </w:r>
            <w:r w:rsidR="00CE4555" w:rsidRPr="001D57B5">
              <w:rPr>
                <w:noProof/>
                <w:webHidden/>
              </w:rPr>
              <w:fldChar w:fldCharType="separate"/>
            </w:r>
            <w:r w:rsidR="00CE4555" w:rsidRPr="001D57B5">
              <w:rPr>
                <w:noProof/>
                <w:webHidden/>
              </w:rPr>
              <w:t>52</w:t>
            </w:r>
            <w:r w:rsidR="00CE4555" w:rsidRPr="001D57B5">
              <w:rPr>
                <w:noProof/>
                <w:webHidden/>
              </w:rPr>
              <w:fldChar w:fldCharType="end"/>
            </w:r>
          </w:hyperlink>
        </w:p>
        <w:p w14:paraId="6B05F67E" w14:textId="5A2C4D21"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0" w:history="1">
            <w:r w:rsidR="00CE4555" w:rsidRPr="001D57B5">
              <w:rPr>
                <w:rStyle w:val="ac"/>
                <w:noProof/>
              </w:rPr>
              <w:t>25.</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УПОЛНОМОЧЕННЫЕ ОРГАНЫ КОНЦЕДЕНТА</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_Toc132899190 \h </w:instrText>
            </w:r>
            <w:r w:rsidR="00CE4555" w:rsidRPr="001D57B5">
              <w:rPr>
                <w:noProof/>
                <w:webHidden/>
              </w:rPr>
            </w:r>
            <w:r w:rsidR="00CE4555" w:rsidRPr="001D57B5">
              <w:rPr>
                <w:noProof/>
                <w:webHidden/>
              </w:rPr>
              <w:fldChar w:fldCharType="separate"/>
            </w:r>
            <w:r w:rsidR="00CE4555" w:rsidRPr="001D57B5">
              <w:rPr>
                <w:noProof/>
                <w:webHidden/>
              </w:rPr>
              <w:t>52</w:t>
            </w:r>
            <w:r w:rsidR="00CE4555" w:rsidRPr="001D57B5">
              <w:rPr>
                <w:noProof/>
                <w:webHidden/>
              </w:rPr>
              <w:fldChar w:fldCharType="end"/>
            </w:r>
          </w:hyperlink>
        </w:p>
        <w:p w14:paraId="5ECE388E" w14:textId="346DBA26"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1" w:history="1">
            <w:r w:rsidR="00CE4555" w:rsidRPr="001D57B5">
              <w:rPr>
                <w:rStyle w:val="ac"/>
                <w:noProof/>
              </w:rPr>
              <w:t>26.</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РАЗМЕЩЕНИЕ ИНФОРМАЦИИ</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_Toc132899191 \h </w:instrText>
            </w:r>
            <w:r w:rsidR="00CE4555" w:rsidRPr="001D57B5">
              <w:rPr>
                <w:noProof/>
                <w:webHidden/>
              </w:rPr>
            </w:r>
            <w:r w:rsidR="00CE4555" w:rsidRPr="001D57B5">
              <w:rPr>
                <w:noProof/>
                <w:webHidden/>
              </w:rPr>
              <w:fldChar w:fldCharType="separate"/>
            </w:r>
            <w:r w:rsidR="00CE4555" w:rsidRPr="001D57B5">
              <w:rPr>
                <w:noProof/>
                <w:webHidden/>
              </w:rPr>
              <w:t>53</w:t>
            </w:r>
            <w:r w:rsidR="00CE4555" w:rsidRPr="001D57B5">
              <w:rPr>
                <w:noProof/>
                <w:webHidden/>
              </w:rPr>
              <w:fldChar w:fldCharType="end"/>
            </w:r>
          </w:hyperlink>
        </w:p>
        <w:p w14:paraId="285C984C" w14:textId="4367DDE0"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2" w:history="1">
            <w:r w:rsidR="00CE4555" w:rsidRPr="001D57B5">
              <w:rPr>
                <w:rStyle w:val="ac"/>
                <w:noProof/>
              </w:rPr>
              <w:t>27.</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НЕДЕЙСТВИТЕЛЬНОСТЬ ЧАСТИ 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_Toc132899192 \h </w:instrText>
            </w:r>
            <w:r w:rsidR="00CE4555" w:rsidRPr="001D57B5">
              <w:rPr>
                <w:noProof/>
                <w:webHidden/>
              </w:rPr>
            </w:r>
            <w:r w:rsidR="00CE4555" w:rsidRPr="001D57B5">
              <w:rPr>
                <w:noProof/>
                <w:webHidden/>
              </w:rPr>
              <w:fldChar w:fldCharType="separate"/>
            </w:r>
            <w:r w:rsidR="00CE4555" w:rsidRPr="001D57B5">
              <w:rPr>
                <w:noProof/>
                <w:webHidden/>
              </w:rPr>
              <w:t>53</w:t>
            </w:r>
            <w:r w:rsidR="00CE4555" w:rsidRPr="001D57B5">
              <w:rPr>
                <w:noProof/>
                <w:webHidden/>
              </w:rPr>
              <w:fldChar w:fldCharType="end"/>
            </w:r>
          </w:hyperlink>
        </w:p>
        <w:p w14:paraId="034B66FE" w14:textId="08209ABA"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3" w:history="1">
            <w:r w:rsidR="00CE4555" w:rsidRPr="001D57B5">
              <w:rPr>
                <w:rStyle w:val="ac"/>
                <w:noProof/>
              </w:rPr>
              <w:t>28.</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УВЕДОМЛЕНИЯ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_Toc132899193 \h </w:instrText>
            </w:r>
            <w:r w:rsidR="00CE4555" w:rsidRPr="001D57B5">
              <w:rPr>
                <w:noProof/>
                <w:webHidden/>
              </w:rPr>
            </w:r>
            <w:r w:rsidR="00CE4555" w:rsidRPr="001D57B5">
              <w:rPr>
                <w:noProof/>
                <w:webHidden/>
              </w:rPr>
              <w:fldChar w:fldCharType="separate"/>
            </w:r>
            <w:r w:rsidR="00CE4555" w:rsidRPr="001D57B5">
              <w:rPr>
                <w:noProof/>
                <w:webHidden/>
              </w:rPr>
              <w:t>54</w:t>
            </w:r>
            <w:r w:rsidR="00CE4555" w:rsidRPr="001D57B5">
              <w:rPr>
                <w:noProof/>
                <w:webHidden/>
              </w:rPr>
              <w:fldChar w:fldCharType="end"/>
            </w:r>
          </w:hyperlink>
        </w:p>
        <w:p w14:paraId="7EBAC768" w14:textId="71DCF753"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4" w:history="1">
            <w:r w:rsidR="00CE4555" w:rsidRPr="001D57B5">
              <w:rPr>
                <w:rStyle w:val="ac"/>
                <w:noProof/>
              </w:rPr>
              <w:t>29.</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ЗАКЛЮЧИТЕЛЬНЫЕ ПОЛОЖЕНИЯ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_Toc132899194 \h </w:instrText>
            </w:r>
            <w:r w:rsidR="00CE4555" w:rsidRPr="001D57B5">
              <w:rPr>
                <w:noProof/>
                <w:webHidden/>
              </w:rPr>
            </w:r>
            <w:r w:rsidR="00CE4555" w:rsidRPr="001D57B5">
              <w:rPr>
                <w:noProof/>
                <w:webHidden/>
              </w:rPr>
              <w:fldChar w:fldCharType="separate"/>
            </w:r>
            <w:r w:rsidR="00CE4555" w:rsidRPr="001D57B5">
              <w:rPr>
                <w:noProof/>
                <w:webHidden/>
              </w:rPr>
              <w:t>54</w:t>
            </w:r>
            <w:r w:rsidR="00CE4555" w:rsidRPr="001D57B5">
              <w:rPr>
                <w:noProof/>
                <w:webHidden/>
              </w:rPr>
              <w:fldChar w:fldCharType="end"/>
            </w:r>
          </w:hyperlink>
        </w:p>
        <w:p w14:paraId="5E80D645" w14:textId="094301EC"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5" w:history="1">
            <w:r w:rsidR="00CE4555" w:rsidRPr="001D57B5">
              <w:rPr>
                <w:rStyle w:val="ac"/>
                <w:noProof/>
              </w:rPr>
              <w:t>30.</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ПРИЛОЖЕНИЯ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_Toc132899195 \h </w:instrText>
            </w:r>
            <w:r w:rsidR="00CE4555" w:rsidRPr="001D57B5">
              <w:rPr>
                <w:noProof/>
                <w:webHidden/>
              </w:rPr>
            </w:r>
            <w:r w:rsidR="00CE4555" w:rsidRPr="001D57B5">
              <w:rPr>
                <w:noProof/>
                <w:webHidden/>
              </w:rPr>
              <w:fldChar w:fldCharType="separate"/>
            </w:r>
            <w:r w:rsidR="00CE4555" w:rsidRPr="001D57B5">
              <w:rPr>
                <w:noProof/>
                <w:webHidden/>
              </w:rPr>
              <w:t>55</w:t>
            </w:r>
            <w:r w:rsidR="00CE4555" w:rsidRPr="001D57B5">
              <w:rPr>
                <w:noProof/>
                <w:webHidden/>
              </w:rPr>
              <w:fldChar w:fldCharType="end"/>
            </w:r>
          </w:hyperlink>
        </w:p>
        <w:p w14:paraId="0FA8FECB" w14:textId="7EB57CEC"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6" w:history="1">
            <w:r w:rsidR="00CE4555" w:rsidRPr="001D57B5">
              <w:rPr>
                <w:rStyle w:val="ac"/>
                <w:noProof/>
              </w:rPr>
              <w:t>31.</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АДРЕСА И РЕКВИЗИТЫ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_Toc132899196 \h </w:instrText>
            </w:r>
            <w:r w:rsidR="00CE4555" w:rsidRPr="001D57B5">
              <w:rPr>
                <w:noProof/>
                <w:webHidden/>
              </w:rPr>
            </w:r>
            <w:r w:rsidR="00CE4555" w:rsidRPr="001D57B5">
              <w:rPr>
                <w:noProof/>
                <w:webHidden/>
              </w:rPr>
              <w:fldChar w:fldCharType="separate"/>
            </w:r>
            <w:r w:rsidR="00CE4555" w:rsidRPr="001D57B5">
              <w:rPr>
                <w:noProof/>
                <w:webHidden/>
              </w:rPr>
              <w:t>56</w:t>
            </w:r>
            <w:r w:rsidR="00CE4555" w:rsidRPr="001D57B5">
              <w:rPr>
                <w:noProof/>
                <w:webHidden/>
              </w:rPr>
              <w:fldChar w:fldCharType="end"/>
            </w:r>
          </w:hyperlink>
        </w:p>
        <w:p w14:paraId="61437089" w14:textId="172BC20D"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7" w:history="1">
            <w:r w:rsidR="00CE4555" w:rsidRPr="001D57B5">
              <w:rPr>
                <w:rStyle w:val="ac"/>
                <w:noProof/>
              </w:rPr>
              <w:t>32.</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_Toc132899197 \h </w:instrText>
            </w:r>
            <w:r w:rsidR="00CE4555" w:rsidRPr="001D57B5">
              <w:rPr>
                <w:noProof/>
                <w:webHidden/>
              </w:rPr>
            </w:r>
            <w:r w:rsidR="00CE4555" w:rsidRPr="001D57B5">
              <w:rPr>
                <w:noProof/>
                <w:webHidden/>
              </w:rPr>
              <w:fldChar w:fldCharType="separate"/>
            </w:r>
            <w:r w:rsidR="00CE4555" w:rsidRPr="001D57B5">
              <w:rPr>
                <w:noProof/>
                <w:webHidden/>
              </w:rPr>
              <w:t>56</w:t>
            </w:r>
            <w:r w:rsidR="00CE4555" w:rsidRPr="001D57B5">
              <w:rPr>
                <w:noProof/>
                <w:webHidden/>
              </w:rPr>
              <w:fldChar w:fldCharType="end"/>
            </w:r>
          </w:hyperlink>
        </w:p>
        <w:p w14:paraId="734119D9" w14:textId="46A73244"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8"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_Toc132899198 \h </w:instrText>
            </w:r>
            <w:r w:rsidR="00CE4555" w:rsidRPr="001D57B5">
              <w:rPr>
                <w:noProof/>
                <w:webHidden/>
              </w:rPr>
            </w:r>
            <w:r w:rsidR="00CE4555" w:rsidRPr="001D57B5">
              <w:rPr>
                <w:noProof/>
                <w:webHidden/>
              </w:rPr>
              <w:fldChar w:fldCharType="separate"/>
            </w:r>
            <w:r w:rsidR="00CE4555" w:rsidRPr="001D57B5">
              <w:rPr>
                <w:noProof/>
                <w:webHidden/>
              </w:rPr>
              <w:t>64</w:t>
            </w:r>
            <w:r w:rsidR="00CE4555" w:rsidRPr="001D57B5">
              <w:rPr>
                <w:noProof/>
                <w:webHidden/>
              </w:rPr>
              <w:fldChar w:fldCharType="end"/>
            </w:r>
          </w:hyperlink>
        </w:p>
        <w:p w14:paraId="2389911F" w14:textId="7449BC37"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9"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_Toc132899199 \h </w:instrText>
            </w:r>
            <w:r w:rsidR="00CE4555" w:rsidRPr="001D57B5">
              <w:rPr>
                <w:noProof/>
                <w:webHidden/>
              </w:rPr>
            </w:r>
            <w:r w:rsidR="00CE4555" w:rsidRPr="001D57B5">
              <w:rPr>
                <w:noProof/>
                <w:webHidden/>
              </w:rPr>
              <w:fldChar w:fldCharType="separate"/>
            </w:r>
            <w:r w:rsidR="00CE4555" w:rsidRPr="001D57B5">
              <w:rPr>
                <w:noProof/>
                <w:webHidden/>
              </w:rPr>
              <w:t>68</w:t>
            </w:r>
            <w:r w:rsidR="00CE4555" w:rsidRPr="001D57B5">
              <w:rPr>
                <w:noProof/>
                <w:webHidden/>
              </w:rPr>
              <w:fldChar w:fldCharType="end"/>
            </w:r>
          </w:hyperlink>
        </w:p>
        <w:p w14:paraId="6F910C54" w14:textId="34DBF105"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0"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_Toc132899200 \h </w:instrText>
            </w:r>
            <w:r w:rsidR="00CE4555" w:rsidRPr="001D57B5">
              <w:rPr>
                <w:noProof/>
                <w:webHidden/>
              </w:rPr>
            </w:r>
            <w:r w:rsidR="00CE4555" w:rsidRPr="001D57B5">
              <w:rPr>
                <w:noProof/>
                <w:webHidden/>
              </w:rPr>
              <w:fldChar w:fldCharType="separate"/>
            </w:r>
            <w:r w:rsidR="00CE4555" w:rsidRPr="001D57B5">
              <w:rPr>
                <w:noProof/>
                <w:webHidden/>
              </w:rPr>
              <w:t>70</w:t>
            </w:r>
            <w:r w:rsidR="00CE4555" w:rsidRPr="001D57B5">
              <w:rPr>
                <w:noProof/>
                <w:webHidden/>
              </w:rPr>
              <w:fldChar w:fldCharType="end"/>
            </w:r>
          </w:hyperlink>
        </w:p>
        <w:p w14:paraId="2A92E9F4" w14:textId="394A2044"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1"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_Toc132899201 \h </w:instrText>
            </w:r>
            <w:r w:rsidR="00CE4555" w:rsidRPr="001D57B5">
              <w:rPr>
                <w:noProof/>
                <w:webHidden/>
              </w:rPr>
            </w:r>
            <w:r w:rsidR="00CE4555" w:rsidRPr="001D57B5">
              <w:rPr>
                <w:noProof/>
                <w:webHidden/>
              </w:rPr>
              <w:fldChar w:fldCharType="separate"/>
            </w:r>
            <w:r w:rsidR="00CE4555" w:rsidRPr="001D57B5">
              <w:rPr>
                <w:noProof/>
                <w:webHidden/>
              </w:rPr>
              <w:t>74</w:t>
            </w:r>
            <w:r w:rsidR="00CE4555" w:rsidRPr="001D57B5">
              <w:rPr>
                <w:noProof/>
                <w:webHidden/>
              </w:rPr>
              <w:fldChar w:fldCharType="end"/>
            </w:r>
          </w:hyperlink>
        </w:p>
        <w:p w14:paraId="6125FDCB" w14:textId="722D6EEF"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2" w:history="1">
            <w:r w:rsidR="00CE4555" w:rsidRPr="001D57B5">
              <w:rPr>
                <w:rStyle w:val="ac"/>
                <w:noProof/>
              </w:rPr>
              <w:t>2.</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Размер Суммы возмещения при прекращении</w:t>
            </w:r>
            <w:r w:rsidR="00CE4555" w:rsidRPr="001D57B5">
              <w:rPr>
                <w:rStyle w:val="ac"/>
                <w:noProof/>
                <w:spacing w:val="-12"/>
              </w:rPr>
              <w:t xml:space="preserve"> </w:t>
            </w:r>
            <w:r w:rsidR="00CE4555" w:rsidRPr="001D57B5">
              <w:rPr>
                <w:rStyle w:val="ac"/>
                <w:noProof/>
              </w:rPr>
              <w:t>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_Toc132899202 \h </w:instrText>
            </w:r>
            <w:r w:rsidR="00CE4555" w:rsidRPr="001D57B5">
              <w:rPr>
                <w:noProof/>
                <w:webHidden/>
              </w:rPr>
            </w:r>
            <w:r w:rsidR="00CE4555" w:rsidRPr="001D57B5">
              <w:rPr>
                <w:noProof/>
                <w:webHidden/>
              </w:rPr>
              <w:fldChar w:fldCharType="separate"/>
            </w:r>
            <w:r w:rsidR="00CE4555" w:rsidRPr="001D57B5">
              <w:rPr>
                <w:noProof/>
                <w:webHidden/>
              </w:rPr>
              <w:t>76</w:t>
            </w:r>
            <w:r w:rsidR="00CE4555" w:rsidRPr="001D57B5">
              <w:rPr>
                <w:noProof/>
                <w:webHidden/>
              </w:rPr>
              <w:fldChar w:fldCharType="end"/>
            </w:r>
          </w:hyperlink>
        </w:p>
        <w:p w14:paraId="098651E1" w14:textId="598382ED"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3" w:history="1">
            <w:r w:rsidR="00CE4555" w:rsidRPr="001D57B5">
              <w:rPr>
                <w:rStyle w:val="ac"/>
                <w:noProof/>
              </w:rPr>
              <w:t>3.</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Состав Суммы возмещения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_Toc132899203 \h </w:instrText>
            </w:r>
            <w:r w:rsidR="00CE4555" w:rsidRPr="001D57B5">
              <w:rPr>
                <w:noProof/>
                <w:webHidden/>
              </w:rPr>
            </w:r>
            <w:r w:rsidR="00CE4555" w:rsidRPr="001D57B5">
              <w:rPr>
                <w:noProof/>
                <w:webHidden/>
              </w:rPr>
              <w:fldChar w:fldCharType="separate"/>
            </w:r>
            <w:r w:rsidR="00CE4555" w:rsidRPr="001D57B5">
              <w:rPr>
                <w:noProof/>
                <w:webHidden/>
              </w:rPr>
              <w:t>76</w:t>
            </w:r>
            <w:r w:rsidR="00CE4555" w:rsidRPr="001D57B5">
              <w:rPr>
                <w:noProof/>
                <w:webHidden/>
              </w:rPr>
              <w:fldChar w:fldCharType="end"/>
            </w:r>
          </w:hyperlink>
        </w:p>
        <w:p w14:paraId="00FFE541" w14:textId="36709423"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4" w:history="1">
            <w:r w:rsidR="00CE4555" w:rsidRPr="001D57B5">
              <w:rPr>
                <w:rStyle w:val="ac"/>
                <w:noProof/>
              </w:rPr>
              <w:t>4.</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Процедура выплаты Суммы возмещения и (или) Невозмещенных расходов при прекращении Соглашения</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_Toc132899204 \h </w:instrText>
            </w:r>
            <w:r w:rsidR="00CE4555" w:rsidRPr="001D57B5">
              <w:rPr>
                <w:noProof/>
                <w:webHidden/>
              </w:rPr>
            </w:r>
            <w:r w:rsidR="00CE4555" w:rsidRPr="001D57B5">
              <w:rPr>
                <w:noProof/>
                <w:webHidden/>
              </w:rPr>
              <w:fldChar w:fldCharType="separate"/>
            </w:r>
            <w:r w:rsidR="00CE4555" w:rsidRPr="001D57B5">
              <w:rPr>
                <w:noProof/>
                <w:webHidden/>
              </w:rPr>
              <w:t>76</w:t>
            </w:r>
            <w:r w:rsidR="00CE4555" w:rsidRPr="001D57B5">
              <w:rPr>
                <w:noProof/>
                <w:webHidden/>
              </w:rPr>
              <w:fldChar w:fldCharType="end"/>
            </w:r>
          </w:hyperlink>
        </w:p>
        <w:p w14:paraId="740AB126" w14:textId="731978E5"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5"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_Toc132899205 \h </w:instrText>
            </w:r>
            <w:r w:rsidR="00CE4555" w:rsidRPr="001D57B5">
              <w:rPr>
                <w:noProof/>
                <w:webHidden/>
              </w:rPr>
            </w:r>
            <w:r w:rsidR="00CE4555" w:rsidRPr="001D57B5">
              <w:rPr>
                <w:noProof/>
                <w:webHidden/>
              </w:rPr>
              <w:fldChar w:fldCharType="separate"/>
            </w:r>
            <w:r w:rsidR="00CE4555" w:rsidRPr="001D57B5">
              <w:rPr>
                <w:noProof/>
                <w:webHidden/>
              </w:rPr>
              <w:t>78</w:t>
            </w:r>
            <w:r w:rsidR="00CE4555" w:rsidRPr="001D57B5">
              <w:rPr>
                <w:noProof/>
                <w:webHidden/>
              </w:rPr>
              <w:fldChar w:fldCharType="end"/>
            </w:r>
          </w:hyperlink>
        </w:p>
        <w:p w14:paraId="593AE408" w14:textId="74CF524E"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6"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_Toc132899206 \h </w:instrText>
            </w:r>
            <w:r w:rsidR="00CE4555" w:rsidRPr="001D57B5">
              <w:rPr>
                <w:noProof/>
                <w:webHidden/>
              </w:rPr>
            </w:r>
            <w:r w:rsidR="00CE4555" w:rsidRPr="001D57B5">
              <w:rPr>
                <w:noProof/>
                <w:webHidden/>
              </w:rPr>
              <w:fldChar w:fldCharType="separate"/>
            </w:r>
            <w:r w:rsidR="00CE4555" w:rsidRPr="001D57B5">
              <w:rPr>
                <w:noProof/>
                <w:webHidden/>
              </w:rPr>
              <w:t>80</w:t>
            </w:r>
            <w:r w:rsidR="00CE4555" w:rsidRPr="001D57B5">
              <w:rPr>
                <w:noProof/>
                <w:webHidden/>
              </w:rPr>
              <w:fldChar w:fldCharType="end"/>
            </w:r>
          </w:hyperlink>
        </w:p>
        <w:p w14:paraId="434AFB92" w14:textId="63E0375E"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7" w:history="1">
            <w:r w:rsidR="00CE4555" w:rsidRPr="001D57B5">
              <w:rPr>
                <w:rStyle w:val="ac"/>
                <w:noProof/>
              </w:rPr>
              <w:t>2.</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Последствия наступления Особого</w:t>
            </w:r>
            <w:r w:rsidR="00CE4555" w:rsidRPr="001D57B5">
              <w:rPr>
                <w:rStyle w:val="ac"/>
                <w:noProof/>
                <w:spacing w:val="-5"/>
              </w:rPr>
              <w:t xml:space="preserve"> </w:t>
            </w:r>
            <w:r w:rsidR="00CE4555" w:rsidRPr="001D57B5">
              <w:rPr>
                <w:rStyle w:val="ac"/>
                <w:noProof/>
              </w:rPr>
              <w:t>обстоятельства</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_Toc132899207 \h </w:instrText>
            </w:r>
            <w:r w:rsidR="00CE4555" w:rsidRPr="001D57B5">
              <w:rPr>
                <w:noProof/>
                <w:webHidden/>
              </w:rPr>
            </w:r>
            <w:r w:rsidR="00CE4555" w:rsidRPr="001D57B5">
              <w:rPr>
                <w:noProof/>
                <w:webHidden/>
              </w:rPr>
              <w:fldChar w:fldCharType="separate"/>
            </w:r>
            <w:r w:rsidR="00CE4555" w:rsidRPr="001D57B5">
              <w:rPr>
                <w:noProof/>
                <w:webHidden/>
              </w:rPr>
              <w:t>83</w:t>
            </w:r>
            <w:r w:rsidR="00CE4555" w:rsidRPr="001D57B5">
              <w:rPr>
                <w:noProof/>
                <w:webHidden/>
              </w:rPr>
              <w:fldChar w:fldCharType="end"/>
            </w:r>
          </w:hyperlink>
        </w:p>
        <w:p w14:paraId="2EA1E2C3" w14:textId="73816D28"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8" w:history="1">
            <w:r w:rsidR="00CE4555" w:rsidRPr="001D57B5">
              <w:rPr>
                <w:rStyle w:val="ac"/>
                <w:noProof/>
              </w:rPr>
              <w:t>2.2.</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Приостановление работ по Созданию Объекта Соглашения при наступлении Особого</w:t>
            </w:r>
            <w:r w:rsidR="00CE4555" w:rsidRPr="001D57B5">
              <w:rPr>
                <w:rStyle w:val="ac"/>
                <w:noProof/>
                <w:spacing w:val="-4"/>
              </w:rPr>
              <w:t xml:space="preserve"> </w:t>
            </w:r>
            <w:r w:rsidR="00CE4555" w:rsidRPr="001D57B5">
              <w:rPr>
                <w:rStyle w:val="ac"/>
                <w:noProof/>
              </w:rPr>
              <w:t>обстоятельства</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_Toc132899208 \h </w:instrText>
            </w:r>
            <w:r w:rsidR="00CE4555" w:rsidRPr="001D57B5">
              <w:rPr>
                <w:noProof/>
                <w:webHidden/>
              </w:rPr>
            </w:r>
            <w:r w:rsidR="00CE4555" w:rsidRPr="001D57B5">
              <w:rPr>
                <w:noProof/>
                <w:webHidden/>
              </w:rPr>
              <w:fldChar w:fldCharType="separate"/>
            </w:r>
            <w:r w:rsidR="00CE4555" w:rsidRPr="001D57B5">
              <w:rPr>
                <w:noProof/>
                <w:webHidden/>
              </w:rPr>
              <w:t>84</w:t>
            </w:r>
            <w:r w:rsidR="00CE4555" w:rsidRPr="001D57B5">
              <w:rPr>
                <w:noProof/>
                <w:webHidden/>
              </w:rPr>
              <w:fldChar w:fldCharType="end"/>
            </w:r>
          </w:hyperlink>
        </w:p>
        <w:p w14:paraId="13851AB3" w14:textId="664F26B5"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9" w:history="1">
            <w:r w:rsidR="00CE4555" w:rsidRPr="001D57B5">
              <w:rPr>
                <w:rStyle w:val="ac"/>
                <w:noProof/>
              </w:rPr>
              <w:t>2.3.</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Предоставление Субсидий в целях возмещения Недополученных доходов при наступлении Особого</w:t>
            </w:r>
            <w:r w:rsidR="00CE4555" w:rsidRPr="001D57B5">
              <w:rPr>
                <w:rStyle w:val="ac"/>
                <w:noProof/>
                <w:spacing w:val="-11"/>
              </w:rPr>
              <w:t xml:space="preserve"> </w:t>
            </w:r>
            <w:r w:rsidR="00CE4555" w:rsidRPr="001D57B5">
              <w:rPr>
                <w:rStyle w:val="ac"/>
                <w:noProof/>
              </w:rPr>
              <w:t>обстоятельства</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_Toc132899209 \h </w:instrText>
            </w:r>
            <w:r w:rsidR="00CE4555" w:rsidRPr="001D57B5">
              <w:rPr>
                <w:noProof/>
                <w:webHidden/>
              </w:rPr>
            </w:r>
            <w:r w:rsidR="00CE4555" w:rsidRPr="001D57B5">
              <w:rPr>
                <w:noProof/>
                <w:webHidden/>
              </w:rPr>
              <w:fldChar w:fldCharType="separate"/>
            </w:r>
            <w:r w:rsidR="00CE4555" w:rsidRPr="001D57B5">
              <w:rPr>
                <w:noProof/>
                <w:webHidden/>
              </w:rPr>
              <w:t>84</w:t>
            </w:r>
            <w:r w:rsidR="00CE4555" w:rsidRPr="001D57B5">
              <w:rPr>
                <w:noProof/>
                <w:webHidden/>
              </w:rPr>
              <w:fldChar w:fldCharType="end"/>
            </w:r>
          </w:hyperlink>
        </w:p>
        <w:p w14:paraId="745DFFEB" w14:textId="3972114B"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0" w:history="1">
            <w:r w:rsidR="00CE4555" w:rsidRPr="001D57B5">
              <w:rPr>
                <w:rStyle w:val="ac"/>
                <w:noProof/>
              </w:rPr>
              <w:t>3.</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Действия Сторон в случае наступления Особого обстоятельства</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_Toc132899210 \h </w:instrText>
            </w:r>
            <w:r w:rsidR="00CE4555" w:rsidRPr="001D57B5">
              <w:rPr>
                <w:noProof/>
                <w:webHidden/>
              </w:rPr>
            </w:r>
            <w:r w:rsidR="00CE4555" w:rsidRPr="001D57B5">
              <w:rPr>
                <w:noProof/>
                <w:webHidden/>
              </w:rPr>
              <w:fldChar w:fldCharType="separate"/>
            </w:r>
            <w:r w:rsidR="00CE4555" w:rsidRPr="001D57B5">
              <w:rPr>
                <w:noProof/>
                <w:webHidden/>
              </w:rPr>
              <w:t>84</w:t>
            </w:r>
            <w:r w:rsidR="00CE4555" w:rsidRPr="001D57B5">
              <w:rPr>
                <w:noProof/>
                <w:webHidden/>
              </w:rPr>
              <w:fldChar w:fldCharType="end"/>
            </w:r>
          </w:hyperlink>
        </w:p>
        <w:p w14:paraId="552FD1BB" w14:textId="2B83F2C4"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1" w:history="1">
            <w:r w:rsidR="00CE4555" w:rsidRPr="001D57B5">
              <w:rPr>
                <w:rStyle w:val="ac"/>
                <w:noProof/>
              </w:rPr>
              <w:t>4.</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Внесение изменений в</w:t>
            </w:r>
            <w:r w:rsidR="00CE4555" w:rsidRPr="001D57B5">
              <w:rPr>
                <w:rStyle w:val="ac"/>
                <w:noProof/>
                <w:spacing w:val="-3"/>
              </w:rPr>
              <w:t xml:space="preserve"> </w:t>
            </w:r>
            <w:r w:rsidR="00CE4555" w:rsidRPr="001D57B5">
              <w:rPr>
                <w:rStyle w:val="ac"/>
                <w:noProof/>
              </w:rPr>
              <w:t>Соглашение</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_Toc132899211 \h </w:instrText>
            </w:r>
            <w:r w:rsidR="00CE4555" w:rsidRPr="001D57B5">
              <w:rPr>
                <w:noProof/>
                <w:webHidden/>
              </w:rPr>
            </w:r>
            <w:r w:rsidR="00CE4555" w:rsidRPr="001D57B5">
              <w:rPr>
                <w:noProof/>
                <w:webHidden/>
              </w:rPr>
              <w:fldChar w:fldCharType="separate"/>
            </w:r>
            <w:r w:rsidR="00CE4555" w:rsidRPr="001D57B5">
              <w:rPr>
                <w:noProof/>
                <w:webHidden/>
              </w:rPr>
              <w:t>85</w:t>
            </w:r>
            <w:r w:rsidR="00CE4555" w:rsidRPr="001D57B5">
              <w:rPr>
                <w:noProof/>
                <w:webHidden/>
              </w:rPr>
              <w:fldChar w:fldCharType="end"/>
            </w:r>
          </w:hyperlink>
        </w:p>
        <w:p w14:paraId="268DDA69" w14:textId="150D7405"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2" w:history="1">
            <w:r w:rsidR="00CE4555" w:rsidRPr="001D57B5">
              <w:rPr>
                <w:rStyle w:val="ac"/>
                <w:noProof/>
              </w:rPr>
              <w:t>5.</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Смягчение последствий Особого</w:t>
            </w:r>
            <w:r w:rsidR="00CE4555" w:rsidRPr="001D57B5">
              <w:rPr>
                <w:rStyle w:val="ac"/>
                <w:noProof/>
                <w:spacing w:val="-6"/>
              </w:rPr>
              <w:t xml:space="preserve"> </w:t>
            </w:r>
            <w:r w:rsidR="00CE4555" w:rsidRPr="001D57B5">
              <w:rPr>
                <w:rStyle w:val="ac"/>
                <w:noProof/>
              </w:rPr>
              <w:t>обстоятельства</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_Toc132899212 \h </w:instrText>
            </w:r>
            <w:r w:rsidR="00CE4555" w:rsidRPr="001D57B5">
              <w:rPr>
                <w:noProof/>
                <w:webHidden/>
              </w:rPr>
            </w:r>
            <w:r w:rsidR="00CE4555" w:rsidRPr="001D57B5">
              <w:rPr>
                <w:noProof/>
                <w:webHidden/>
              </w:rPr>
              <w:fldChar w:fldCharType="separate"/>
            </w:r>
            <w:r w:rsidR="00CE4555" w:rsidRPr="001D57B5">
              <w:rPr>
                <w:noProof/>
                <w:webHidden/>
              </w:rPr>
              <w:t>85</w:t>
            </w:r>
            <w:r w:rsidR="00CE4555" w:rsidRPr="001D57B5">
              <w:rPr>
                <w:noProof/>
                <w:webHidden/>
              </w:rPr>
              <w:fldChar w:fldCharType="end"/>
            </w:r>
          </w:hyperlink>
        </w:p>
        <w:p w14:paraId="2B00C211" w14:textId="2EC1C7E9"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3"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_Toc132899213 \h </w:instrText>
            </w:r>
            <w:r w:rsidR="00CE4555" w:rsidRPr="001D57B5">
              <w:rPr>
                <w:noProof/>
                <w:webHidden/>
              </w:rPr>
            </w:r>
            <w:r w:rsidR="00CE4555" w:rsidRPr="001D57B5">
              <w:rPr>
                <w:noProof/>
                <w:webHidden/>
              </w:rPr>
              <w:fldChar w:fldCharType="separate"/>
            </w:r>
            <w:r w:rsidR="00CE4555" w:rsidRPr="001D57B5">
              <w:rPr>
                <w:noProof/>
                <w:webHidden/>
              </w:rPr>
              <w:t>85</w:t>
            </w:r>
            <w:r w:rsidR="00CE4555" w:rsidRPr="001D57B5">
              <w:rPr>
                <w:noProof/>
                <w:webHidden/>
              </w:rPr>
              <w:fldChar w:fldCharType="end"/>
            </w:r>
          </w:hyperlink>
        </w:p>
        <w:p w14:paraId="5721CA6F" w14:textId="7EEF23B5"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4"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_Toc132899214 \h </w:instrText>
            </w:r>
            <w:r w:rsidR="00CE4555" w:rsidRPr="001D57B5">
              <w:rPr>
                <w:noProof/>
                <w:webHidden/>
              </w:rPr>
            </w:r>
            <w:r w:rsidR="00CE4555" w:rsidRPr="001D57B5">
              <w:rPr>
                <w:noProof/>
                <w:webHidden/>
              </w:rPr>
              <w:fldChar w:fldCharType="separate"/>
            </w:r>
            <w:r w:rsidR="00CE4555" w:rsidRPr="001D57B5">
              <w:rPr>
                <w:noProof/>
                <w:webHidden/>
              </w:rPr>
              <w:t>92</w:t>
            </w:r>
            <w:r w:rsidR="00CE4555" w:rsidRPr="001D57B5">
              <w:rPr>
                <w:noProof/>
                <w:webHidden/>
              </w:rPr>
              <w:fldChar w:fldCharType="end"/>
            </w:r>
          </w:hyperlink>
        </w:p>
        <w:p w14:paraId="465FF05F" w14:textId="3F84C49B"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5"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_Toc132899215 \h </w:instrText>
            </w:r>
            <w:r w:rsidR="00CE4555" w:rsidRPr="001D57B5">
              <w:rPr>
                <w:noProof/>
                <w:webHidden/>
              </w:rPr>
            </w:r>
            <w:r w:rsidR="00CE4555" w:rsidRPr="001D57B5">
              <w:rPr>
                <w:noProof/>
                <w:webHidden/>
              </w:rPr>
              <w:fldChar w:fldCharType="separate"/>
            </w:r>
            <w:r w:rsidR="00CE4555" w:rsidRPr="001D57B5">
              <w:rPr>
                <w:noProof/>
                <w:webHidden/>
              </w:rPr>
              <w:t>94</w:t>
            </w:r>
            <w:r w:rsidR="00CE4555" w:rsidRPr="001D57B5">
              <w:rPr>
                <w:noProof/>
                <w:webHidden/>
              </w:rPr>
              <w:fldChar w:fldCharType="end"/>
            </w:r>
          </w:hyperlink>
        </w:p>
        <w:p w14:paraId="69954380" w14:textId="41599CBD"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6"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_Toc132899216 \h </w:instrText>
            </w:r>
            <w:r w:rsidR="00CE4555" w:rsidRPr="001D57B5">
              <w:rPr>
                <w:noProof/>
                <w:webHidden/>
              </w:rPr>
            </w:r>
            <w:r w:rsidR="00CE4555" w:rsidRPr="001D57B5">
              <w:rPr>
                <w:noProof/>
                <w:webHidden/>
              </w:rPr>
              <w:fldChar w:fldCharType="separate"/>
            </w:r>
            <w:r w:rsidR="00CE4555" w:rsidRPr="001D57B5">
              <w:rPr>
                <w:noProof/>
                <w:webHidden/>
              </w:rPr>
              <w:t>102</w:t>
            </w:r>
            <w:r w:rsidR="00CE4555" w:rsidRPr="001D57B5">
              <w:rPr>
                <w:noProof/>
                <w:webHidden/>
              </w:rPr>
              <w:fldChar w:fldCharType="end"/>
            </w:r>
          </w:hyperlink>
        </w:p>
        <w:p w14:paraId="1E4B8149" w14:textId="3592188E"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7"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_Toc132899217 \h </w:instrText>
            </w:r>
            <w:r w:rsidR="00CE4555" w:rsidRPr="001D57B5">
              <w:rPr>
                <w:noProof/>
                <w:webHidden/>
              </w:rPr>
            </w:r>
            <w:r w:rsidR="00CE4555" w:rsidRPr="001D57B5">
              <w:rPr>
                <w:noProof/>
                <w:webHidden/>
              </w:rPr>
              <w:fldChar w:fldCharType="separate"/>
            </w:r>
            <w:r w:rsidR="00CE4555" w:rsidRPr="001D57B5">
              <w:rPr>
                <w:noProof/>
                <w:webHidden/>
              </w:rPr>
              <w:t>104</w:t>
            </w:r>
            <w:r w:rsidR="00CE4555" w:rsidRPr="001D57B5">
              <w:rPr>
                <w:noProof/>
                <w:webHidden/>
              </w:rPr>
              <w:fldChar w:fldCharType="end"/>
            </w:r>
          </w:hyperlink>
        </w:p>
        <w:p w14:paraId="51AB83B1" w14:textId="0038FC75"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8" w:history="1">
            <w:r w:rsidR="00CE4555" w:rsidRPr="001D57B5">
              <w:rPr>
                <w:rStyle w:val="ac"/>
                <w:noProof/>
              </w:rPr>
              <w:t>2.</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Передача в период до даты ввода Объекта Соглашения в эксплуатацию</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_Toc132899218 \h </w:instrText>
            </w:r>
            <w:r w:rsidR="00CE4555" w:rsidRPr="001D57B5">
              <w:rPr>
                <w:noProof/>
                <w:webHidden/>
              </w:rPr>
            </w:r>
            <w:r w:rsidR="00CE4555" w:rsidRPr="001D57B5">
              <w:rPr>
                <w:noProof/>
                <w:webHidden/>
              </w:rPr>
              <w:fldChar w:fldCharType="separate"/>
            </w:r>
            <w:r w:rsidR="00CE4555" w:rsidRPr="001D57B5">
              <w:rPr>
                <w:noProof/>
                <w:webHidden/>
              </w:rPr>
              <w:t>106</w:t>
            </w:r>
            <w:r w:rsidR="00CE4555" w:rsidRPr="001D57B5">
              <w:rPr>
                <w:noProof/>
                <w:webHidden/>
              </w:rPr>
              <w:fldChar w:fldCharType="end"/>
            </w:r>
          </w:hyperlink>
        </w:p>
        <w:p w14:paraId="3BE803A7" w14:textId="24AD650E"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9" w:history="1">
            <w:r w:rsidR="00CE4555" w:rsidRPr="001D57B5">
              <w:rPr>
                <w:rStyle w:val="ac"/>
                <w:noProof/>
              </w:rPr>
              <w:t>3.</w:t>
            </w:r>
            <w:r w:rsidR="00CE4555" w:rsidRPr="001D57B5">
              <w:rPr>
                <w:rFonts w:asciiTheme="minorHAnsi" w:eastAsiaTheme="minorEastAsia" w:hAnsiTheme="minorHAnsi" w:cstheme="minorBidi"/>
                <w:b w:val="0"/>
                <w:bCs w:val="0"/>
                <w:noProof/>
                <w:sz w:val="22"/>
                <w:szCs w:val="22"/>
                <w:lang w:bidi="ar-SA"/>
              </w:rPr>
              <w:tab/>
            </w:r>
            <w:r w:rsidR="00CE4555" w:rsidRPr="001D57B5">
              <w:rPr>
                <w:rStyle w:val="ac"/>
                <w:noProof/>
              </w:rPr>
              <w:t>Передача в период после даты ввода Объекта Соглашения в</w:t>
            </w:r>
            <w:r w:rsidR="00CE4555" w:rsidRPr="001D57B5">
              <w:rPr>
                <w:rStyle w:val="ac"/>
                <w:noProof/>
                <w:spacing w:val="-1"/>
              </w:rPr>
              <w:t xml:space="preserve"> </w:t>
            </w:r>
            <w:r w:rsidR="00CE4555" w:rsidRPr="001D57B5">
              <w:rPr>
                <w:rStyle w:val="ac"/>
                <w:noProof/>
              </w:rPr>
              <w:t>эксплуатацию</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_Toc132899219 \h </w:instrText>
            </w:r>
            <w:r w:rsidR="00CE4555" w:rsidRPr="001D57B5">
              <w:rPr>
                <w:noProof/>
                <w:webHidden/>
              </w:rPr>
            </w:r>
            <w:r w:rsidR="00CE4555" w:rsidRPr="001D57B5">
              <w:rPr>
                <w:noProof/>
                <w:webHidden/>
              </w:rPr>
              <w:fldChar w:fldCharType="separate"/>
            </w:r>
            <w:r w:rsidR="00CE4555" w:rsidRPr="001D57B5">
              <w:rPr>
                <w:noProof/>
                <w:webHidden/>
              </w:rPr>
              <w:t>107</w:t>
            </w:r>
            <w:r w:rsidR="00CE4555" w:rsidRPr="001D57B5">
              <w:rPr>
                <w:noProof/>
                <w:webHidden/>
              </w:rPr>
              <w:fldChar w:fldCharType="end"/>
            </w:r>
          </w:hyperlink>
        </w:p>
        <w:p w14:paraId="4EE0FC27" w14:textId="4CB8A614"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20"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_Toc132899220 \h </w:instrText>
            </w:r>
            <w:r w:rsidR="00CE4555" w:rsidRPr="001D57B5">
              <w:rPr>
                <w:noProof/>
                <w:webHidden/>
              </w:rPr>
            </w:r>
            <w:r w:rsidR="00CE4555" w:rsidRPr="001D57B5">
              <w:rPr>
                <w:noProof/>
                <w:webHidden/>
              </w:rPr>
              <w:fldChar w:fldCharType="separate"/>
            </w:r>
            <w:r w:rsidR="00CE4555" w:rsidRPr="001D57B5">
              <w:rPr>
                <w:noProof/>
                <w:webHidden/>
              </w:rPr>
              <w:t>108</w:t>
            </w:r>
            <w:r w:rsidR="00CE4555" w:rsidRPr="001D57B5">
              <w:rPr>
                <w:noProof/>
                <w:webHidden/>
              </w:rPr>
              <w:fldChar w:fldCharType="end"/>
            </w:r>
          </w:hyperlink>
        </w:p>
        <w:p w14:paraId="28363FE2" w14:textId="28725512" w:rsidR="00CE4555" w:rsidRPr="001D57B5" w:rsidRDefault="002170BD">
          <w:pPr>
            <w:pStyle w:val="12"/>
            <w:tabs>
              <w:tab w:val="right" w:leader="dot" w:pos="9505"/>
            </w:tabs>
            <w:rPr>
              <w:rFonts w:asciiTheme="minorHAnsi" w:eastAsiaTheme="minorEastAsia" w:hAnsiTheme="minorHAnsi" w:cstheme="minorBidi"/>
              <w:b w:val="0"/>
              <w:bCs w:val="0"/>
              <w:noProof/>
              <w:sz w:val="22"/>
              <w:szCs w:val="22"/>
              <w:lang w:bidi="ar-SA"/>
            </w:rPr>
          </w:pPr>
          <w:hyperlink w:anchor="_Toc132899221" w:history="1">
            <w:r w:rsidR="00CE4555" w:rsidRPr="001D57B5">
              <w:rPr>
                <w:rStyle w:val="ac"/>
                <w:noProof/>
              </w:rPr>
              <w:t>ПОДПИСИ СТОРОН:</w:t>
            </w:r>
            <w:r w:rsidR="00CE4555" w:rsidRPr="001D57B5">
              <w:rPr>
                <w:noProof/>
                <w:webHidden/>
              </w:rPr>
              <w:tab/>
            </w:r>
            <w:r w:rsidR="00CE4555" w:rsidRPr="001D57B5">
              <w:rPr>
                <w:noProof/>
                <w:webHidden/>
              </w:rPr>
              <w:fldChar w:fldCharType="begin"/>
            </w:r>
            <w:r w:rsidR="00CE4555" w:rsidRPr="001D57B5">
              <w:rPr>
                <w:noProof/>
                <w:webHidden/>
              </w:rPr>
              <w:instrText xml:space="preserve"> PAGEREF _Toc132899221 \h </w:instrText>
            </w:r>
            <w:r w:rsidR="00CE4555" w:rsidRPr="001D57B5">
              <w:rPr>
                <w:noProof/>
                <w:webHidden/>
              </w:rPr>
            </w:r>
            <w:r w:rsidR="00CE4555" w:rsidRPr="001D57B5">
              <w:rPr>
                <w:noProof/>
                <w:webHidden/>
              </w:rPr>
              <w:fldChar w:fldCharType="separate"/>
            </w:r>
            <w:r w:rsidR="00CE4555" w:rsidRPr="001D57B5">
              <w:rPr>
                <w:noProof/>
                <w:webHidden/>
              </w:rPr>
              <w:t>111</w:t>
            </w:r>
            <w:r w:rsidR="00CE4555" w:rsidRPr="001D57B5">
              <w:rPr>
                <w:noProof/>
                <w:webHidden/>
              </w:rPr>
              <w:fldChar w:fldCharType="end"/>
            </w:r>
          </w:hyperlink>
        </w:p>
        <w:p w14:paraId="1546A3AE" w14:textId="76BDBFAE" w:rsidR="00705C40" w:rsidRPr="004C4762" w:rsidRDefault="00705C40" w:rsidP="004C4762">
          <w:pPr>
            <w:spacing w:before="120" w:after="120"/>
          </w:pPr>
          <w:r w:rsidRPr="001D57B5">
            <w:rPr>
              <w:b/>
              <w:bCs/>
            </w:rPr>
            <w:fldChar w:fldCharType="end"/>
          </w:r>
        </w:p>
      </w:sdtContent>
    </w:sdt>
    <w:p w14:paraId="6D5683DA" w14:textId="77777777" w:rsidR="001A0B37" w:rsidRPr="004C4762" w:rsidRDefault="001A0B37" w:rsidP="004C4762">
      <w:pPr>
        <w:spacing w:before="120" w:after="120"/>
        <w:ind w:right="-9"/>
        <w:sectPr w:rsidR="001A0B37" w:rsidRPr="004C4762" w:rsidSect="00705C40">
          <w:pgSz w:w="11910" w:h="16840"/>
          <w:pgMar w:top="1060" w:right="995" w:bottom="1164" w:left="1400" w:header="720" w:footer="720" w:gutter="0"/>
          <w:cols w:space="720"/>
          <w:docGrid w:linePitch="360"/>
        </w:sectPr>
      </w:pPr>
    </w:p>
    <w:p w14:paraId="327FD84B" w14:textId="4213A662" w:rsidR="00D5459D" w:rsidRPr="00705C40" w:rsidRDefault="00B24003" w:rsidP="00D5459D">
      <w:pPr>
        <w:pStyle w:val="af5"/>
        <w:spacing w:before="120" w:after="120"/>
        <w:ind w:left="142" w:right="-9" w:firstLine="992"/>
        <w:rPr>
          <w:sz w:val="22"/>
          <w:szCs w:val="22"/>
        </w:rPr>
      </w:pPr>
      <w:r>
        <w:rPr>
          <w:b/>
          <w:sz w:val="22"/>
          <w:szCs w:val="22"/>
        </w:rPr>
        <w:lastRenderedPageBreak/>
        <w:t>Новосибирская область</w:t>
      </w:r>
      <w:r w:rsidR="00D5459D" w:rsidRPr="00705C40">
        <w:rPr>
          <w:sz w:val="22"/>
          <w:szCs w:val="22"/>
        </w:rPr>
        <w:t xml:space="preserve">, именуемая в дальнейшем </w:t>
      </w:r>
      <w:r w:rsidR="00D5459D" w:rsidRPr="00B24003">
        <w:rPr>
          <w:b/>
          <w:sz w:val="22"/>
          <w:szCs w:val="22"/>
        </w:rPr>
        <w:t>«Концеден</w:t>
      </w:r>
      <w:r w:rsidRPr="00B24003">
        <w:rPr>
          <w:b/>
          <w:sz w:val="22"/>
          <w:szCs w:val="22"/>
        </w:rPr>
        <w:t>т»</w:t>
      </w:r>
      <w:r>
        <w:rPr>
          <w:sz w:val="22"/>
          <w:szCs w:val="22"/>
        </w:rPr>
        <w:t xml:space="preserve">, от имени которой выступает </w:t>
      </w:r>
      <w:r w:rsidRPr="00B24003">
        <w:rPr>
          <w:sz w:val="22"/>
          <w:szCs w:val="22"/>
        </w:rPr>
        <w:t>министерство жилищно-коммунального хозяйства и энергетики Новосибирской области</w:t>
      </w:r>
      <w:r w:rsidR="00D5459D" w:rsidRPr="00705C40">
        <w:rPr>
          <w:sz w:val="22"/>
          <w:szCs w:val="22"/>
        </w:rPr>
        <w:t>, в лице</w:t>
      </w:r>
      <w:r w:rsidRPr="00B24003">
        <w:rPr>
          <w:sz w:val="22"/>
          <w:szCs w:val="22"/>
        </w:rPr>
        <w:t xml:space="preserve"> министра жилищно-коммунального хозяйства и энергетики Новосибирской области Архипова Дениса Николаевича, действующего на основании Положения о министерстве жилищно-коммунального хозяйства и энергетики Новосибирской области, утвержденного постановлением Правительства Новосибирской области от 20.10.2014 № 415-п</w:t>
      </w:r>
      <w:r w:rsidR="00D5459D" w:rsidRPr="00705C40">
        <w:rPr>
          <w:sz w:val="22"/>
          <w:szCs w:val="22"/>
        </w:rPr>
        <w:t xml:space="preserve">, </w:t>
      </w:r>
      <w:r w:rsidR="00E905B1">
        <w:rPr>
          <w:sz w:val="22"/>
          <w:szCs w:val="22"/>
        </w:rPr>
        <w:t>постановления</w:t>
      </w:r>
      <w:r w:rsidR="00E905B1" w:rsidRPr="00E905B1">
        <w:rPr>
          <w:sz w:val="22"/>
          <w:szCs w:val="22"/>
        </w:rPr>
        <w:t xml:space="preserve"> Правительства Новосибирской области </w:t>
      </w:r>
      <w:r w:rsidR="00E905B1" w:rsidRPr="00CD2F7C">
        <w:rPr>
          <w:sz w:val="22"/>
          <w:szCs w:val="22"/>
        </w:rPr>
        <w:t xml:space="preserve">от </w:t>
      </w:r>
      <w:r w:rsidR="00CD2F7C" w:rsidRPr="00CD2F7C">
        <w:rPr>
          <w:sz w:val="22"/>
          <w:szCs w:val="22"/>
        </w:rPr>
        <w:t>11</w:t>
      </w:r>
      <w:r w:rsidR="00E905B1" w:rsidRPr="00CD2F7C">
        <w:rPr>
          <w:sz w:val="22"/>
          <w:szCs w:val="22"/>
        </w:rPr>
        <w:t>.</w:t>
      </w:r>
      <w:r w:rsidR="00CD2F7C" w:rsidRPr="00CD2F7C">
        <w:rPr>
          <w:sz w:val="22"/>
          <w:szCs w:val="22"/>
        </w:rPr>
        <w:t>04</w:t>
      </w:r>
      <w:r w:rsidR="00E905B1" w:rsidRPr="00CD2F7C">
        <w:rPr>
          <w:sz w:val="22"/>
          <w:szCs w:val="22"/>
        </w:rPr>
        <w:t>.202</w:t>
      </w:r>
      <w:r w:rsidR="00CD2F7C" w:rsidRPr="00CD2F7C">
        <w:rPr>
          <w:sz w:val="22"/>
          <w:szCs w:val="22"/>
        </w:rPr>
        <w:t>3</w:t>
      </w:r>
      <w:r w:rsidR="00E905B1" w:rsidRPr="00CD2F7C">
        <w:rPr>
          <w:sz w:val="22"/>
          <w:szCs w:val="22"/>
        </w:rPr>
        <w:t xml:space="preserve"> №</w:t>
      </w:r>
      <w:r w:rsidR="00CD2F7C" w:rsidRPr="00CD2F7C">
        <w:rPr>
          <w:sz w:val="22"/>
          <w:szCs w:val="22"/>
        </w:rPr>
        <w:t xml:space="preserve"> 14</w:t>
      </w:r>
      <w:r w:rsidR="009670A5">
        <w:rPr>
          <w:sz w:val="22"/>
          <w:szCs w:val="22"/>
        </w:rPr>
        <w:t>9</w:t>
      </w:r>
      <w:r w:rsidR="00E905B1" w:rsidRPr="00CD2F7C">
        <w:rPr>
          <w:sz w:val="22"/>
          <w:szCs w:val="22"/>
        </w:rPr>
        <w:t>-п «</w:t>
      </w:r>
      <w:r w:rsidR="009670A5" w:rsidRPr="009670A5">
        <w:rPr>
          <w:sz w:val="22"/>
          <w:szCs w:val="22"/>
        </w:rPr>
        <w:t>О заключении концессионного соглашения в отношении создания и эксплуатации комплексного районного полигона с мусоросортировочной линией</w:t>
      </w:r>
      <w:r w:rsidR="009670A5">
        <w:rPr>
          <w:sz w:val="22"/>
          <w:szCs w:val="22"/>
        </w:rPr>
        <w:t xml:space="preserve"> </w:t>
      </w:r>
      <w:r w:rsidR="009670A5" w:rsidRPr="009670A5">
        <w:rPr>
          <w:sz w:val="22"/>
          <w:szCs w:val="22"/>
        </w:rPr>
        <w:t>в Тогучинском районе Новосибирской области</w:t>
      </w:r>
      <w:r w:rsidR="00E905B1" w:rsidRPr="00CD2F7C">
        <w:rPr>
          <w:sz w:val="22"/>
          <w:szCs w:val="22"/>
        </w:rPr>
        <w:t>»</w:t>
      </w:r>
      <w:r w:rsidR="00D5459D" w:rsidRPr="00CD2F7C">
        <w:rPr>
          <w:sz w:val="22"/>
          <w:szCs w:val="22"/>
        </w:rPr>
        <w:t>,</w:t>
      </w:r>
      <w:r w:rsidR="00D5459D" w:rsidRPr="00705C40">
        <w:rPr>
          <w:sz w:val="22"/>
          <w:szCs w:val="22"/>
        </w:rPr>
        <w:t xml:space="preserve"> с одной стороны,</w:t>
      </w:r>
      <w:r w:rsidR="00D5459D" w:rsidRPr="00705C40">
        <w:rPr>
          <w:spacing w:val="-3"/>
          <w:sz w:val="22"/>
          <w:szCs w:val="22"/>
        </w:rPr>
        <w:t xml:space="preserve"> </w:t>
      </w:r>
      <w:r w:rsidR="00D5459D" w:rsidRPr="00705C40">
        <w:rPr>
          <w:sz w:val="22"/>
          <w:szCs w:val="22"/>
        </w:rPr>
        <w:t>и</w:t>
      </w:r>
    </w:p>
    <w:p w14:paraId="6D99778E" w14:textId="77777777" w:rsidR="00D5459D" w:rsidRPr="00705C40" w:rsidRDefault="00D5459D" w:rsidP="00D5459D">
      <w:pPr>
        <w:pStyle w:val="af5"/>
        <w:spacing w:before="120" w:after="120"/>
        <w:ind w:left="142" w:right="-9" w:firstLine="992"/>
        <w:rPr>
          <w:sz w:val="22"/>
          <w:szCs w:val="22"/>
        </w:rPr>
      </w:pPr>
      <w:r w:rsidRPr="00705C40">
        <w:rPr>
          <w:sz w:val="22"/>
          <w:szCs w:val="22"/>
        </w:rPr>
        <w:t>[</w:t>
      </w:r>
      <w:r w:rsidRPr="00705C40">
        <w:rPr>
          <w:i/>
          <w:sz w:val="22"/>
          <w:szCs w:val="22"/>
          <w:highlight w:val="lightGray"/>
        </w:rPr>
        <w:t>указать</w:t>
      </w:r>
      <w:r w:rsidRPr="00705C40">
        <w:rPr>
          <w:sz w:val="22"/>
          <w:szCs w:val="22"/>
        </w:rPr>
        <w:t>], именуемое в дальнейшем «Концессионер», в лице [</w:t>
      </w:r>
      <w:r w:rsidRPr="00705C40">
        <w:rPr>
          <w:i/>
          <w:sz w:val="22"/>
          <w:szCs w:val="22"/>
          <w:highlight w:val="lightGray"/>
        </w:rPr>
        <w:t>указать</w:t>
      </w:r>
      <w:r w:rsidRPr="00705C40">
        <w:rPr>
          <w:sz w:val="22"/>
          <w:szCs w:val="22"/>
        </w:rPr>
        <w:t xml:space="preserve">], действующего на основании устава, с другой стороны, </w:t>
      </w:r>
    </w:p>
    <w:p w14:paraId="338C7946" w14:textId="77777777" w:rsidR="00D5459D" w:rsidRPr="00705C40" w:rsidRDefault="00D5459D" w:rsidP="00D5459D">
      <w:pPr>
        <w:pStyle w:val="af5"/>
        <w:spacing w:before="120" w:after="120"/>
        <w:ind w:left="142" w:right="-9" w:firstLine="992"/>
        <w:rPr>
          <w:sz w:val="22"/>
          <w:szCs w:val="22"/>
        </w:rPr>
      </w:pPr>
      <w:r w:rsidRPr="00705C40">
        <w:rPr>
          <w:sz w:val="22"/>
          <w:szCs w:val="22"/>
        </w:rPr>
        <w:t>совместно именуемые в дальнейшем «Стороны», а по отдельности - «Сторона»,</w:t>
      </w:r>
    </w:p>
    <w:p w14:paraId="2F15417B" w14:textId="156FB7A2" w:rsidR="00D5459D" w:rsidRPr="00705C40" w:rsidRDefault="00D5459D" w:rsidP="00D5459D">
      <w:pPr>
        <w:pStyle w:val="af5"/>
        <w:spacing w:before="120" w:after="120"/>
        <w:ind w:left="142" w:right="-9" w:firstLine="992"/>
        <w:rPr>
          <w:sz w:val="22"/>
          <w:szCs w:val="22"/>
        </w:rPr>
      </w:pPr>
      <w:r w:rsidRPr="00705C40">
        <w:rPr>
          <w:sz w:val="22"/>
          <w:szCs w:val="22"/>
        </w:rPr>
        <w:t xml:space="preserve">в соответствии </w:t>
      </w:r>
      <w:r w:rsidR="00E905B1" w:rsidRPr="00E905B1">
        <w:rPr>
          <w:sz w:val="22"/>
          <w:szCs w:val="22"/>
        </w:rPr>
        <w:t xml:space="preserve">постановление Правительства Новосибирской области </w:t>
      </w:r>
      <w:r w:rsidR="00344AD5" w:rsidRPr="00CD2F7C">
        <w:rPr>
          <w:sz w:val="22"/>
          <w:szCs w:val="22"/>
        </w:rPr>
        <w:t xml:space="preserve">от 11.04.2023 № </w:t>
      </w:r>
      <w:r w:rsidR="00E36294">
        <w:rPr>
          <w:sz w:val="22"/>
          <w:szCs w:val="22"/>
        </w:rPr>
        <w:t>149-п</w:t>
      </w:r>
      <w:r w:rsidR="00344AD5" w:rsidRPr="00CD2F7C">
        <w:rPr>
          <w:sz w:val="22"/>
          <w:szCs w:val="22"/>
        </w:rPr>
        <w:t xml:space="preserve"> «</w:t>
      </w:r>
      <w:r w:rsidR="00130E22" w:rsidRPr="009670A5">
        <w:rPr>
          <w:sz w:val="22"/>
          <w:szCs w:val="22"/>
        </w:rPr>
        <w:t>О заключении концессионного соглашения в отношении создания и эксплуатации комплексного районного полигона с мусоросортировочной линией</w:t>
      </w:r>
      <w:r w:rsidR="00130E22">
        <w:rPr>
          <w:sz w:val="22"/>
          <w:szCs w:val="22"/>
        </w:rPr>
        <w:t xml:space="preserve"> </w:t>
      </w:r>
      <w:r w:rsidR="00130E22" w:rsidRPr="009670A5">
        <w:rPr>
          <w:sz w:val="22"/>
          <w:szCs w:val="22"/>
        </w:rPr>
        <w:t>в Тогучинском районе Новосибирской области</w:t>
      </w:r>
      <w:r w:rsidR="00344AD5" w:rsidRPr="00CD2F7C">
        <w:rPr>
          <w:sz w:val="22"/>
          <w:szCs w:val="22"/>
        </w:rPr>
        <w:t>»</w:t>
      </w:r>
      <w:r w:rsidR="00E905B1">
        <w:rPr>
          <w:sz w:val="22"/>
          <w:szCs w:val="22"/>
        </w:rPr>
        <w:t xml:space="preserve"> </w:t>
      </w:r>
      <w:r w:rsidRPr="00705C40">
        <w:rPr>
          <w:sz w:val="22"/>
          <w:szCs w:val="22"/>
        </w:rPr>
        <w:t>заключили настоящее концессионное соглашение (далее – «</w:t>
      </w:r>
      <w:r w:rsidRPr="00705C40">
        <w:rPr>
          <w:b/>
          <w:sz w:val="22"/>
          <w:szCs w:val="22"/>
        </w:rPr>
        <w:t>Соглашение</w:t>
      </w:r>
      <w:r w:rsidRPr="00705C40">
        <w:rPr>
          <w:sz w:val="22"/>
          <w:szCs w:val="22"/>
        </w:rPr>
        <w:t>») о нижеследующем.</w:t>
      </w:r>
    </w:p>
    <w:p w14:paraId="5C990791" w14:textId="77777777" w:rsidR="001A0B37" w:rsidRPr="004C4762" w:rsidRDefault="001A0B37" w:rsidP="00305EBF">
      <w:pPr>
        <w:pStyle w:val="af5"/>
        <w:spacing w:before="120" w:after="120"/>
        <w:ind w:left="0" w:right="-9" w:firstLine="992"/>
        <w:jc w:val="left"/>
        <w:rPr>
          <w:sz w:val="22"/>
          <w:szCs w:val="22"/>
        </w:rPr>
      </w:pPr>
    </w:p>
    <w:p w14:paraId="75C41B3E"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0" w:name="_Toc132899166"/>
      <w:r w:rsidRPr="004C4762">
        <w:rPr>
          <w:sz w:val="22"/>
          <w:szCs w:val="22"/>
        </w:rPr>
        <w:t>ПОНЯТИЯ И ОПРЕДЕЛЕНИЯ</w:t>
      </w:r>
      <w:bookmarkEnd w:id="0"/>
    </w:p>
    <w:p w14:paraId="7F5603FE" w14:textId="79F335C2" w:rsidR="001A0B37" w:rsidRPr="004C4762" w:rsidRDefault="00BB47B7" w:rsidP="00521148">
      <w:pPr>
        <w:pStyle w:val="af7"/>
        <w:numPr>
          <w:ilvl w:val="1"/>
          <w:numId w:val="19"/>
        </w:numPr>
        <w:tabs>
          <w:tab w:val="left" w:pos="2004"/>
        </w:tabs>
        <w:spacing w:before="120" w:after="120"/>
        <w:ind w:left="0" w:right="-9" w:firstLine="992"/>
      </w:pPr>
      <w:bookmarkStart w:id="1" w:name="_bookmark1"/>
      <w:bookmarkStart w:id="2" w:name="_Ref87293247"/>
      <w:bookmarkEnd w:id="1"/>
      <w:r w:rsidRPr="004C4762">
        <w:t>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следующие</w:t>
      </w:r>
      <w:r w:rsidRPr="004C4762">
        <w:rPr>
          <w:spacing w:val="-1"/>
        </w:rPr>
        <w:t xml:space="preserve"> </w:t>
      </w:r>
      <w:r w:rsidRPr="004C4762">
        <w:t>значения:</w:t>
      </w:r>
      <w:bookmarkEnd w:id="2"/>
    </w:p>
    <w:tbl>
      <w:tblPr>
        <w:tblStyle w:val="TableNormal"/>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8"/>
        <w:gridCol w:w="5475"/>
      </w:tblGrid>
      <w:tr w:rsidR="00B02B9C" w:rsidRPr="004C4762" w14:paraId="40A9CF06" w14:textId="77777777" w:rsidTr="003E094B">
        <w:trPr>
          <w:trHeight w:val="983"/>
        </w:trPr>
        <w:tc>
          <w:tcPr>
            <w:tcW w:w="4288" w:type="dxa"/>
          </w:tcPr>
          <w:p w14:paraId="3777BAE8" w14:textId="697FB49E" w:rsidR="00B02B9C" w:rsidRPr="004C4762" w:rsidRDefault="00B02B9C" w:rsidP="00521148">
            <w:pPr>
              <w:pStyle w:val="TableParagraph"/>
              <w:numPr>
                <w:ilvl w:val="2"/>
                <w:numId w:val="19"/>
              </w:numPr>
              <w:tabs>
                <w:tab w:val="left" w:pos="1051"/>
              </w:tabs>
              <w:spacing w:before="120" w:after="120"/>
              <w:ind w:left="742" w:right="-9" w:hanging="709"/>
              <w:rPr>
                <w:b/>
              </w:rPr>
            </w:pPr>
            <w:r w:rsidRPr="004C4762">
              <w:rPr>
                <w:b/>
              </w:rPr>
              <w:t xml:space="preserve">«Акт </w:t>
            </w:r>
            <w:r w:rsidR="00D85F80" w:rsidRPr="004C4762">
              <w:rPr>
                <w:b/>
              </w:rPr>
              <w:t>о</w:t>
            </w:r>
            <w:r w:rsidR="00503DB4" w:rsidRPr="004C4762">
              <w:rPr>
                <w:b/>
              </w:rPr>
              <w:t>б исполнении обязательств</w:t>
            </w:r>
            <w:r w:rsidRPr="004C4762">
              <w:rPr>
                <w:b/>
              </w:rPr>
              <w:t>»</w:t>
            </w:r>
          </w:p>
        </w:tc>
        <w:tc>
          <w:tcPr>
            <w:tcW w:w="5475" w:type="dxa"/>
          </w:tcPr>
          <w:p w14:paraId="074A18E5" w14:textId="13A3288D" w:rsidR="00B02B9C" w:rsidRPr="004C4762" w:rsidRDefault="00B02B9C" w:rsidP="0090390A">
            <w:pPr>
              <w:pStyle w:val="TableParagraph"/>
              <w:spacing w:before="120" w:after="120"/>
              <w:ind w:right="225"/>
              <w:jc w:val="both"/>
            </w:pPr>
            <w:r w:rsidRPr="004C4762">
              <w:rPr>
                <w:rFonts w:eastAsia="TimesNewRomanPSMT"/>
              </w:rPr>
              <w:t xml:space="preserve">означает </w:t>
            </w:r>
            <w:r w:rsidR="006E57D2" w:rsidRPr="004C4762">
              <w:t>акт о</w:t>
            </w:r>
            <w:r w:rsidR="00503DB4" w:rsidRPr="004C4762">
              <w:t>б исполнении</w:t>
            </w:r>
            <w:r w:rsidR="006E57D2" w:rsidRPr="004C4762">
              <w:t xml:space="preserve"> Концессионером обязательств по Созданию Объекта Соглашения (завершению </w:t>
            </w:r>
            <w:r w:rsidR="00696B17" w:rsidRPr="004C4762">
              <w:t xml:space="preserve">Создания </w:t>
            </w:r>
            <w:r w:rsidR="00C91F46" w:rsidRPr="004C4762">
              <w:t>Участка Объекта Соглашения</w:t>
            </w:r>
            <w:r w:rsidR="006E57D2" w:rsidRPr="004C4762">
              <w:t xml:space="preserve">), подписываемый Сторонами в порядке, предусмотренном пунктом </w:t>
            </w:r>
            <w:r w:rsidR="00503DB4" w:rsidRPr="004C4762">
              <w:fldChar w:fldCharType="begin"/>
            </w:r>
            <w:r w:rsidR="00503DB4" w:rsidRPr="004C4762">
              <w:instrText xml:space="preserve"> REF _Ref93913485 \r \h </w:instrText>
            </w:r>
            <w:r w:rsidR="00F45837" w:rsidRPr="004C4762">
              <w:instrText xml:space="preserve"> \* MERGEFORMAT </w:instrText>
            </w:r>
            <w:r w:rsidR="00503DB4" w:rsidRPr="004C4762">
              <w:fldChar w:fldCharType="separate"/>
            </w:r>
            <w:r w:rsidR="00E3401C">
              <w:t>5.9</w:t>
            </w:r>
            <w:r w:rsidR="00503DB4" w:rsidRPr="004C4762">
              <w:fldChar w:fldCharType="end"/>
            </w:r>
            <w:r w:rsidR="006E57D2" w:rsidRPr="004C4762">
              <w:t xml:space="preserve"> Соглашения</w:t>
            </w:r>
            <w:r w:rsidR="0090390A">
              <w:rPr>
                <w:rFonts w:eastAsia="TimesNewRomanPSMT"/>
              </w:rPr>
              <w:t xml:space="preserve">, </w:t>
            </w:r>
            <w:r w:rsidR="0090390A">
              <w:t xml:space="preserve">на основании </w:t>
            </w:r>
            <w:r w:rsidR="0090390A" w:rsidRPr="00D26868">
              <w:t>акт</w:t>
            </w:r>
            <w:r w:rsidR="0090390A">
              <w:t>ов</w:t>
            </w:r>
            <w:r w:rsidR="0090390A" w:rsidRPr="00D26868">
              <w:t xml:space="preserve"> унифицированных форм КС-2 «Акты о приемке выполненных работах», КС-3 «Справка о стоим</w:t>
            </w:r>
            <w:r w:rsidR="0090390A">
              <w:t>ости выполненных работ и затрат»</w:t>
            </w:r>
            <w:r w:rsidR="0090390A" w:rsidRPr="00D26868">
              <w:t>, утвержденных постановлением Государственного Комитета Российской Федерации по статистике от 11.11.1999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90390A">
              <w:t>.</w:t>
            </w:r>
          </w:p>
        </w:tc>
      </w:tr>
      <w:tr w:rsidR="00282F5F" w:rsidRPr="004C4762" w14:paraId="2FACBD93" w14:textId="77777777" w:rsidTr="003E094B">
        <w:trPr>
          <w:trHeight w:val="794"/>
        </w:trPr>
        <w:tc>
          <w:tcPr>
            <w:tcW w:w="4288" w:type="dxa"/>
          </w:tcPr>
          <w:p w14:paraId="428945BF" w14:textId="30E034F6" w:rsidR="00282F5F" w:rsidRPr="004C4762" w:rsidRDefault="00282F5F" w:rsidP="00521148">
            <w:pPr>
              <w:pStyle w:val="TableParagraph"/>
              <w:numPr>
                <w:ilvl w:val="2"/>
                <w:numId w:val="19"/>
              </w:numPr>
              <w:tabs>
                <w:tab w:val="left" w:pos="1051"/>
              </w:tabs>
              <w:spacing w:before="120" w:after="120"/>
              <w:ind w:left="742" w:right="-9" w:hanging="709"/>
              <w:rPr>
                <w:b/>
              </w:rPr>
            </w:pPr>
            <w:r w:rsidRPr="004C4762">
              <w:rPr>
                <w:b/>
              </w:rPr>
              <w:t xml:space="preserve">«Акт </w:t>
            </w:r>
            <w:r w:rsidR="00DB561E" w:rsidRPr="004C4762">
              <w:rPr>
                <w:b/>
              </w:rPr>
              <w:t>Ф</w:t>
            </w:r>
            <w:r w:rsidRPr="004C4762">
              <w:rPr>
                <w:b/>
              </w:rPr>
              <w:t>инансового закрытия»</w:t>
            </w:r>
          </w:p>
        </w:tc>
        <w:tc>
          <w:tcPr>
            <w:tcW w:w="5475" w:type="dxa"/>
          </w:tcPr>
          <w:p w14:paraId="27457BD7" w14:textId="5FFCA957" w:rsidR="00282F5F" w:rsidRPr="004C4762" w:rsidRDefault="00282F5F" w:rsidP="00DD784B">
            <w:pPr>
              <w:pStyle w:val="TableParagraph"/>
              <w:spacing w:before="120" w:after="120"/>
              <w:ind w:right="225"/>
              <w:jc w:val="both"/>
            </w:pPr>
            <w:r w:rsidRPr="004C4762">
              <w:t>означает документ, подписываемый Сторонами в порядке, предусмотренном Соглашением, подтверждающий достижение Финансового закрытия.</w:t>
            </w:r>
          </w:p>
        </w:tc>
      </w:tr>
      <w:tr w:rsidR="001A0B37" w:rsidRPr="004C4762" w14:paraId="79644AC9" w14:textId="77777777" w:rsidTr="003E094B">
        <w:trPr>
          <w:trHeight w:val="794"/>
        </w:trPr>
        <w:tc>
          <w:tcPr>
            <w:tcW w:w="4288" w:type="dxa"/>
          </w:tcPr>
          <w:p w14:paraId="009E40B6" w14:textId="03A0FA35"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«Археологические объекты»</w:t>
            </w:r>
          </w:p>
        </w:tc>
        <w:tc>
          <w:tcPr>
            <w:tcW w:w="5475" w:type="dxa"/>
          </w:tcPr>
          <w:p w14:paraId="52253B64" w14:textId="77777777" w:rsidR="001A0B37" w:rsidRPr="004C4762" w:rsidRDefault="00BB47B7" w:rsidP="00DD784B">
            <w:pPr>
              <w:pStyle w:val="TableParagraph"/>
              <w:spacing w:before="120" w:after="120"/>
              <w:ind w:right="225"/>
              <w:jc w:val="both"/>
            </w:pPr>
            <w:r w:rsidRPr="004C4762">
              <w:t>означает объекты или вещи (в том числе ископаемые, окаменелости, предметы старины), имеющие археологическое, культурное значение или денежную ценность.</w:t>
            </w:r>
          </w:p>
        </w:tc>
      </w:tr>
      <w:tr w:rsidR="001A0B37" w:rsidRPr="004C4762" w14:paraId="1C2CEF6F" w14:textId="77777777" w:rsidTr="003E094B">
        <w:trPr>
          <w:trHeight w:val="2224"/>
        </w:trPr>
        <w:tc>
          <w:tcPr>
            <w:tcW w:w="4288" w:type="dxa"/>
          </w:tcPr>
          <w:p w14:paraId="1795F60F" w14:textId="51AB6F76"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w:t>
            </w:r>
            <w:bookmarkStart w:id="3" w:name="_Hlk87281174"/>
            <w:r w:rsidRPr="004C4762">
              <w:rPr>
                <w:b/>
              </w:rPr>
              <w:t>Валовая выручка Концессионера от регулируемых видов деятельности</w:t>
            </w:r>
            <w:bookmarkEnd w:id="3"/>
            <w:r w:rsidRPr="004C4762">
              <w:rPr>
                <w:b/>
              </w:rPr>
              <w:t>»</w:t>
            </w:r>
          </w:p>
        </w:tc>
        <w:tc>
          <w:tcPr>
            <w:tcW w:w="5475" w:type="dxa"/>
          </w:tcPr>
          <w:p w14:paraId="6F0D6CCC" w14:textId="0403DFA7" w:rsidR="007A6EE0" w:rsidRPr="004C4762" w:rsidRDefault="00BB47B7" w:rsidP="00DD784B">
            <w:pPr>
              <w:pStyle w:val="TableParagraph"/>
              <w:tabs>
                <w:tab w:val="left" w:pos="1950"/>
                <w:tab w:val="left" w:pos="3426"/>
              </w:tabs>
              <w:spacing w:before="120" w:after="120"/>
              <w:ind w:right="225"/>
              <w:jc w:val="both"/>
            </w:pPr>
            <w:r w:rsidRPr="004C4762">
              <w:t xml:space="preserve">означает выручку Концессионера от оказания Услуг </w:t>
            </w:r>
            <w:r w:rsidRPr="004C4762">
              <w:rPr>
                <w:spacing w:val="-1"/>
              </w:rPr>
              <w:t xml:space="preserve">Концессионера, </w:t>
            </w:r>
            <w:r w:rsidRPr="004C4762">
              <w:t>установленную согласно Приложению №</w:t>
            </w:r>
            <w:r w:rsidR="0083513A" w:rsidRPr="004C4762">
              <w:t xml:space="preserve"> 9</w:t>
            </w:r>
            <w:r w:rsidRPr="004C4762">
              <w:t xml:space="preserve"> и рассчитанную на основании Долгосрочных параметров и</w:t>
            </w:r>
            <w:r w:rsidR="007A6EE0" w:rsidRPr="004C4762">
              <w:t xml:space="preserve"> </w:t>
            </w:r>
            <w:r w:rsidRPr="004C4762">
              <w:t xml:space="preserve">Минимального объема </w:t>
            </w:r>
            <w:r w:rsidR="006D447E" w:rsidRPr="004C4762">
              <w:t xml:space="preserve">отходов, поступающих на Объект Соглашения </w:t>
            </w:r>
            <w:r w:rsidRPr="004C4762">
              <w:t>(</w:t>
            </w:r>
            <w:r w:rsidR="006D447E" w:rsidRPr="004C4762">
              <w:t>включая</w:t>
            </w:r>
            <w:r w:rsidRPr="004C4762">
              <w:t xml:space="preserve"> КГО)</w:t>
            </w:r>
            <w:r w:rsidR="007A6EE0" w:rsidRPr="004C4762">
              <w:t>.</w:t>
            </w:r>
          </w:p>
          <w:p w14:paraId="7113B5A8" w14:textId="58549964" w:rsidR="001A0B37" w:rsidRPr="004C4762" w:rsidRDefault="007A6EE0" w:rsidP="00DD784B">
            <w:pPr>
              <w:pStyle w:val="TableParagraph"/>
              <w:tabs>
                <w:tab w:val="left" w:pos="1950"/>
                <w:tab w:val="left" w:pos="3426"/>
              </w:tabs>
              <w:spacing w:before="120" w:after="120"/>
              <w:ind w:right="225"/>
              <w:jc w:val="both"/>
            </w:pPr>
            <w:r w:rsidRPr="004C4762">
              <w:t xml:space="preserve">К Валовой выручке Концессионера от регулируемых видов деятельности не относится выручка Концессионера от нерегулируемых видов </w:t>
            </w:r>
            <w:r w:rsidRPr="004C4762">
              <w:lastRenderedPageBreak/>
              <w:t>деятельности, в том числе в сфере обращения с</w:t>
            </w:r>
            <w:r w:rsidRPr="004C4762">
              <w:rPr>
                <w:spacing w:val="-9"/>
              </w:rPr>
              <w:t xml:space="preserve"> </w:t>
            </w:r>
            <w:r w:rsidRPr="004C4762">
              <w:t>ТКО</w:t>
            </w:r>
            <w:r w:rsidR="00A024C8" w:rsidRPr="004C4762">
              <w:t>.</w:t>
            </w:r>
          </w:p>
        </w:tc>
      </w:tr>
      <w:tr w:rsidR="007A6EE0" w:rsidRPr="004C4762" w14:paraId="11DCC8DD" w14:textId="77777777" w:rsidTr="003E094B">
        <w:trPr>
          <w:trHeight w:val="1105"/>
        </w:trPr>
        <w:tc>
          <w:tcPr>
            <w:tcW w:w="4288" w:type="dxa"/>
          </w:tcPr>
          <w:p w14:paraId="19C7C171" w14:textId="77777777" w:rsidR="007A6EE0" w:rsidRPr="004C4762" w:rsidRDefault="007A6EE0" w:rsidP="00521148">
            <w:pPr>
              <w:pStyle w:val="TableParagraph"/>
              <w:numPr>
                <w:ilvl w:val="2"/>
                <w:numId w:val="19"/>
              </w:numPr>
              <w:tabs>
                <w:tab w:val="left" w:pos="1051"/>
              </w:tabs>
              <w:spacing w:before="120" w:after="120"/>
              <w:ind w:left="742" w:right="-9" w:hanging="709"/>
              <w:rPr>
                <w:b/>
              </w:rPr>
            </w:pPr>
            <w:r w:rsidRPr="004C4762">
              <w:rPr>
                <w:b/>
              </w:rPr>
              <w:lastRenderedPageBreak/>
              <w:t>«Входящий НДС»</w:t>
            </w:r>
          </w:p>
        </w:tc>
        <w:tc>
          <w:tcPr>
            <w:tcW w:w="5475" w:type="dxa"/>
          </w:tcPr>
          <w:p w14:paraId="1F54C380" w14:textId="77777777" w:rsidR="007A6EE0" w:rsidRPr="004C4762" w:rsidRDefault="007A6EE0" w:rsidP="00DD784B">
            <w:pPr>
              <w:pStyle w:val="TableParagraph"/>
              <w:tabs>
                <w:tab w:val="left" w:pos="1950"/>
                <w:tab w:val="left" w:pos="3426"/>
              </w:tabs>
              <w:spacing w:before="120" w:after="120"/>
              <w:ind w:right="225"/>
              <w:jc w:val="both"/>
            </w:pPr>
            <w:r w:rsidRPr="004C4762">
              <w:t>означает суммы НДС, предъявленные Концессионеру при приобретении товаров (работ, услуг) в целях Создания и эксплуатации Объекта Соглашения.</w:t>
            </w:r>
          </w:p>
        </w:tc>
      </w:tr>
      <w:tr w:rsidR="00D01D7E" w:rsidRPr="004C4762" w14:paraId="6F7449A0" w14:textId="77777777" w:rsidTr="003E094B">
        <w:trPr>
          <w:trHeight w:val="50"/>
        </w:trPr>
        <w:tc>
          <w:tcPr>
            <w:tcW w:w="4288" w:type="dxa"/>
          </w:tcPr>
          <w:p w14:paraId="3038582C" w14:textId="30F1D534" w:rsidR="00D01D7E" w:rsidRPr="004C4762" w:rsidRDefault="00D01D7E" w:rsidP="00521148">
            <w:pPr>
              <w:pStyle w:val="TableParagraph"/>
              <w:numPr>
                <w:ilvl w:val="2"/>
                <w:numId w:val="19"/>
              </w:numPr>
              <w:tabs>
                <w:tab w:val="left" w:pos="1051"/>
              </w:tabs>
              <w:spacing w:before="120" w:after="120"/>
              <w:ind w:left="742" w:right="-9" w:hanging="709"/>
              <w:rPr>
                <w:b/>
              </w:rPr>
            </w:pPr>
            <w:r w:rsidRPr="004C4762">
              <w:rPr>
                <w:b/>
              </w:rPr>
              <w:t>«Государственный орган»</w:t>
            </w:r>
          </w:p>
        </w:tc>
        <w:tc>
          <w:tcPr>
            <w:tcW w:w="5475" w:type="dxa"/>
          </w:tcPr>
          <w:p w14:paraId="7C9B5E0E" w14:textId="09F8ED23" w:rsidR="00D01D7E" w:rsidRPr="004C4762" w:rsidRDefault="00D01D7E" w:rsidP="00DD784B">
            <w:pPr>
              <w:pStyle w:val="TableParagraph"/>
              <w:tabs>
                <w:tab w:val="left" w:pos="1950"/>
                <w:tab w:val="left" w:pos="3426"/>
              </w:tabs>
              <w:spacing w:before="120" w:after="120"/>
              <w:ind w:right="225"/>
              <w:jc w:val="both"/>
            </w:pPr>
            <w:r w:rsidRPr="004C4762">
              <w:t xml:space="preserve">означает Президента РФ, Федеральное собрание РФ, Правительство РФ, федеральный орган исполнительной власти, государственный орган </w:t>
            </w:r>
            <w:r w:rsidR="00B24003">
              <w:t>Новосибирской области</w:t>
            </w:r>
            <w:r w:rsidRPr="004C4762">
              <w:t xml:space="preserve">, любой законодательный, исполнительный или судебный орган государственной власти или орган местного самоуправления на территории РФ, а также образованное или назначенное Концедентом и наделенное властными полномочиями учреждение, ведомство или должностное лицо, а равно любая организация, лицо или иная структура, являющаяся подразделением или органом какого-либо из указанных выше субъектов, либо действующая по его поручению от его имени, либо иным образом осуществляющая полностью или в части его функции в отношении или в связи с настоящим Соглашением и (или) Договорами по </w:t>
            </w:r>
            <w:r w:rsidR="001257F5" w:rsidRPr="004C4762">
              <w:t>П</w:t>
            </w:r>
            <w:r w:rsidRPr="004C4762">
              <w:t>роекту.</w:t>
            </w:r>
          </w:p>
        </w:tc>
      </w:tr>
      <w:tr w:rsidR="00B02B9C" w:rsidRPr="004C4762" w14:paraId="09409379" w14:textId="77777777" w:rsidTr="003E094B">
        <w:trPr>
          <w:trHeight w:val="50"/>
        </w:trPr>
        <w:tc>
          <w:tcPr>
            <w:tcW w:w="4288" w:type="dxa"/>
          </w:tcPr>
          <w:p w14:paraId="5E128513" w14:textId="77777777" w:rsidR="00B02B9C" w:rsidRPr="004C4762" w:rsidRDefault="00B02B9C" w:rsidP="00521148">
            <w:pPr>
              <w:pStyle w:val="TableParagraph"/>
              <w:numPr>
                <w:ilvl w:val="2"/>
                <w:numId w:val="19"/>
              </w:numPr>
              <w:tabs>
                <w:tab w:val="left" w:pos="1051"/>
              </w:tabs>
              <w:spacing w:before="120" w:after="120"/>
              <w:ind w:left="742" w:right="-9" w:hanging="709"/>
              <w:rPr>
                <w:b/>
              </w:rPr>
            </w:pPr>
            <w:r w:rsidRPr="004C4762">
              <w:rPr>
                <w:b/>
              </w:rPr>
              <w:t>«Государственная экспертиза»</w:t>
            </w:r>
          </w:p>
        </w:tc>
        <w:tc>
          <w:tcPr>
            <w:tcW w:w="5475" w:type="dxa"/>
          </w:tcPr>
          <w:p w14:paraId="07880BFD" w14:textId="5176D374" w:rsidR="00B02B9C" w:rsidRPr="004C4762" w:rsidRDefault="00B02B9C" w:rsidP="004D0E13">
            <w:pPr>
              <w:pStyle w:val="TableParagraph"/>
              <w:tabs>
                <w:tab w:val="left" w:pos="1950"/>
                <w:tab w:val="left" w:pos="3426"/>
              </w:tabs>
              <w:spacing w:before="120" w:after="120"/>
              <w:ind w:right="225"/>
              <w:jc w:val="both"/>
            </w:pPr>
            <w:r w:rsidRPr="004C4762">
              <w:t>означает государственную экспертизу Проектной документации, проводим</w:t>
            </w:r>
            <w:r w:rsidR="006566A8" w:rsidRPr="004C4762">
              <w:t>ую</w:t>
            </w:r>
            <w:r w:rsidRPr="004C4762">
              <w:t xml:space="preserve"> в соответствии с Законодательством, в том числе в порядке, предусмотренном постановлением Правител</w:t>
            </w:r>
            <w:r w:rsidR="004D0E13">
              <w:t>ьства Российской Федерации от 05.03.</w:t>
            </w:r>
            <w:r w:rsidRPr="004C4762">
              <w:t>2007 № 145 «О порядке организации и проведения государственной экспертизы проектной документации и результатов инженерных изысканий» или иным применимым нормативно-правовым актом.</w:t>
            </w:r>
          </w:p>
        </w:tc>
      </w:tr>
      <w:tr w:rsidR="007A6EE0" w:rsidRPr="004C4762" w14:paraId="4BDCD4D2" w14:textId="77777777" w:rsidTr="003E094B">
        <w:trPr>
          <w:trHeight w:val="1539"/>
        </w:trPr>
        <w:tc>
          <w:tcPr>
            <w:tcW w:w="4288" w:type="dxa"/>
          </w:tcPr>
          <w:p w14:paraId="0D664308" w14:textId="6AB63565" w:rsidR="007A6EE0" w:rsidRPr="004C4762" w:rsidRDefault="007A6EE0" w:rsidP="00521148">
            <w:pPr>
              <w:pStyle w:val="TableParagraph"/>
              <w:numPr>
                <w:ilvl w:val="2"/>
                <w:numId w:val="19"/>
              </w:numPr>
              <w:tabs>
                <w:tab w:val="left" w:pos="1051"/>
              </w:tabs>
              <w:spacing w:before="120" w:after="120"/>
              <w:ind w:left="742" w:right="-9" w:hanging="709"/>
              <w:rPr>
                <w:b/>
              </w:rPr>
            </w:pPr>
            <w:r w:rsidRPr="004C4762">
              <w:rPr>
                <w:b/>
              </w:rPr>
              <w:t xml:space="preserve">«Дата </w:t>
            </w:r>
            <w:r w:rsidR="00D92F54" w:rsidRPr="004C4762">
              <w:rPr>
                <w:b/>
              </w:rPr>
              <w:t xml:space="preserve">Финансового </w:t>
            </w:r>
            <w:r w:rsidRPr="004C4762">
              <w:rPr>
                <w:b/>
              </w:rPr>
              <w:t>закрытия»</w:t>
            </w:r>
          </w:p>
        </w:tc>
        <w:tc>
          <w:tcPr>
            <w:tcW w:w="5475" w:type="dxa"/>
          </w:tcPr>
          <w:p w14:paraId="0ECB6708" w14:textId="4592503C" w:rsidR="00BB2AFD" w:rsidRPr="004C4762" w:rsidRDefault="00BB2AFD" w:rsidP="00DD784B">
            <w:pPr>
              <w:pStyle w:val="TableParagraph"/>
              <w:tabs>
                <w:tab w:val="left" w:pos="1950"/>
                <w:tab w:val="left" w:pos="3426"/>
              </w:tabs>
              <w:spacing w:before="120" w:after="120"/>
              <w:ind w:right="225"/>
              <w:jc w:val="both"/>
            </w:pPr>
            <w:r w:rsidRPr="004C4762">
              <w:t>Д</w:t>
            </w:r>
            <w:r w:rsidR="007A6EE0" w:rsidRPr="004C4762">
              <w:t>ата</w:t>
            </w:r>
            <w:r w:rsidRPr="004C4762">
              <w:t xml:space="preserve"> подписания Акта </w:t>
            </w:r>
            <w:r w:rsidR="007A4154" w:rsidRPr="004C4762">
              <w:t>Ф</w:t>
            </w:r>
            <w:r w:rsidRPr="004C4762">
              <w:t xml:space="preserve">инансового закрытия в порядке, предусмотренном Соглашением. </w:t>
            </w:r>
          </w:p>
          <w:p w14:paraId="34B62CAE" w14:textId="47C87E20" w:rsidR="007A6EE0" w:rsidRPr="004C4762" w:rsidRDefault="007A6EE0" w:rsidP="00DD784B">
            <w:pPr>
              <w:pStyle w:val="TableParagraph"/>
              <w:tabs>
                <w:tab w:val="left" w:pos="1950"/>
                <w:tab w:val="left" w:pos="3426"/>
              </w:tabs>
              <w:spacing w:before="120" w:after="120"/>
              <w:ind w:right="225"/>
              <w:jc w:val="both"/>
            </w:pPr>
            <w:bookmarkStart w:id="4" w:name="_heading=h.1jlao46" w:colFirst="0" w:colLast="0"/>
            <w:bookmarkEnd w:id="4"/>
            <w:r w:rsidRPr="004C4762">
              <w:t>Концессионер не обязан нести какие-либо расходы</w:t>
            </w:r>
            <w:r w:rsidR="00D33373" w:rsidRPr="004C4762">
              <w:t xml:space="preserve"> в связи с исполнением Соглашения</w:t>
            </w:r>
            <w:r w:rsidRPr="004C4762">
              <w:t>, в том числе на Создание Объекта Соглашения</w:t>
            </w:r>
            <w:r w:rsidR="00A024C8" w:rsidRPr="004C4762">
              <w:t>,</w:t>
            </w:r>
            <w:r w:rsidRPr="004C4762">
              <w:t xml:space="preserve"> до наступления Даты </w:t>
            </w:r>
            <w:r w:rsidR="00D92F54" w:rsidRPr="004C4762">
              <w:t xml:space="preserve">Финансового </w:t>
            </w:r>
            <w:r w:rsidRPr="004C4762">
              <w:t>закрытия</w:t>
            </w:r>
          </w:p>
        </w:tc>
      </w:tr>
      <w:tr w:rsidR="0064447D" w:rsidRPr="004C4762" w14:paraId="1FF3BF0B" w14:textId="77777777" w:rsidTr="003E094B">
        <w:trPr>
          <w:trHeight w:val="1222"/>
        </w:trPr>
        <w:tc>
          <w:tcPr>
            <w:tcW w:w="4288" w:type="dxa"/>
          </w:tcPr>
          <w:p w14:paraId="1D95FF03" w14:textId="06018E1B" w:rsidR="0064447D" w:rsidRPr="004C4762" w:rsidRDefault="0064447D" w:rsidP="00521148">
            <w:pPr>
              <w:pStyle w:val="TableParagraph"/>
              <w:numPr>
                <w:ilvl w:val="2"/>
                <w:numId w:val="19"/>
              </w:numPr>
              <w:tabs>
                <w:tab w:val="left" w:pos="1051"/>
              </w:tabs>
              <w:spacing w:before="120" w:after="120"/>
              <w:ind w:left="742" w:right="-9" w:hanging="709"/>
              <w:rPr>
                <w:b/>
                <w:bCs/>
              </w:rPr>
            </w:pPr>
            <w:r w:rsidRPr="004C4762">
              <w:rPr>
                <w:b/>
                <w:bCs/>
              </w:rPr>
              <w:t>«Денежные обязательства Концедента»</w:t>
            </w:r>
          </w:p>
        </w:tc>
        <w:tc>
          <w:tcPr>
            <w:tcW w:w="5475" w:type="dxa"/>
          </w:tcPr>
          <w:p w14:paraId="1E64E6B7" w14:textId="282BFAF4" w:rsidR="0064447D" w:rsidRPr="004C4762" w:rsidRDefault="00882DC9" w:rsidP="00D26868">
            <w:pPr>
              <w:pStyle w:val="TableParagraph"/>
              <w:tabs>
                <w:tab w:val="left" w:pos="1950"/>
                <w:tab w:val="left" w:pos="3426"/>
              </w:tabs>
              <w:spacing w:before="120" w:after="120"/>
              <w:ind w:right="225"/>
              <w:jc w:val="both"/>
            </w:pPr>
            <w:r w:rsidRPr="004C4762">
              <w:t>означает обязательства Концедента выплатить Концессионеру или иному лицу опре</w:t>
            </w:r>
            <w:r w:rsidR="00D26868">
              <w:t>деленную настоящим Соглашением</w:t>
            </w:r>
            <w:r w:rsidR="00D26868" w:rsidRPr="00D26868">
              <w:t xml:space="preserve"> </w:t>
            </w:r>
            <w:r w:rsidRPr="004C4762">
              <w:t xml:space="preserve">или Законодательством денежную сумму (денежное обязательство), закрепленные или подлежащие закреплению в расходных статьях бюджета Концедента на каждый год, в котором у Концедента возникает соответствующее денежное обязательство. Во избежание сомнений исполнение Денежных </w:t>
            </w:r>
            <w:r w:rsidRPr="004C4762">
              <w:lastRenderedPageBreak/>
              <w:t>обязательств Концедента осуществляется путем предоставления Концессионеру (иному лицу) бюджетных средств, закрепленных в расходных статьях бюджета Концедента в форме субсидии (как вида бюджетных ассигнований в соответствии с Законодательством) или в иной предусмотренной Законодательством форме.</w:t>
            </w:r>
          </w:p>
        </w:tc>
      </w:tr>
      <w:tr w:rsidR="00882DC9" w:rsidRPr="004C4762" w14:paraId="28397D0D" w14:textId="77777777" w:rsidTr="003E094B">
        <w:trPr>
          <w:trHeight w:val="699"/>
        </w:trPr>
        <w:tc>
          <w:tcPr>
            <w:tcW w:w="4288" w:type="dxa"/>
          </w:tcPr>
          <w:p w14:paraId="4D85EB64" w14:textId="5F7706E8" w:rsidR="00882DC9" w:rsidRPr="004C4762" w:rsidRDefault="00882DC9" w:rsidP="00521148">
            <w:pPr>
              <w:pStyle w:val="TableParagraph"/>
              <w:numPr>
                <w:ilvl w:val="2"/>
                <w:numId w:val="19"/>
              </w:numPr>
              <w:tabs>
                <w:tab w:val="left" w:pos="1051"/>
              </w:tabs>
              <w:spacing w:before="120" w:after="120"/>
              <w:ind w:left="742" w:right="-9" w:hanging="709"/>
              <w:rPr>
                <w:b/>
                <w:bCs/>
              </w:rPr>
            </w:pPr>
            <w:r w:rsidRPr="004C4762">
              <w:rPr>
                <w:b/>
                <w:bCs/>
              </w:rPr>
              <w:lastRenderedPageBreak/>
              <w:t>«Договоры по Проекту»</w:t>
            </w:r>
          </w:p>
        </w:tc>
        <w:tc>
          <w:tcPr>
            <w:tcW w:w="5475" w:type="dxa"/>
          </w:tcPr>
          <w:p w14:paraId="25A4395D" w14:textId="31FF628C" w:rsidR="00882DC9" w:rsidRPr="004C4762" w:rsidRDefault="00215E07" w:rsidP="00DD784B">
            <w:pPr>
              <w:pStyle w:val="TableParagraph"/>
              <w:tabs>
                <w:tab w:val="left" w:pos="1950"/>
                <w:tab w:val="left" w:pos="3426"/>
              </w:tabs>
              <w:spacing w:before="120" w:after="120"/>
              <w:ind w:right="225"/>
              <w:jc w:val="both"/>
            </w:pPr>
            <w:r w:rsidRPr="004C4762">
              <w:t xml:space="preserve">означает договоры, указанные в пункте </w:t>
            </w:r>
            <w:r w:rsidRPr="004C4762">
              <w:fldChar w:fldCharType="begin"/>
            </w:r>
            <w:r w:rsidRPr="004C4762">
              <w:instrText xml:space="preserve"> REF _Ref93943864 \r \h </w:instrText>
            </w:r>
            <w:r w:rsidR="00F45837" w:rsidRPr="004C4762">
              <w:instrText xml:space="preserve"> \* MERGEFORMAT </w:instrText>
            </w:r>
            <w:r w:rsidRPr="004C4762">
              <w:fldChar w:fldCharType="separate"/>
            </w:r>
            <w:r w:rsidR="00E3401C">
              <w:t>29.1</w:t>
            </w:r>
            <w:r w:rsidRPr="004C4762">
              <w:fldChar w:fldCharType="end"/>
            </w:r>
            <w:r w:rsidRPr="004C4762">
              <w:t xml:space="preserve"> Соглашения.</w:t>
            </w:r>
          </w:p>
        </w:tc>
      </w:tr>
      <w:tr w:rsidR="00F44A4D" w:rsidRPr="004C4762" w14:paraId="34EB0104" w14:textId="77777777" w:rsidTr="003E094B">
        <w:trPr>
          <w:trHeight w:val="274"/>
        </w:trPr>
        <w:tc>
          <w:tcPr>
            <w:tcW w:w="4288" w:type="dxa"/>
          </w:tcPr>
          <w:p w14:paraId="53F2878D" w14:textId="11A17E7A" w:rsidR="00F44A4D" w:rsidRPr="004C4762" w:rsidDel="00EC68D8" w:rsidRDefault="00456911" w:rsidP="00521148">
            <w:pPr>
              <w:pStyle w:val="TableParagraph"/>
              <w:numPr>
                <w:ilvl w:val="2"/>
                <w:numId w:val="19"/>
              </w:numPr>
              <w:tabs>
                <w:tab w:val="left" w:pos="1051"/>
              </w:tabs>
              <w:spacing w:before="120" w:after="120"/>
              <w:ind w:left="742" w:right="-9" w:hanging="709"/>
              <w:rPr>
                <w:b/>
              </w:rPr>
            </w:pPr>
            <w:r w:rsidRPr="004C4762">
              <w:rPr>
                <w:b/>
                <w:bCs/>
              </w:rPr>
              <w:t>«</w:t>
            </w:r>
            <w:r w:rsidR="00F44A4D" w:rsidRPr="004C4762">
              <w:rPr>
                <w:b/>
                <w:bCs/>
              </w:rPr>
              <w:t>Долговое финансирование</w:t>
            </w:r>
            <w:r w:rsidRPr="004C4762">
              <w:rPr>
                <w:b/>
                <w:bCs/>
              </w:rPr>
              <w:t>»</w:t>
            </w:r>
          </w:p>
        </w:tc>
        <w:tc>
          <w:tcPr>
            <w:tcW w:w="5475" w:type="dxa"/>
          </w:tcPr>
          <w:p w14:paraId="1A471B32" w14:textId="6A528518" w:rsidR="00F44A4D" w:rsidRPr="004C4762" w:rsidRDefault="00F44A4D" w:rsidP="00DD784B">
            <w:pPr>
              <w:pStyle w:val="TableParagraph"/>
              <w:tabs>
                <w:tab w:val="left" w:pos="1950"/>
                <w:tab w:val="left" w:pos="3426"/>
              </w:tabs>
              <w:spacing w:before="120" w:after="120"/>
              <w:ind w:right="225"/>
              <w:jc w:val="both"/>
            </w:pPr>
            <w:r w:rsidRPr="004C4762">
              <w:t>означает финансирование, предоставляемое на условиях возвратности, платности и срочности Финансирующими организациями Концессионеру для реализации Проекта в соответствии с Соглашени</w:t>
            </w:r>
            <w:r w:rsidR="006566A8" w:rsidRPr="004C4762">
              <w:t>ями</w:t>
            </w:r>
            <w:r w:rsidRPr="004C4762">
              <w:t xml:space="preserve"> о финансировании, за исключением Долевого финансирования.</w:t>
            </w:r>
          </w:p>
        </w:tc>
      </w:tr>
      <w:tr w:rsidR="001A0B37" w:rsidRPr="004C4762" w14:paraId="3EEDEFD1" w14:textId="77777777" w:rsidTr="003E094B">
        <w:trPr>
          <w:trHeight w:val="1222"/>
        </w:trPr>
        <w:tc>
          <w:tcPr>
            <w:tcW w:w="4288" w:type="dxa"/>
          </w:tcPr>
          <w:p w14:paraId="3692C49B" w14:textId="77777777" w:rsidR="001A0B37" w:rsidRPr="004C4762" w:rsidRDefault="00EC68D8" w:rsidP="00521148">
            <w:pPr>
              <w:pStyle w:val="TableParagraph"/>
              <w:numPr>
                <w:ilvl w:val="2"/>
                <w:numId w:val="19"/>
              </w:numPr>
              <w:tabs>
                <w:tab w:val="left" w:pos="1051"/>
              </w:tabs>
              <w:spacing w:before="120" w:after="120"/>
              <w:ind w:left="742" w:right="-9" w:hanging="709"/>
              <w:rPr>
                <w:b/>
              </w:rPr>
            </w:pPr>
            <w:r w:rsidRPr="004C4762" w:rsidDel="00EC68D8">
              <w:rPr>
                <w:b/>
              </w:rPr>
              <w:t xml:space="preserve"> </w:t>
            </w:r>
            <w:r w:rsidR="00BB47B7" w:rsidRPr="004C4762">
              <w:rPr>
                <w:b/>
              </w:rPr>
              <w:t>«Долгосрочные</w:t>
            </w:r>
            <w:r w:rsidR="00D724AA" w:rsidRPr="004C4762">
              <w:rPr>
                <w:b/>
              </w:rPr>
              <w:t xml:space="preserve"> </w:t>
            </w:r>
            <w:r w:rsidR="00BB47B7" w:rsidRPr="004C4762">
              <w:rPr>
                <w:b/>
              </w:rPr>
              <w:t>параметры»</w:t>
            </w:r>
          </w:p>
        </w:tc>
        <w:tc>
          <w:tcPr>
            <w:tcW w:w="5475" w:type="dxa"/>
          </w:tcPr>
          <w:p w14:paraId="378D3318" w14:textId="392BAA7A" w:rsidR="001A0B37" w:rsidRPr="004C4762" w:rsidRDefault="00BB47B7" w:rsidP="00DD784B">
            <w:pPr>
              <w:pStyle w:val="TableParagraph"/>
              <w:tabs>
                <w:tab w:val="left" w:pos="1950"/>
                <w:tab w:val="left" w:pos="3426"/>
              </w:tabs>
              <w:spacing w:before="120" w:after="120"/>
              <w:ind w:right="225"/>
              <w:jc w:val="both"/>
            </w:pPr>
            <w:r w:rsidRPr="004C4762">
              <w:t xml:space="preserve">означает указанные в Приложении № 4 к Соглашению </w:t>
            </w:r>
            <w:r w:rsidR="00274118" w:rsidRPr="004C4762">
              <w:t xml:space="preserve">долгосрочные </w:t>
            </w:r>
            <w:r w:rsidRPr="004C4762">
              <w:t xml:space="preserve">параметры </w:t>
            </w:r>
            <w:r w:rsidR="00274118" w:rsidRPr="004C4762">
              <w:t xml:space="preserve">регулирования </w:t>
            </w:r>
            <w:r w:rsidRPr="004C4762">
              <w:t>Тарифа Концессионера, согласованные Сторонами на срок действия Соглашения.</w:t>
            </w:r>
          </w:p>
        </w:tc>
      </w:tr>
      <w:tr w:rsidR="00F44A4D" w:rsidRPr="004C4762" w14:paraId="33E71909" w14:textId="77777777" w:rsidTr="003E094B">
        <w:trPr>
          <w:trHeight w:val="1580"/>
        </w:trPr>
        <w:tc>
          <w:tcPr>
            <w:tcW w:w="4288" w:type="dxa"/>
          </w:tcPr>
          <w:p w14:paraId="4916056F" w14:textId="6E5D9523" w:rsidR="00F44A4D" w:rsidRPr="004C4762" w:rsidRDefault="00456911" w:rsidP="00521148">
            <w:pPr>
              <w:pStyle w:val="TableParagraph"/>
              <w:numPr>
                <w:ilvl w:val="2"/>
                <w:numId w:val="19"/>
              </w:numPr>
              <w:tabs>
                <w:tab w:val="left" w:pos="1051"/>
              </w:tabs>
              <w:spacing w:before="120" w:after="120"/>
              <w:ind w:left="742" w:right="-9" w:hanging="709"/>
              <w:rPr>
                <w:b/>
              </w:rPr>
            </w:pPr>
            <w:r w:rsidRPr="004C4762">
              <w:rPr>
                <w:b/>
                <w:bCs/>
              </w:rPr>
              <w:t>«</w:t>
            </w:r>
            <w:r w:rsidR="00F44A4D" w:rsidRPr="004C4762">
              <w:rPr>
                <w:b/>
                <w:bCs/>
              </w:rPr>
              <w:t>Долевое финансирование</w:t>
            </w:r>
            <w:r w:rsidRPr="004C4762">
              <w:rPr>
                <w:b/>
                <w:bCs/>
              </w:rPr>
              <w:t>»</w:t>
            </w:r>
          </w:p>
        </w:tc>
        <w:tc>
          <w:tcPr>
            <w:tcW w:w="5475" w:type="dxa"/>
          </w:tcPr>
          <w:p w14:paraId="6CDB4B5D" w14:textId="77777777" w:rsidR="00F44A4D" w:rsidRPr="004C4762" w:rsidRDefault="00F44A4D" w:rsidP="00DD784B">
            <w:pPr>
              <w:pStyle w:val="TableParagraph"/>
              <w:tabs>
                <w:tab w:val="left" w:pos="1950"/>
                <w:tab w:val="left" w:pos="3426"/>
              </w:tabs>
              <w:spacing w:before="120" w:after="120"/>
              <w:ind w:right="225"/>
              <w:jc w:val="both"/>
            </w:pPr>
            <w:r w:rsidRPr="004C4762">
              <w:t>означает финансирование, предоставляемое Инвесторами Концессионеру для реализации Проекта в форме вкладов в уставный капитал или вкладов в имущество Концессионера, а также в виде займов (кредитов), требования по которым субординированы по отношению к Долговому финансированию. Заем (кредит) будет считаться субординированным по отношению к Долговому финансированию, если такой заем (кредит) определен как субординированный в соответствии с условиями межкредиторского соглашения либо соглашения о субординации, сторонами которого являются, помимо прочих, Финансирующие организации, Концессионер и Инвестор, предоставивший соответствующий заем (кредит).</w:t>
            </w:r>
          </w:p>
        </w:tc>
      </w:tr>
      <w:tr w:rsidR="001A0B37" w:rsidRPr="004C4762" w14:paraId="2322D6EA" w14:textId="77777777" w:rsidTr="003E094B">
        <w:trPr>
          <w:trHeight w:val="1580"/>
        </w:trPr>
        <w:tc>
          <w:tcPr>
            <w:tcW w:w="4288" w:type="dxa"/>
          </w:tcPr>
          <w:p w14:paraId="43B837A0" w14:textId="74C2C7EE"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 xml:space="preserve">«Договор аренды </w:t>
            </w:r>
            <w:r w:rsidR="00A024C8" w:rsidRPr="004C4762">
              <w:rPr>
                <w:b/>
              </w:rPr>
              <w:t xml:space="preserve">Земельного </w:t>
            </w:r>
            <w:r w:rsidRPr="004C4762">
              <w:rPr>
                <w:b/>
              </w:rPr>
              <w:t>участка»</w:t>
            </w:r>
            <w:r w:rsidR="00EC68D8" w:rsidRPr="004C4762">
              <w:rPr>
                <w:b/>
              </w:rPr>
              <w:t xml:space="preserve"> </w:t>
            </w:r>
            <w:r w:rsidRPr="004C4762">
              <w:rPr>
                <w:b/>
              </w:rPr>
              <w:t>(Договор</w:t>
            </w:r>
            <w:r w:rsidR="00A024C8" w:rsidRPr="004C4762">
              <w:rPr>
                <w:b/>
              </w:rPr>
              <w:t>ы</w:t>
            </w:r>
            <w:r w:rsidRPr="004C4762">
              <w:rPr>
                <w:b/>
              </w:rPr>
              <w:t xml:space="preserve"> аренды </w:t>
            </w:r>
            <w:r w:rsidR="00A024C8" w:rsidRPr="004C4762">
              <w:rPr>
                <w:b/>
              </w:rPr>
              <w:t>З</w:t>
            </w:r>
            <w:r w:rsidRPr="004C4762">
              <w:rPr>
                <w:b/>
              </w:rPr>
              <w:t>емельных участков)</w:t>
            </w:r>
            <w:r w:rsidR="00BB09A9" w:rsidRPr="004C4762">
              <w:rPr>
                <w:b/>
              </w:rPr>
              <w:t>»</w:t>
            </w:r>
          </w:p>
        </w:tc>
        <w:tc>
          <w:tcPr>
            <w:tcW w:w="5475" w:type="dxa"/>
          </w:tcPr>
          <w:p w14:paraId="0D3AC84D" w14:textId="2A79C81F" w:rsidR="001A0B37" w:rsidRPr="004C4762" w:rsidRDefault="00BB47B7" w:rsidP="00DD784B">
            <w:pPr>
              <w:pStyle w:val="TableParagraph"/>
              <w:tabs>
                <w:tab w:val="left" w:pos="1950"/>
                <w:tab w:val="left" w:pos="3426"/>
              </w:tabs>
              <w:spacing w:before="120" w:after="120"/>
              <w:ind w:right="225"/>
              <w:jc w:val="both"/>
            </w:pPr>
            <w:r w:rsidRPr="004C4762">
              <w:t>означает договор (договоры) аренды или субаренды Земельного участка (</w:t>
            </w:r>
            <w:r w:rsidR="00A024C8" w:rsidRPr="004C4762">
              <w:t xml:space="preserve">Земельных </w:t>
            </w:r>
            <w:r w:rsidRPr="004C4762">
              <w:t>участков) для осуществления деятельности по Соглашению, в том числе Создания Объекта Соглашения и его использования (эксплуатации).</w:t>
            </w:r>
          </w:p>
        </w:tc>
      </w:tr>
      <w:tr w:rsidR="00C67966" w:rsidRPr="004C4762" w14:paraId="2253BDA5" w14:textId="77777777" w:rsidTr="003E094B">
        <w:trPr>
          <w:trHeight w:val="837"/>
        </w:trPr>
        <w:tc>
          <w:tcPr>
            <w:tcW w:w="4288" w:type="dxa"/>
          </w:tcPr>
          <w:p w14:paraId="126AF9E3" w14:textId="7F328FC8" w:rsidR="00C67966" w:rsidRPr="004C4762" w:rsidRDefault="00C67966" w:rsidP="00521148">
            <w:pPr>
              <w:pStyle w:val="TableParagraph"/>
              <w:numPr>
                <w:ilvl w:val="2"/>
                <w:numId w:val="19"/>
              </w:numPr>
              <w:tabs>
                <w:tab w:val="left" w:pos="1051"/>
              </w:tabs>
              <w:spacing w:before="120" w:after="120"/>
              <w:ind w:left="742" w:right="-9" w:hanging="709"/>
              <w:rPr>
                <w:b/>
              </w:rPr>
            </w:pPr>
            <w:r w:rsidRPr="004C4762">
              <w:rPr>
                <w:b/>
              </w:rPr>
              <w:t>«Договоры страхования»</w:t>
            </w:r>
          </w:p>
        </w:tc>
        <w:tc>
          <w:tcPr>
            <w:tcW w:w="5475" w:type="dxa"/>
          </w:tcPr>
          <w:p w14:paraId="2D0134CF" w14:textId="2A70BB36" w:rsidR="00C67966" w:rsidRPr="004C4762" w:rsidRDefault="00C67966" w:rsidP="006F290A">
            <w:pPr>
              <w:pStyle w:val="TableParagraph"/>
              <w:tabs>
                <w:tab w:val="left" w:pos="1950"/>
                <w:tab w:val="left" w:pos="3426"/>
              </w:tabs>
              <w:spacing w:before="120" w:after="120"/>
              <w:ind w:right="225"/>
              <w:jc w:val="both"/>
            </w:pPr>
            <w:r w:rsidRPr="004C4762">
              <w:t xml:space="preserve">означает договоры страхования, заключаемые Концессионером в соответствии с пунктом </w:t>
            </w:r>
            <w:r w:rsidR="005111DD">
              <w:t>7.7</w:t>
            </w:r>
            <w:r w:rsidRPr="004C4762">
              <w:t xml:space="preserve"> Соглашения и Приложением </w:t>
            </w:r>
            <w:r w:rsidR="0064447D" w:rsidRPr="004C4762">
              <w:t>№ 1</w:t>
            </w:r>
            <w:r w:rsidR="006F290A">
              <w:t>3</w:t>
            </w:r>
            <w:r w:rsidRPr="004C4762">
              <w:t xml:space="preserve"> к Соглашению.</w:t>
            </w:r>
          </w:p>
        </w:tc>
      </w:tr>
      <w:tr w:rsidR="0015223D" w:rsidRPr="004C4762" w14:paraId="0FC531DC" w14:textId="77777777" w:rsidTr="003E094B">
        <w:trPr>
          <w:trHeight w:val="837"/>
        </w:trPr>
        <w:tc>
          <w:tcPr>
            <w:tcW w:w="4288" w:type="dxa"/>
          </w:tcPr>
          <w:p w14:paraId="5C452FA1" w14:textId="4001E7C3" w:rsidR="0015223D" w:rsidRPr="004C4762" w:rsidRDefault="0015223D" w:rsidP="00521148">
            <w:pPr>
              <w:pStyle w:val="TableParagraph"/>
              <w:numPr>
                <w:ilvl w:val="2"/>
                <w:numId w:val="19"/>
              </w:numPr>
              <w:tabs>
                <w:tab w:val="left" w:pos="1051"/>
              </w:tabs>
              <w:spacing w:before="120" w:after="120"/>
              <w:ind w:left="742" w:right="-9" w:hanging="709"/>
              <w:rPr>
                <w:b/>
              </w:rPr>
            </w:pPr>
            <w:r w:rsidRPr="004B5979">
              <w:rPr>
                <w:rFonts w:eastAsia="Calibri"/>
                <w:b/>
              </w:rPr>
              <w:t>Дополнительные (незапланированные) расходы Концессионера</w:t>
            </w:r>
          </w:p>
        </w:tc>
        <w:tc>
          <w:tcPr>
            <w:tcW w:w="5475" w:type="dxa"/>
          </w:tcPr>
          <w:p w14:paraId="23773D62" w14:textId="77777777" w:rsidR="0015223D" w:rsidRPr="00C92A28" w:rsidRDefault="0015223D" w:rsidP="0015223D">
            <w:pPr>
              <w:pStyle w:val="TableParagraph"/>
              <w:tabs>
                <w:tab w:val="left" w:pos="1997"/>
                <w:tab w:val="left" w:pos="3896"/>
              </w:tabs>
              <w:spacing w:before="120" w:after="120"/>
              <w:ind w:right="225"/>
              <w:jc w:val="both"/>
              <w:rPr>
                <w:rFonts w:eastAsia="Calibri"/>
              </w:rPr>
            </w:pPr>
            <w:r w:rsidRPr="00C92A28">
              <w:rPr>
                <w:rFonts w:eastAsia="Calibri"/>
              </w:rPr>
              <w:t xml:space="preserve">означает расходы, </w:t>
            </w:r>
            <w:r w:rsidRPr="00C92A28">
              <w:rPr>
                <w:rFonts w:eastAsia="Calibri"/>
                <w:spacing w:val="-1"/>
              </w:rPr>
              <w:t xml:space="preserve">понесенные </w:t>
            </w:r>
            <w:r w:rsidRPr="00C92A28">
              <w:rPr>
                <w:rFonts w:eastAsia="Calibri"/>
              </w:rPr>
              <w:t xml:space="preserve">Концессионером в связи с исполнением Концессионного соглашения, включая расходы в связи с наступлением </w:t>
            </w:r>
            <w:r>
              <w:rPr>
                <w:rFonts w:eastAsia="Calibri"/>
              </w:rPr>
              <w:t>О</w:t>
            </w:r>
            <w:r w:rsidRPr="00C92A28">
              <w:rPr>
                <w:rFonts w:eastAsia="Calibri"/>
              </w:rPr>
              <w:t>собых обстоятельств, возмещаемые Концессионеру за счет средств бюджета Новосибирской области, наступившие в следующих случаях:</w:t>
            </w:r>
            <w:r w:rsidRPr="00C92A28">
              <w:t xml:space="preserve"> </w:t>
            </w:r>
          </w:p>
          <w:p w14:paraId="307AB0DE"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 xml:space="preserve">указанных в Постановлении Правительства </w:t>
            </w:r>
            <w:r w:rsidRPr="00C92A28">
              <w:rPr>
                <w:rFonts w:eastAsia="Calibri"/>
              </w:rPr>
              <w:lastRenderedPageBreak/>
              <w:t>Российской Федерации от 01.07.2014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и (или)</w:t>
            </w:r>
          </w:p>
          <w:p w14:paraId="6DE00D70"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снижения фактического ежегодного объема загрузки Объекта концессионного соглашения, измеряемого в тоннах, ниже Минимального объема отходов, поступающих на Объект концессионного соглашения, в любой год срока действия Концессионного соглашения, начиная с первого года эксплуатации Объекта концессионного соглашения</w:t>
            </w:r>
            <w:r w:rsidRPr="00C92A28">
              <w:rPr>
                <w:rStyle w:val="af"/>
                <w:rFonts w:eastAsia="Calibri"/>
              </w:rPr>
              <w:footnoteReference w:id="2"/>
            </w:r>
            <w:r w:rsidRPr="00C92A28">
              <w:rPr>
                <w:rFonts w:eastAsia="Calibri"/>
              </w:rPr>
              <w:t>; и (или)</w:t>
            </w:r>
          </w:p>
          <w:p w14:paraId="477064E4"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наступлени</w:t>
            </w:r>
            <w:r>
              <w:rPr>
                <w:rFonts w:eastAsia="Calibri"/>
              </w:rPr>
              <w:t>я</w:t>
            </w:r>
            <w:r w:rsidRPr="00C92A28">
              <w:rPr>
                <w:rFonts w:eastAsia="Calibri"/>
              </w:rPr>
              <w:t xml:space="preserve">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w:t>
            </w:r>
            <w:r w:rsidRPr="00C92A28">
              <w:rPr>
                <w:rFonts w:eastAsia="Calibri"/>
                <w:spacing w:val="-1"/>
              </w:rPr>
              <w:t xml:space="preserve">Особыми </w:t>
            </w:r>
            <w:r w:rsidRPr="00C92A28">
              <w:rPr>
                <w:rFonts w:eastAsia="Calibri"/>
              </w:rPr>
              <w:t>обстоятельствами.</w:t>
            </w:r>
          </w:p>
          <w:p w14:paraId="3DDB6B8D" w14:textId="77777777" w:rsidR="0015223D" w:rsidRPr="00C92A28" w:rsidRDefault="0015223D" w:rsidP="0015223D">
            <w:pPr>
              <w:pStyle w:val="TableParagraph"/>
              <w:tabs>
                <w:tab w:val="left" w:pos="1997"/>
                <w:tab w:val="left" w:pos="3896"/>
              </w:tabs>
              <w:spacing w:before="120" w:after="120"/>
              <w:ind w:right="225"/>
              <w:jc w:val="both"/>
              <w:rPr>
                <w:rFonts w:eastAsia="Calibri"/>
              </w:rPr>
            </w:pPr>
            <w:r w:rsidRPr="00C92A28">
              <w:rPr>
                <w:rFonts w:eastAsia="Calibri"/>
              </w:rPr>
              <w:t xml:space="preserve">Возмещение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sidRPr="00C92A28">
              <w:rPr>
                <w:rFonts w:eastAsia="Calibri"/>
              </w:rPr>
              <w:t xml:space="preserve"> </w:t>
            </w:r>
            <w:r w:rsidRPr="00C92A28">
              <w:rPr>
                <w:rFonts w:eastAsia="Calibri"/>
                <w:spacing w:val="-1"/>
              </w:rPr>
              <w:t xml:space="preserve">осуществляется </w:t>
            </w:r>
            <w:r w:rsidRPr="00C92A28">
              <w:rPr>
                <w:rFonts w:eastAsia="Calibri"/>
              </w:rPr>
              <w:t xml:space="preserve">посредством предоставления Субсидий в целях возмещения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Pr>
                <w:rFonts w:eastAsia="Calibri"/>
              </w:rPr>
              <w:t>.</w:t>
            </w:r>
          </w:p>
          <w:p w14:paraId="654128C0" w14:textId="25B9C934" w:rsidR="0015223D" w:rsidRPr="004C4762" w:rsidRDefault="0015223D" w:rsidP="0015223D">
            <w:pPr>
              <w:pStyle w:val="TableParagraph"/>
              <w:tabs>
                <w:tab w:val="left" w:pos="1950"/>
                <w:tab w:val="left" w:pos="3426"/>
              </w:tabs>
              <w:spacing w:before="120" w:after="120"/>
              <w:ind w:right="225"/>
              <w:jc w:val="both"/>
            </w:pPr>
            <w:r w:rsidRPr="00C92A28">
              <w:rPr>
                <w:rFonts w:eastAsia="Calibri"/>
              </w:rPr>
              <w:t xml:space="preserve">При этом, </w:t>
            </w:r>
            <w:r w:rsidRPr="00C92A28">
              <w:t xml:space="preserve">предоставление субсидий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 Приоритетным способом возмещения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sidRPr="00C92A28">
              <w:t xml:space="preserve"> является тарифное регулирование на будущий период</w:t>
            </w:r>
            <w:r>
              <w:t>.</w:t>
            </w:r>
          </w:p>
        </w:tc>
      </w:tr>
      <w:tr w:rsidR="0015223D" w:rsidRPr="004C4762" w14:paraId="4B11C782" w14:textId="77777777" w:rsidTr="003E094B">
        <w:trPr>
          <w:trHeight w:val="837"/>
        </w:trPr>
        <w:tc>
          <w:tcPr>
            <w:tcW w:w="4288" w:type="dxa"/>
          </w:tcPr>
          <w:p w14:paraId="0A9B978B" w14:textId="1CFF26A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«Закон о концессионных соглашениях»</w:t>
            </w:r>
          </w:p>
        </w:tc>
        <w:tc>
          <w:tcPr>
            <w:tcW w:w="5475" w:type="dxa"/>
          </w:tcPr>
          <w:p w14:paraId="0E115C62" w14:textId="2936F201" w:rsidR="0015223D" w:rsidRPr="004C4762" w:rsidRDefault="0015223D" w:rsidP="0015223D">
            <w:pPr>
              <w:pStyle w:val="TableParagraph"/>
              <w:tabs>
                <w:tab w:val="left" w:pos="1950"/>
                <w:tab w:val="left" w:pos="3426"/>
              </w:tabs>
              <w:spacing w:before="120" w:after="120"/>
              <w:ind w:right="225"/>
              <w:jc w:val="both"/>
            </w:pPr>
            <w:r w:rsidRPr="004C4762">
              <w:t>о</w:t>
            </w:r>
            <w:r>
              <w:t>значает Федеральный закон от 21.07.</w:t>
            </w:r>
            <w:r w:rsidRPr="004C4762">
              <w:t>2005 № 115-ФЗ «О</w:t>
            </w:r>
            <w:r>
              <w:t> </w:t>
            </w:r>
            <w:r w:rsidRPr="004C4762">
              <w:t>концессионных соглашениях».</w:t>
            </w:r>
          </w:p>
        </w:tc>
      </w:tr>
      <w:tr w:rsidR="0015223D" w:rsidRPr="004C4762" w14:paraId="07AE4284" w14:textId="77777777" w:rsidTr="003E094B">
        <w:trPr>
          <w:trHeight w:val="837"/>
        </w:trPr>
        <w:tc>
          <w:tcPr>
            <w:tcW w:w="4288" w:type="dxa"/>
          </w:tcPr>
          <w:p w14:paraId="041FB101"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«Законодательство»</w:t>
            </w:r>
          </w:p>
        </w:tc>
        <w:tc>
          <w:tcPr>
            <w:tcW w:w="5475" w:type="dxa"/>
          </w:tcPr>
          <w:p w14:paraId="4ED6209F" w14:textId="22D74191" w:rsidR="0015223D" w:rsidRPr="004C4762" w:rsidRDefault="0015223D" w:rsidP="0015223D">
            <w:pPr>
              <w:pStyle w:val="TableParagraph"/>
              <w:tabs>
                <w:tab w:val="left" w:pos="1950"/>
                <w:tab w:val="left" w:pos="3426"/>
              </w:tabs>
              <w:spacing w:before="120" w:after="120"/>
              <w:ind w:right="225"/>
              <w:jc w:val="both"/>
            </w:pPr>
            <w:r w:rsidRPr="004C4762">
              <w:t>означает вступившие в силу и сохраняющие свое действие нормы права Конституции Российской федерации, федеральных законов, законов субъектов  Российской Федерации и принятых на их основе и во 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 Сторон и иных лиц в соответствии с Соглашением.</w:t>
            </w:r>
          </w:p>
        </w:tc>
      </w:tr>
      <w:tr w:rsidR="0015223D" w:rsidRPr="004C4762" w14:paraId="6F04B199" w14:textId="77777777" w:rsidTr="003E094B">
        <w:trPr>
          <w:trHeight w:val="412"/>
        </w:trPr>
        <w:tc>
          <w:tcPr>
            <w:tcW w:w="4288" w:type="dxa"/>
          </w:tcPr>
          <w:p w14:paraId="433A71C2"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«Замещающее лицо»</w:t>
            </w:r>
          </w:p>
        </w:tc>
        <w:tc>
          <w:tcPr>
            <w:tcW w:w="5475" w:type="dxa"/>
          </w:tcPr>
          <w:p w14:paraId="342AF4F9" w14:textId="00E66D13" w:rsidR="0015223D" w:rsidRPr="004C4762" w:rsidRDefault="0015223D" w:rsidP="0015223D">
            <w:pPr>
              <w:pStyle w:val="TableParagraph"/>
              <w:tabs>
                <w:tab w:val="left" w:pos="1950"/>
                <w:tab w:val="left" w:pos="3426"/>
              </w:tabs>
              <w:spacing w:before="120" w:after="120"/>
              <w:ind w:right="225"/>
              <w:jc w:val="both"/>
            </w:pPr>
            <w:r w:rsidRPr="004C4762">
              <w:t>означает лицо, предложенное Финансирующей организацией</w:t>
            </w:r>
            <w:r>
              <w:t>, согласованное</w:t>
            </w:r>
            <w:r w:rsidRPr="004C4762">
              <w:t xml:space="preserve"> и утвержденное Концедентом в соответствии с условиями Прямого соглашения в качестве лица, в</w:t>
            </w:r>
            <w:r w:rsidRPr="004C4762">
              <w:rPr>
                <w:spacing w:val="54"/>
              </w:rPr>
              <w:t xml:space="preserve"> </w:t>
            </w:r>
            <w:r w:rsidRPr="004C4762">
              <w:t>пользу которого будет произведена уступка прав и обязанностей по Соглашению на условиях, предусмотренных</w:t>
            </w:r>
            <w:r w:rsidRPr="004C4762">
              <w:rPr>
                <w:spacing w:val="5"/>
              </w:rPr>
              <w:t xml:space="preserve"> </w:t>
            </w:r>
            <w:r w:rsidRPr="004C4762">
              <w:t>Соглашением и Прямым соглашением.</w:t>
            </w:r>
          </w:p>
        </w:tc>
      </w:tr>
      <w:tr w:rsidR="0015223D" w:rsidRPr="004C4762" w14:paraId="6BEB854B" w14:textId="77777777" w:rsidTr="003E094B">
        <w:trPr>
          <w:trHeight w:val="977"/>
        </w:trPr>
        <w:tc>
          <w:tcPr>
            <w:tcW w:w="4288" w:type="dxa"/>
          </w:tcPr>
          <w:p w14:paraId="221E1CD1" w14:textId="1190AEA4"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«Земельный участок (Земельные участки)»</w:t>
            </w:r>
          </w:p>
        </w:tc>
        <w:tc>
          <w:tcPr>
            <w:tcW w:w="5475" w:type="dxa"/>
          </w:tcPr>
          <w:p w14:paraId="7844367E" w14:textId="676ED665" w:rsidR="0015223D" w:rsidRPr="004C4762" w:rsidRDefault="0015223D" w:rsidP="0015223D">
            <w:pPr>
              <w:pStyle w:val="TableParagraph"/>
              <w:tabs>
                <w:tab w:val="left" w:pos="1950"/>
                <w:tab w:val="left" w:pos="3426"/>
              </w:tabs>
              <w:spacing w:before="120" w:after="120"/>
              <w:ind w:right="225"/>
              <w:jc w:val="both"/>
            </w:pPr>
            <w:r w:rsidRPr="004C4762">
              <w:t xml:space="preserve">означает земельные участки (земельный участок) </w:t>
            </w:r>
            <w:r w:rsidRPr="004C4762">
              <w:rPr>
                <w:spacing w:val="-1"/>
              </w:rPr>
              <w:t xml:space="preserve">предоставляемые </w:t>
            </w:r>
            <w:r w:rsidRPr="004C4762">
              <w:t>Концессионеру, описание которых приведено в Приложении №</w:t>
            </w:r>
            <w:r w:rsidRPr="004C4762">
              <w:rPr>
                <w:spacing w:val="-1"/>
              </w:rPr>
              <w:t xml:space="preserve"> </w:t>
            </w:r>
            <w:r w:rsidRPr="004C4762">
              <w:t>3.</w:t>
            </w:r>
          </w:p>
        </w:tc>
      </w:tr>
      <w:tr w:rsidR="0015223D" w:rsidRPr="004C4762" w14:paraId="6789FD87" w14:textId="77777777" w:rsidTr="003E094B">
        <w:trPr>
          <w:trHeight w:val="1375"/>
        </w:trPr>
        <w:tc>
          <w:tcPr>
            <w:tcW w:w="4288" w:type="dxa"/>
          </w:tcPr>
          <w:p w14:paraId="45658276"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«Инвестиции Концессионера»</w:t>
            </w:r>
          </w:p>
        </w:tc>
        <w:tc>
          <w:tcPr>
            <w:tcW w:w="5475" w:type="dxa"/>
          </w:tcPr>
          <w:p w14:paraId="624AB837" w14:textId="11D7D59F" w:rsidR="0015223D" w:rsidRPr="004C4762" w:rsidRDefault="0015223D" w:rsidP="0015223D">
            <w:pPr>
              <w:pStyle w:val="TableParagraph"/>
              <w:spacing w:before="120" w:after="120"/>
              <w:ind w:right="225"/>
              <w:jc w:val="both"/>
            </w:pPr>
            <w:r w:rsidRPr="004C4762">
              <w:t>означает инвестиции, осуществляемые Концессионером в Объект Соглашения в целях осуществления деятельности по Соглашению за счет Долгового и Долевого финансирования.</w:t>
            </w:r>
          </w:p>
        </w:tc>
      </w:tr>
      <w:tr w:rsidR="0015223D" w:rsidRPr="004C4762" w14:paraId="7CDE4FCE" w14:textId="77777777" w:rsidTr="003E094B">
        <w:trPr>
          <w:trHeight w:val="1267"/>
        </w:trPr>
        <w:tc>
          <w:tcPr>
            <w:tcW w:w="4288" w:type="dxa"/>
          </w:tcPr>
          <w:p w14:paraId="33D0254C" w14:textId="768878DB"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«Инвестиционные расходы Концессионера»</w:t>
            </w:r>
          </w:p>
        </w:tc>
        <w:tc>
          <w:tcPr>
            <w:tcW w:w="5475" w:type="dxa"/>
          </w:tcPr>
          <w:p w14:paraId="533394BF" w14:textId="77777777" w:rsidR="0015223D" w:rsidRPr="004C4762" w:rsidRDefault="0015223D" w:rsidP="0015223D">
            <w:pPr>
              <w:pStyle w:val="TableParagraph"/>
              <w:spacing w:before="120" w:after="120"/>
              <w:ind w:right="225"/>
              <w:jc w:val="both"/>
            </w:pPr>
            <w:r w:rsidRPr="004C4762">
              <w:t>означает денежные средства, которые включаются в финансовые потребности Концессионера в целях реализации инвестиционных программ Концессионера для исполнения обязательств по Соглашению.</w:t>
            </w:r>
          </w:p>
        </w:tc>
      </w:tr>
      <w:tr w:rsidR="0015223D" w:rsidRPr="004C4762" w14:paraId="4310483B" w14:textId="77777777" w:rsidTr="003E094B">
        <w:trPr>
          <w:trHeight w:val="1092"/>
        </w:trPr>
        <w:tc>
          <w:tcPr>
            <w:tcW w:w="4288" w:type="dxa"/>
          </w:tcPr>
          <w:p w14:paraId="7906F836" w14:textId="6FF98C9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bCs/>
              </w:rPr>
              <w:t>«Инвестор»</w:t>
            </w:r>
          </w:p>
        </w:tc>
        <w:tc>
          <w:tcPr>
            <w:tcW w:w="5475" w:type="dxa"/>
          </w:tcPr>
          <w:p w14:paraId="1B6D16CC" w14:textId="77777777" w:rsidR="0015223D" w:rsidRPr="004C4762" w:rsidRDefault="0015223D" w:rsidP="0015223D">
            <w:pPr>
              <w:pStyle w:val="TableParagraph"/>
              <w:tabs>
                <w:tab w:val="left" w:pos="2395"/>
                <w:tab w:val="left" w:pos="4880"/>
              </w:tabs>
              <w:spacing w:before="120" w:after="120"/>
              <w:ind w:right="225"/>
              <w:jc w:val="both"/>
            </w:pPr>
            <w:r w:rsidRPr="004C4762">
              <w:t>лицо, являющееся акционером или участником Концессионера и (или) лицом, предоставившим Концессионеру в целях финансирования исполнения Соглашения (i) денежные средства по соглашению(-ям) об акционерных займах, субординированном финансировании, мезонинных займах или иному квази-акционерному финансированию в соответствии с иным документально подтвержденным основанием, и (или) (ii) путем внесения денежных средств в уставный капитал Концессионера и (или) путем формирования общего имущества простого товарищества.</w:t>
            </w:r>
          </w:p>
        </w:tc>
      </w:tr>
      <w:tr w:rsidR="0015223D" w:rsidRPr="004C4762" w14:paraId="63692A19" w14:textId="77777777" w:rsidTr="003E094B">
        <w:trPr>
          <w:trHeight w:val="634"/>
        </w:trPr>
        <w:tc>
          <w:tcPr>
            <w:tcW w:w="4288" w:type="dxa"/>
          </w:tcPr>
          <w:p w14:paraId="62AFDB25" w14:textId="77777777" w:rsidR="0015223D" w:rsidRPr="006A532E" w:rsidRDefault="0015223D" w:rsidP="00521148">
            <w:pPr>
              <w:pStyle w:val="TableParagraph"/>
              <w:numPr>
                <w:ilvl w:val="2"/>
                <w:numId w:val="19"/>
              </w:numPr>
              <w:tabs>
                <w:tab w:val="left" w:pos="1051"/>
              </w:tabs>
              <w:spacing w:before="120" w:after="120"/>
              <w:ind w:left="742" w:right="-9" w:hanging="709"/>
              <w:rPr>
                <w:b/>
              </w:rPr>
            </w:pPr>
            <w:r w:rsidRPr="006A532E">
              <w:rPr>
                <w:b/>
              </w:rPr>
              <w:lastRenderedPageBreak/>
              <w:t xml:space="preserve"> «Исходящий НДС»</w:t>
            </w:r>
          </w:p>
        </w:tc>
        <w:tc>
          <w:tcPr>
            <w:tcW w:w="5475" w:type="dxa"/>
          </w:tcPr>
          <w:p w14:paraId="0F7700DF" w14:textId="23FF1DC8" w:rsidR="0015223D" w:rsidRPr="006A532E" w:rsidRDefault="0015223D" w:rsidP="0015223D">
            <w:pPr>
              <w:pStyle w:val="TableParagraph"/>
              <w:tabs>
                <w:tab w:val="left" w:pos="2395"/>
                <w:tab w:val="left" w:pos="4880"/>
              </w:tabs>
              <w:spacing w:before="120" w:after="120"/>
              <w:ind w:right="225"/>
              <w:jc w:val="both"/>
            </w:pPr>
            <w:r w:rsidRPr="006A532E">
              <w:t>означает суммы НДС, которые будет предъявлять Концессионер при реализации услуг по обработке,</w:t>
            </w:r>
            <w:r w:rsidRPr="006A532E">
              <w:rPr>
                <w:bCs/>
                <w:i/>
                <w:iCs/>
              </w:rPr>
              <w:t xml:space="preserve"> </w:t>
            </w:r>
            <w:r w:rsidRPr="006A532E">
              <w:t>обезвреживанию и захоронению</w:t>
            </w:r>
            <w:r w:rsidRPr="006A532E">
              <w:rPr>
                <w:spacing w:val="-2"/>
              </w:rPr>
              <w:t xml:space="preserve"> </w:t>
            </w:r>
            <w:r w:rsidRPr="006A532E">
              <w:t>ТКО.</w:t>
            </w:r>
          </w:p>
        </w:tc>
      </w:tr>
      <w:tr w:rsidR="0015223D" w:rsidRPr="004C4762" w14:paraId="63480B78" w14:textId="77777777" w:rsidTr="003E094B">
        <w:trPr>
          <w:trHeight w:val="719"/>
        </w:trPr>
        <w:tc>
          <w:tcPr>
            <w:tcW w:w="4288" w:type="dxa"/>
          </w:tcPr>
          <w:p w14:paraId="5480FF09"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«КГО»</w:t>
            </w:r>
          </w:p>
        </w:tc>
        <w:tc>
          <w:tcPr>
            <w:tcW w:w="5475" w:type="dxa"/>
          </w:tcPr>
          <w:p w14:paraId="73C4E311" w14:textId="383B9D23" w:rsidR="0015223D" w:rsidRPr="004C4762" w:rsidRDefault="0015223D" w:rsidP="0015223D">
            <w:pPr>
              <w:pStyle w:val="TableParagraph"/>
              <w:spacing w:before="120" w:after="120"/>
              <w:ind w:right="225"/>
              <w:jc w:val="both"/>
            </w:pPr>
            <w:r w:rsidRPr="004C4762">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tc>
      </w:tr>
      <w:tr w:rsidR="0015223D" w:rsidRPr="004C4762" w14:paraId="6A4BBC2E" w14:textId="77777777" w:rsidTr="003E094B">
        <w:trPr>
          <w:trHeight w:val="1843"/>
        </w:trPr>
        <w:tc>
          <w:tcPr>
            <w:tcW w:w="4288" w:type="dxa"/>
          </w:tcPr>
          <w:p w14:paraId="17151737" w14:textId="4A68D15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«Корректировка Тарифа (Необходимой валовой выручки)»</w:t>
            </w:r>
          </w:p>
        </w:tc>
        <w:tc>
          <w:tcPr>
            <w:tcW w:w="5475" w:type="dxa"/>
          </w:tcPr>
          <w:p w14:paraId="1F285B85" w14:textId="5B37D95E" w:rsidR="0015223D" w:rsidRPr="004C4762" w:rsidRDefault="0015223D" w:rsidP="0015223D">
            <w:pPr>
              <w:pStyle w:val="TableParagraph"/>
              <w:tabs>
                <w:tab w:val="left" w:pos="1913"/>
                <w:tab w:val="left" w:pos="4430"/>
              </w:tabs>
              <w:spacing w:before="120" w:after="120"/>
              <w:ind w:right="225"/>
              <w:jc w:val="both"/>
            </w:pPr>
            <w:r w:rsidRPr="004C4762">
              <w:t>означает корректировку Тарифа Концессионера или Необходимой валовой выручки, осуществляемую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Законодательства.</w:t>
            </w:r>
          </w:p>
        </w:tc>
      </w:tr>
      <w:tr w:rsidR="0015223D" w:rsidRPr="004C4762" w14:paraId="0C282C26" w14:textId="77777777" w:rsidTr="003E094B">
        <w:trPr>
          <w:trHeight w:val="50"/>
        </w:trPr>
        <w:tc>
          <w:tcPr>
            <w:tcW w:w="4288" w:type="dxa"/>
          </w:tcPr>
          <w:p w14:paraId="6E23D6E3" w14:textId="690C94E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«Меры»</w:t>
            </w:r>
          </w:p>
        </w:tc>
        <w:tc>
          <w:tcPr>
            <w:tcW w:w="5475" w:type="dxa"/>
          </w:tcPr>
          <w:p w14:paraId="6FF7B002" w14:textId="48EEAAB6" w:rsidR="0015223D" w:rsidRPr="003A0443" w:rsidRDefault="0015223D" w:rsidP="0015223D">
            <w:pPr>
              <w:pStyle w:val="TableParagraph"/>
              <w:spacing w:before="120" w:after="120"/>
              <w:ind w:right="225"/>
              <w:jc w:val="both"/>
            </w:pPr>
            <w:r w:rsidRPr="003A0443">
              <w:t xml:space="preserve">имеет значение, указанное в пункте </w:t>
            </w:r>
            <w:hyperlink w:anchor="_bookmark71" w:tooltip="#_bookmark71" w:history="1">
              <w:r w:rsidRPr="003A0443">
                <w:t>23.4</w:t>
              </w:r>
            </w:hyperlink>
            <w:r w:rsidRPr="003A0443">
              <w:t xml:space="preserve"> Соглашения.</w:t>
            </w:r>
          </w:p>
        </w:tc>
      </w:tr>
      <w:tr w:rsidR="0015223D" w:rsidRPr="004C4762" w14:paraId="6E3A98DE" w14:textId="77777777" w:rsidTr="003E094B">
        <w:trPr>
          <w:trHeight w:val="1035"/>
        </w:trPr>
        <w:tc>
          <w:tcPr>
            <w:tcW w:w="4288" w:type="dxa"/>
          </w:tcPr>
          <w:p w14:paraId="7C32652C" w14:textId="22B94B0C"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w:t>
            </w:r>
            <w:bookmarkStart w:id="5" w:name="_Hlk87272902"/>
            <w:r w:rsidRPr="004C4762">
              <w:rPr>
                <w:b/>
              </w:rPr>
              <w:t>Минимальный объем отходов, поступающих на Объект Соглашения</w:t>
            </w:r>
            <w:bookmarkEnd w:id="5"/>
            <w:r w:rsidRPr="004C4762">
              <w:rPr>
                <w:b/>
              </w:rPr>
              <w:t>»</w:t>
            </w:r>
          </w:p>
        </w:tc>
        <w:tc>
          <w:tcPr>
            <w:tcW w:w="5475" w:type="dxa"/>
          </w:tcPr>
          <w:p w14:paraId="1E55E8EC" w14:textId="0D66ECD4" w:rsidR="0015223D" w:rsidRPr="003A0443" w:rsidRDefault="0015223D" w:rsidP="0015223D">
            <w:pPr>
              <w:pStyle w:val="TableParagraph"/>
              <w:spacing w:before="120" w:after="120"/>
              <w:ind w:right="225"/>
              <w:jc w:val="both"/>
            </w:pPr>
            <w:r w:rsidRPr="003A0443">
              <w:t xml:space="preserve">означает минимальный гарантированный ежегодный объем загрузки Объекта Соглашения в полный календарный год срока действия Соглашения равный </w:t>
            </w:r>
            <w:r w:rsidR="004803CE" w:rsidRPr="003A0443">
              <w:t>12</w:t>
            </w:r>
            <w:r w:rsidR="00DE02CA" w:rsidRPr="003A0443">
              <w:t> 000 (двенадцать тысяч) тонн ТКО (включая КГО)</w:t>
            </w:r>
          </w:p>
          <w:p w14:paraId="3460521B" w14:textId="5D416169" w:rsidR="0015223D" w:rsidRPr="003A0443" w:rsidRDefault="0015223D" w:rsidP="00DE02CA">
            <w:pPr>
              <w:pStyle w:val="TableParagraph"/>
              <w:spacing w:before="120" w:after="120"/>
              <w:ind w:right="225"/>
              <w:jc w:val="both"/>
            </w:pPr>
            <w:r w:rsidRPr="003A0443">
              <w:t>При этом, в период с момента ввода в эксплуатацию Объекта Соглашения минимальный гарантированный ежегодный объем загрузки Объекта Соглашения рассчитывается с учетом фактической длительности та</w:t>
            </w:r>
            <w:r w:rsidR="00DE02CA" w:rsidRPr="003A0443">
              <w:t>кого периода исходя из значения 1000 (тысяча)</w:t>
            </w:r>
            <w:r w:rsidR="00934AC7" w:rsidRPr="003A0443">
              <w:t xml:space="preserve"> </w:t>
            </w:r>
            <w:r w:rsidRPr="003A0443">
              <w:t xml:space="preserve">тонн </w:t>
            </w:r>
            <w:r w:rsidR="00DE02CA" w:rsidRPr="003A0443">
              <w:t xml:space="preserve">ТКО </w:t>
            </w:r>
            <w:r w:rsidRPr="003A0443">
              <w:t>за полный календарный месяц.</w:t>
            </w:r>
          </w:p>
        </w:tc>
      </w:tr>
      <w:tr w:rsidR="0015223D" w:rsidRPr="004C4762" w14:paraId="79C4DBF1" w14:textId="77777777" w:rsidTr="003E094B">
        <w:trPr>
          <w:trHeight w:val="596"/>
        </w:trPr>
        <w:tc>
          <w:tcPr>
            <w:tcW w:w="4288" w:type="dxa"/>
          </w:tcPr>
          <w:p w14:paraId="59076C4A" w14:textId="1C46290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«НДС»</w:t>
            </w:r>
          </w:p>
        </w:tc>
        <w:tc>
          <w:tcPr>
            <w:tcW w:w="5475" w:type="dxa"/>
          </w:tcPr>
          <w:p w14:paraId="0CD2459A" w14:textId="77777777" w:rsidR="0015223D" w:rsidRPr="004C4762" w:rsidRDefault="0015223D" w:rsidP="0015223D">
            <w:pPr>
              <w:pStyle w:val="TableParagraph"/>
              <w:spacing w:before="120" w:after="120"/>
              <w:ind w:right="225"/>
              <w:jc w:val="both"/>
            </w:pPr>
            <w:r w:rsidRPr="004C4762">
              <w:t>означает налог на добавленную стоимость.</w:t>
            </w:r>
          </w:p>
        </w:tc>
      </w:tr>
      <w:tr w:rsidR="0015223D" w:rsidRPr="004C4762" w14:paraId="4945A799" w14:textId="77777777" w:rsidTr="003E094B">
        <w:trPr>
          <w:trHeight w:val="851"/>
        </w:trPr>
        <w:tc>
          <w:tcPr>
            <w:tcW w:w="4288" w:type="dxa"/>
          </w:tcPr>
          <w:p w14:paraId="0C7E4DDD" w14:textId="2EE3BA3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«Невозмещенные расходы»</w:t>
            </w:r>
          </w:p>
        </w:tc>
        <w:tc>
          <w:tcPr>
            <w:tcW w:w="5475" w:type="dxa"/>
          </w:tcPr>
          <w:p w14:paraId="647DCD9B" w14:textId="4DF33A8E" w:rsidR="0015223D" w:rsidRPr="004C4762" w:rsidRDefault="0015223D" w:rsidP="0015223D">
            <w:pPr>
              <w:pStyle w:val="TableParagraph"/>
              <w:tabs>
                <w:tab w:val="left" w:pos="1997"/>
                <w:tab w:val="left" w:pos="3896"/>
              </w:tabs>
              <w:spacing w:before="120" w:after="120"/>
              <w:ind w:right="225"/>
              <w:jc w:val="both"/>
            </w:pPr>
            <w:r w:rsidRPr="004C4762">
              <w:t>фактически понесенные расходы Концессионера, подлежащие возмещению в соответствии с Законодательством в сфере регулирования цен (тарифов) и не возмещенные ему на момент окончания срока действия Соглашения.</w:t>
            </w:r>
          </w:p>
        </w:tc>
      </w:tr>
      <w:tr w:rsidR="0015223D" w:rsidRPr="004C4762" w14:paraId="2A05206D" w14:textId="77777777" w:rsidTr="003E094B">
        <w:trPr>
          <w:trHeight w:val="416"/>
        </w:trPr>
        <w:tc>
          <w:tcPr>
            <w:tcW w:w="4288" w:type="dxa"/>
          </w:tcPr>
          <w:p w14:paraId="466A671A" w14:textId="3A953D67" w:rsidR="0015223D" w:rsidRPr="004C4762" w:rsidRDefault="0015223D" w:rsidP="00521148">
            <w:pPr>
              <w:pStyle w:val="TableParagraph"/>
              <w:numPr>
                <w:ilvl w:val="2"/>
                <w:numId w:val="19"/>
              </w:numPr>
              <w:tabs>
                <w:tab w:val="left" w:pos="1051"/>
              </w:tabs>
              <w:spacing w:before="120" w:after="120"/>
              <w:ind w:left="742" w:right="-9" w:hanging="709"/>
              <w:rPr>
                <w:b/>
              </w:rPr>
            </w:pPr>
            <w:bookmarkStart w:id="6" w:name="_Ref87291553"/>
            <w:r w:rsidRPr="004C4762">
              <w:rPr>
                <w:b/>
              </w:rPr>
              <w:t>«Недополученные доходы Концессионера»</w:t>
            </w:r>
            <w:bookmarkEnd w:id="6"/>
          </w:p>
        </w:tc>
        <w:tc>
          <w:tcPr>
            <w:tcW w:w="5475" w:type="dxa"/>
          </w:tcPr>
          <w:p w14:paraId="54ADDCD3" w14:textId="77777777" w:rsidR="0015223D" w:rsidRDefault="0015223D" w:rsidP="0015223D">
            <w:pPr>
              <w:pStyle w:val="TableParagraph"/>
              <w:tabs>
                <w:tab w:val="left" w:pos="1997"/>
                <w:tab w:val="left" w:pos="3896"/>
              </w:tabs>
              <w:spacing w:before="120" w:after="120"/>
              <w:ind w:right="225"/>
              <w:jc w:val="both"/>
              <w:rPr>
                <w:rFonts w:eastAsia="Calibri"/>
              </w:rPr>
            </w:pPr>
            <w:r w:rsidRPr="00242728">
              <w:rPr>
                <w:rFonts w:eastAsia="Calibri"/>
              </w:rPr>
              <w:t xml:space="preserve">доходы </w:t>
            </w:r>
            <w:r>
              <w:rPr>
                <w:rFonts w:eastAsia="Calibri"/>
              </w:rPr>
              <w:t>Концессионера,</w:t>
            </w:r>
            <w:r w:rsidRPr="00242728">
              <w:rPr>
                <w:rFonts w:eastAsia="Calibri"/>
              </w:rPr>
              <w:t xml:space="preserve"> не полученные в предыдущие периоды регулирования в связи со снижением объема и (или) массы твердых коммунальных отходов по сравнению с объемом и (или) массой твердых коммунальных отходов, учтенных при установлении тарифов</w:t>
            </w:r>
            <w:r>
              <w:rPr>
                <w:rFonts w:eastAsia="Calibri"/>
              </w:rPr>
              <w:t>.</w:t>
            </w:r>
          </w:p>
          <w:p w14:paraId="7C10C291" w14:textId="2CFD7B92" w:rsidR="0015223D" w:rsidRPr="004C4762" w:rsidRDefault="0015223D" w:rsidP="0015223D">
            <w:pPr>
              <w:pStyle w:val="TableParagraph"/>
              <w:tabs>
                <w:tab w:val="left" w:pos="1997"/>
                <w:tab w:val="left" w:pos="3896"/>
              </w:tabs>
              <w:spacing w:before="120" w:after="120"/>
              <w:ind w:right="225"/>
              <w:jc w:val="both"/>
            </w:pPr>
            <w:r>
              <w:rPr>
                <w:rFonts w:eastAsia="Calibri"/>
              </w:rPr>
              <w:t xml:space="preserve">При этом, в значении Соглашения и приложений к нему, термин Недополученные доходы Концессионера включает в себя значение термина </w:t>
            </w:r>
            <w:r w:rsidRPr="00D33DE9">
              <w:rPr>
                <w:rFonts w:eastAsia="Calibri"/>
              </w:rPr>
              <w:t>Дополнительные (незапланированные) расходы Концессионера</w:t>
            </w:r>
            <w:r>
              <w:rPr>
                <w:rFonts w:eastAsia="Calibri"/>
              </w:rPr>
              <w:t>.</w:t>
            </w:r>
          </w:p>
        </w:tc>
      </w:tr>
      <w:tr w:rsidR="0015223D" w:rsidRPr="004C4762" w14:paraId="3335586C" w14:textId="77777777" w:rsidTr="003E094B">
        <w:trPr>
          <w:trHeight w:val="60"/>
        </w:trPr>
        <w:tc>
          <w:tcPr>
            <w:tcW w:w="4288" w:type="dxa"/>
          </w:tcPr>
          <w:p w14:paraId="21B9B0DE" w14:textId="4B3B505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«Необходимая валовая выручка»</w:t>
            </w:r>
          </w:p>
        </w:tc>
        <w:tc>
          <w:tcPr>
            <w:tcW w:w="5475" w:type="dxa"/>
          </w:tcPr>
          <w:p w14:paraId="6BC3021F" w14:textId="3D855DE3"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экономически обоснованный объем финансовых средств, необходимый в течение очередного расчетного периода регулирования Концессионеру для осуществления регулируемого </w:t>
            </w:r>
            <w:r w:rsidRPr="004C4762">
              <w:lastRenderedPageBreak/>
              <w:t xml:space="preserve">вида деятельности и обеспечения достижения Долгосрочных параметров, определяемый в соответствии с Законодательством в сфере регулирования цен (тарифов) в области обращения с отходами, используемый в том числе для расчета Недополученных доходов в случаях, указанных в </w:t>
            </w:r>
            <w:r w:rsidRPr="004C4762">
              <w:rPr>
                <w:spacing w:val="-1"/>
              </w:rPr>
              <w:t xml:space="preserve">Постановлении </w:t>
            </w:r>
            <w:r w:rsidRPr="004C4762">
              <w:t>Правительства РФ №</w:t>
            </w:r>
            <w:r w:rsidRPr="004C4762">
              <w:rPr>
                <w:spacing w:val="-6"/>
              </w:rPr>
              <w:t xml:space="preserve"> </w:t>
            </w:r>
            <w:r w:rsidRPr="004C4762">
              <w:t>603.</w:t>
            </w:r>
          </w:p>
        </w:tc>
      </w:tr>
      <w:tr w:rsidR="0015223D" w:rsidRPr="004C4762" w14:paraId="55502D54" w14:textId="77777777" w:rsidTr="003E094B">
        <w:trPr>
          <w:trHeight w:val="448"/>
        </w:trPr>
        <w:tc>
          <w:tcPr>
            <w:tcW w:w="4288" w:type="dxa"/>
          </w:tcPr>
          <w:p w14:paraId="6876EE89" w14:textId="59BD6B5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«Нестрахуемый риск»</w:t>
            </w:r>
          </w:p>
        </w:tc>
        <w:tc>
          <w:tcPr>
            <w:tcW w:w="5475" w:type="dxa"/>
          </w:tcPr>
          <w:p w14:paraId="35A9FCB3" w14:textId="65B3A71D"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риск, указанный в пункте </w:t>
            </w:r>
            <w:r w:rsidRPr="004C4762">
              <w:fldChar w:fldCharType="begin"/>
            </w:r>
            <w:r w:rsidRPr="004C4762">
              <w:instrText xml:space="preserve"> REF _Ref93999093 \r \h  \* MERGEFORMAT </w:instrText>
            </w:r>
            <w:r w:rsidRPr="004C4762">
              <w:fldChar w:fldCharType="separate"/>
            </w:r>
            <w:r w:rsidR="00E3401C">
              <w:t>5</w:t>
            </w:r>
            <w:r w:rsidRPr="004C4762">
              <w:fldChar w:fldCharType="end"/>
            </w:r>
            <w:r w:rsidRPr="004C4762">
              <w:t xml:space="preserve"> Приложения № 1</w:t>
            </w:r>
            <w:r>
              <w:t>3</w:t>
            </w:r>
            <w:r w:rsidRPr="004C4762">
              <w:t xml:space="preserve">. </w:t>
            </w:r>
          </w:p>
        </w:tc>
      </w:tr>
      <w:tr w:rsidR="0015223D" w:rsidRPr="004C4762" w14:paraId="5562D1EE" w14:textId="77777777" w:rsidTr="003E094B">
        <w:trPr>
          <w:trHeight w:val="879"/>
        </w:trPr>
        <w:tc>
          <w:tcPr>
            <w:tcW w:w="4288" w:type="dxa"/>
          </w:tcPr>
          <w:p w14:paraId="53EEFA1C" w14:textId="406FB038"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«Обстоятельство непреодолимой силы»</w:t>
            </w:r>
          </w:p>
        </w:tc>
        <w:tc>
          <w:tcPr>
            <w:tcW w:w="5475" w:type="dxa"/>
          </w:tcPr>
          <w:p w14:paraId="11FDEC66" w14:textId="794C3ABE"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любое из обстоятельств, указанных в </w:t>
            </w:r>
            <w:r>
              <w:t>разделе 17</w:t>
            </w:r>
            <w:r w:rsidRPr="004C4762">
              <w:t xml:space="preserve"> Соглашения и наступившее после даты заключения Соглашения.</w:t>
            </w:r>
          </w:p>
        </w:tc>
      </w:tr>
      <w:tr w:rsidR="0015223D" w:rsidRPr="004C4762" w14:paraId="776B4AFE" w14:textId="77777777" w:rsidTr="003E094B">
        <w:trPr>
          <w:trHeight w:val="879"/>
        </w:trPr>
        <w:tc>
          <w:tcPr>
            <w:tcW w:w="4288" w:type="dxa"/>
          </w:tcPr>
          <w:p w14:paraId="4B1C7F3C"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«Объект Соглашения»</w:t>
            </w:r>
          </w:p>
        </w:tc>
        <w:tc>
          <w:tcPr>
            <w:tcW w:w="5475" w:type="dxa"/>
          </w:tcPr>
          <w:p w14:paraId="1F4A1098" w14:textId="2440CC15" w:rsidR="0015223D" w:rsidRPr="00E044AA" w:rsidRDefault="00A676EF" w:rsidP="00F31D17">
            <w:pPr>
              <w:pStyle w:val="TableParagraph"/>
              <w:tabs>
                <w:tab w:val="left" w:pos="1997"/>
                <w:tab w:val="left" w:pos="3896"/>
              </w:tabs>
              <w:spacing w:before="120" w:after="120"/>
              <w:ind w:right="225"/>
              <w:jc w:val="both"/>
            </w:pPr>
            <w:r w:rsidRPr="004C4762">
              <w:t xml:space="preserve">означает </w:t>
            </w:r>
            <w:r w:rsidRPr="009B1C95">
              <w:t xml:space="preserve">совокупность движимого и недвижимого </w:t>
            </w:r>
            <w:r w:rsidRPr="00D353A0">
              <w:t xml:space="preserve">имущества, </w:t>
            </w:r>
            <w:r w:rsidRPr="00D353A0">
              <w:rPr>
                <w:rFonts w:eastAsia="Calibri"/>
                <w:lang w:eastAsia="en-US" w:bidi="ar-SA"/>
              </w:rPr>
              <w:t>технологически связанного между собой и предназначенного для осуществления деятельности по</w:t>
            </w:r>
            <w:r w:rsidRPr="00D353A0">
              <w:t xml:space="preserve"> обработке</w:t>
            </w:r>
            <w:r w:rsidR="00F31D17" w:rsidRPr="00D353A0">
              <w:t>,</w:t>
            </w:r>
            <w:r w:rsidRPr="00D353A0">
              <w:t xml:space="preserve"> обезвреживанию и захоронени</w:t>
            </w:r>
            <w:r w:rsidR="00F31D17" w:rsidRPr="00D353A0">
              <w:t>ю</w:t>
            </w:r>
            <w:r w:rsidRPr="00D353A0">
              <w:t xml:space="preserve"> ТКО</w:t>
            </w:r>
            <w:r w:rsidRPr="009B1C95">
              <w:t xml:space="preserve">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w:t>
            </w:r>
            <w:r>
              <w:t>х отходов 4, 5 класса опасности,</w:t>
            </w:r>
            <w:r w:rsidRPr="004C4762">
              <w:t xml:space="preserve"> технико-экономические показатели которого предусмотрены </w:t>
            </w:r>
            <w:r w:rsidRPr="007F5D7B">
              <w:t>Приложением № 1 Соглашения</w:t>
            </w:r>
            <w:r w:rsidRPr="00E044AA">
              <w:t>.</w:t>
            </w:r>
          </w:p>
        </w:tc>
      </w:tr>
      <w:tr w:rsidR="0015223D" w:rsidRPr="004C4762" w14:paraId="738DC1A0" w14:textId="77777777" w:rsidTr="003E094B">
        <w:trPr>
          <w:trHeight w:val="879"/>
        </w:trPr>
        <w:tc>
          <w:tcPr>
            <w:tcW w:w="4288" w:type="dxa"/>
          </w:tcPr>
          <w:p w14:paraId="6A28DFD1"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«Опасные вещества»</w:t>
            </w:r>
          </w:p>
        </w:tc>
        <w:tc>
          <w:tcPr>
            <w:tcW w:w="5475" w:type="dxa"/>
          </w:tcPr>
          <w:p w14:paraId="3D1F4458" w14:textId="77F0B81A" w:rsidR="0015223D" w:rsidRPr="004C4762" w:rsidRDefault="0015223D" w:rsidP="0015223D">
            <w:pPr>
              <w:pStyle w:val="TableParagraph"/>
              <w:tabs>
                <w:tab w:val="left" w:pos="1997"/>
                <w:tab w:val="left" w:pos="3896"/>
              </w:tabs>
              <w:spacing w:before="120" w:after="120"/>
              <w:ind w:right="225"/>
              <w:jc w:val="both"/>
            </w:pPr>
            <w:r w:rsidRPr="004C4762">
              <w:t>означает любые химикалии, материалы или вещества естественного или искусственного происхождения, твердые, жидкие или газообразные, определенные или регулируемые законодательно как ядовитые или опасные или как загрязнители, или отходы согласно действующему Законодательству об охране окружающей среды, включая нефть и нефтепродукты, побочные продукты или продукты деструкции, взрывчатые вещества, радиоактивные материалы, асбест или асбестосодержащие материалы и полихлорированные</w:t>
            </w:r>
            <w:r w:rsidRPr="004C4762">
              <w:rPr>
                <w:spacing w:val="-2"/>
              </w:rPr>
              <w:t xml:space="preserve"> </w:t>
            </w:r>
            <w:r w:rsidRPr="004C4762">
              <w:t>бифенилы.</w:t>
            </w:r>
          </w:p>
        </w:tc>
      </w:tr>
      <w:tr w:rsidR="0015223D" w:rsidRPr="004C4762" w14:paraId="220F82DB" w14:textId="77777777" w:rsidTr="003E094B">
        <w:trPr>
          <w:trHeight w:val="50"/>
        </w:trPr>
        <w:tc>
          <w:tcPr>
            <w:tcW w:w="4288" w:type="dxa"/>
          </w:tcPr>
          <w:p w14:paraId="204A1947"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«Орган регулирования»</w:t>
            </w:r>
          </w:p>
        </w:tc>
        <w:tc>
          <w:tcPr>
            <w:tcW w:w="5475" w:type="dxa"/>
          </w:tcPr>
          <w:p w14:paraId="55B87FE6" w14:textId="212FB789" w:rsidR="0015223D" w:rsidRPr="004C4762" w:rsidRDefault="0015223D" w:rsidP="0015223D">
            <w:pPr>
              <w:pStyle w:val="TableParagraph"/>
              <w:tabs>
                <w:tab w:val="left" w:pos="1997"/>
                <w:tab w:val="left" w:pos="3896"/>
              </w:tabs>
              <w:spacing w:before="120" w:after="120"/>
              <w:ind w:right="225"/>
              <w:jc w:val="both"/>
            </w:pPr>
            <w:r>
              <w:t>означает</w:t>
            </w:r>
            <w:r w:rsidRPr="006F18CB">
              <w:t xml:space="preserve"> областной исполнительный орган государственной власти Новосибирской области, осуществляющий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w:t>
            </w:r>
            <w:r>
              <w:t>.</w:t>
            </w:r>
          </w:p>
        </w:tc>
      </w:tr>
      <w:tr w:rsidR="0015223D" w:rsidRPr="004C4762" w14:paraId="3B30E0B5" w14:textId="77777777" w:rsidTr="003E094B">
        <w:trPr>
          <w:trHeight w:val="764"/>
        </w:trPr>
        <w:tc>
          <w:tcPr>
            <w:tcW w:w="4288" w:type="dxa"/>
          </w:tcPr>
          <w:p w14:paraId="481BDF67" w14:textId="1D50645E"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«Особое обстоятельство»</w:t>
            </w:r>
          </w:p>
        </w:tc>
        <w:tc>
          <w:tcPr>
            <w:tcW w:w="5475" w:type="dxa"/>
          </w:tcPr>
          <w:p w14:paraId="70565612" w14:textId="6BBB1745" w:rsidR="0015223D" w:rsidRPr="004C4762" w:rsidRDefault="0015223D" w:rsidP="0015223D">
            <w:pPr>
              <w:pStyle w:val="TableParagraph"/>
              <w:tabs>
                <w:tab w:val="left" w:pos="1997"/>
                <w:tab w:val="left" w:pos="3896"/>
              </w:tabs>
              <w:spacing w:before="120" w:after="120"/>
              <w:ind w:right="225"/>
              <w:jc w:val="both"/>
            </w:pPr>
            <w:r w:rsidRPr="004C4762">
              <w:t>означает любое из обстоятельств, указанных в пункте 1 Приложения № 7, наступившее после даты заключения Соглашения.</w:t>
            </w:r>
          </w:p>
        </w:tc>
      </w:tr>
      <w:tr w:rsidR="0015223D" w:rsidRPr="004C4762" w14:paraId="16F88CA8" w14:textId="77777777" w:rsidTr="003E094B">
        <w:trPr>
          <w:trHeight w:val="280"/>
        </w:trPr>
        <w:tc>
          <w:tcPr>
            <w:tcW w:w="4288" w:type="dxa"/>
          </w:tcPr>
          <w:p w14:paraId="63BD930D"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«План устранения нарушений»</w:t>
            </w:r>
          </w:p>
        </w:tc>
        <w:tc>
          <w:tcPr>
            <w:tcW w:w="5475" w:type="dxa"/>
          </w:tcPr>
          <w:p w14:paraId="7ABF464A" w14:textId="10550FE1" w:rsidR="0015223D" w:rsidRPr="004C4762" w:rsidRDefault="0015223D" w:rsidP="0015223D">
            <w:pPr>
              <w:pStyle w:val="TableParagraph"/>
              <w:spacing w:before="120" w:after="120"/>
              <w:ind w:right="225"/>
              <w:jc w:val="both"/>
            </w:pPr>
            <w:r w:rsidRPr="004C4762">
              <w:t>имеет значение, указанное в</w:t>
            </w:r>
            <w:r w:rsidRPr="004C4762">
              <w:rPr>
                <w:spacing w:val="52"/>
              </w:rPr>
              <w:t xml:space="preserve"> </w:t>
            </w:r>
            <w:r w:rsidRPr="004C4762">
              <w:t xml:space="preserve">подпункте </w:t>
            </w:r>
            <w:hyperlink w:anchor="_bookmark66" w:tooltip="#_bookmark66" w:history="1">
              <w:r w:rsidRPr="004C4762">
                <w:t xml:space="preserve">21.8.5 </w:t>
              </w:r>
            </w:hyperlink>
            <w:r w:rsidRPr="004C4762">
              <w:t>Соглашения.</w:t>
            </w:r>
          </w:p>
        </w:tc>
      </w:tr>
      <w:tr w:rsidR="0015223D" w:rsidRPr="004C4762" w14:paraId="773EA982" w14:textId="77777777" w:rsidTr="003E094B">
        <w:trPr>
          <w:trHeight w:val="416"/>
        </w:trPr>
        <w:tc>
          <w:tcPr>
            <w:tcW w:w="4288" w:type="dxa"/>
          </w:tcPr>
          <w:p w14:paraId="5838C19A"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«Подготовка территории»</w:t>
            </w:r>
          </w:p>
        </w:tc>
        <w:tc>
          <w:tcPr>
            <w:tcW w:w="5475" w:type="dxa"/>
          </w:tcPr>
          <w:p w14:paraId="1468101B" w14:textId="4062B59D" w:rsidR="0015223D" w:rsidRPr="004C4762" w:rsidRDefault="0015223D" w:rsidP="0015223D">
            <w:pPr>
              <w:pStyle w:val="TableParagraph"/>
              <w:tabs>
                <w:tab w:val="left" w:pos="1997"/>
                <w:tab w:val="left" w:pos="3896"/>
              </w:tabs>
              <w:spacing w:before="120" w:after="120"/>
              <w:ind w:right="225"/>
              <w:jc w:val="both"/>
            </w:pPr>
            <w:r>
              <w:t>о</w:t>
            </w:r>
            <w:r w:rsidRPr="004C4762">
              <w:t>значает</w:t>
            </w:r>
            <w:r>
              <w:t xml:space="preserve"> деятельность Концессионера по</w:t>
            </w:r>
            <w:r w:rsidRPr="004C4762">
              <w:t xml:space="preserve"> </w:t>
            </w:r>
            <w:r w:rsidRPr="004C4762">
              <w:rPr>
                <w:bCs/>
              </w:rPr>
              <w:t>подготовк</w:t>
            </w:r>
            <w:r>
              <w:rPr>
                <w:bCs/>
              </w:rPr>
              <w:t>е</w:t>
            </w:r>
            <w:r w:rsidRPr="004C4762">
              <w:rPr>
                <w:bCs/>
              </w:rPr>
              <w:t xml:space="preserve"> территории, необходимой для Создания Объекта Соглашения и осуществления деятельности, предусмотренной Соглашением, включающую </w:t>
            </w:r>
            <w:r w:rsidRPr="004C4762">
              <w:rPr>
                <w:bCs/>
              </w:rPr>
              <w:lastRenderedPageBreak/>
              <w:t>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w:t>
            </w:r>
          </w:p>
        </w:tc>
      </w:tr>
      <w:tr w:rsidR="0015223D" w:rsidRPr="004C4762" w14:paraId="08A60C70" w14:textId="77777777" w:rsidTr="003E094B">
        <w:trPr>
          <w:trHeight w:val="558"/>
        </w:trPr>
        <w:tc>
          <w:tcPr>
            <w:tcW w:w="4288" w:type="dxa"/>
          </w:tcPr>
          <w:p w14:paraId="1B941B72" w14:textId="01BA3565"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 xml:space="preserve"> «Постановление Правительства РФ № 603»</w:t>
            </w:r>
          </w:p>
        </w:tc>
        <w:tc>
          <w:tcPr>
            <w:tcW w:w="5475" w:type="dxa"/>
          </w:tcPr>
          <w:p w14:paraId="1BEDB0D8" w14:textId="2E17BFD3" w:rsidR="0015223D" w:rsidRPr="004C4762" w:rsidRDefault="0015223D" w:rsidP="0015223D">
            <w:pPr>
              <w:pStyle w:val="TableParagraph"/>
              <w:tabs>
                <w:tab w:val="left" w:pos="1997"/>
                <w:tab w:val="left" w:pos="3896"/>
              </w:tabs>
              <w:spacing w:before="120" w:after="120"/>
              <w:ind w:right="225"/>
              <w:jc w:val="both"/>
            </w:pPr>
            <w:r w:rsidRPr="004C4762">
              <w:t>означает постановление Правительства Российской Федерации от 01</w:t>
            </w:r>
            <w:r>
              <w:t>.07.</w:t>
            </w:r>
            <w:r w:rsidRPr="004C4762">
              <w:t>2014 № 603 «О порядке расчета</w:t>
            </w:r>
            <w:r w:rsidRPr="004C4762">
              <w:rPr>
                <w:spacing w:val="59"/>
              </w:rPr>
              <w:t xml:space="preserve"> </w:t>
            </w:r>
            <w:r w:rsidRPr="004C4762">
              <w:t>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или иной акт, принятый после заключения Соглашения и предметом регулирования которого являются аналогичные отношения.</w:t>
            </w:r>
          </w:p>
        </w:tc>
      </w:tr>
      <w:tr w:rsidR="0015223D" w:rsidRPr="004C4762" w14:paraId="0428424F" w14:textId="77777777" w:rsidTr="003E094B">
        <w:trPr>
          <w:trHeight w:val="500"/>
        </w:trPr>
        <w:tc>
          <w:tcPr>
            <w:tcW w:w="4288" w:type="dxa"/>
          </w:tcPr>
          <w:p w14:paraId="38A8264C" w14:textId="66A9E55A"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«Предварительные условия Финансового закрытия»</w:t>
            </w:r>
          </w:p>
        </w:tc>
        <w:tc>
          <w:tcPr>
            <w:tcW w:w="5475" w:type="dxa"/>
          </w:tcPr>
          <w:p w14:paraId="25D1FECA" w14:textId="7DC2CDB3"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условия достижения Сторонами Финансового закрытия, указанные в пунктах </w:t>
            </w:r>
            <w:r w:rsidRPr="004C4762">
              <w:fldChar w:fldCharType="begin"/>
            </w:r>
            <w:r w:rsidRPr="004C4762">
              <w:instrText xml:space="preserve"> REF _Ref93576215 \r \h  \* MERGEFORMAT </w:instrText>
            </w:r>
            <w:r w:rsidRPr="004C4762">
              <w:fldChar w:fldCharType="separate"/>
            </w:r>
            <w:r w:rsidR="00E3401C">
              <w:t>12.3.2</w:t>
            </w:r>
            <w:r w:rsidRPr="004C4762">
              <w:fldChar w:fldCharType="end"/>
            </w:r>
            <w:r w:rsidRPr="004C4762">
              <w:t xml:space="preserve"> - </w:t>
            </w:r>
            <w:r w:rsidRPr="004C4762">
              <w:fldChar w:fldCharType="begin"/>
            </w:r>
            <w:r w:rsidRPr="004C4762">
              <w:instrText xml:space="preserve"> REF _Ref528666612 \r \h  \* MERGEFORMAT </w:instrText>
            </w:r>
            <w:r w:rsidRPr="004C4762">
              <w:fldChar w:fldCharType="separate"/>
            </w:r>
            <w:r w:rsidR="00E3401C">
              <w:t>12.3.4</w:t>
            </w:r>
            <w:r w:rsidRPr="004C4762">
              <w:fldChar w:fldCharType="end"/>
            </w:r>
            <w:r w:rsidRPr="004C4762">
              <w:t xml:space="preserve"> Соглашения.</w:t>
            </w:r>
          </w:p>
        </w:tc>
      </w:tr>
      <w:tr w:rsidR="0015223D" w:rsidRPr="004C4762" w14:paraId="732231B6" w14:textId="77777777" w:rsidTr="003E094B">
        <w:trPr>
          <w:trHeight w:val="500"/>
        </w:trPr>
        <w:tc>
          <w:tcPr>
            <w:tcW w:w="4288" w:type="dxa"/>
          </w:tcPr>
          <w:p w14:paraId="6537E07A"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«Прекращающая Сторона»</w:t>
            </w:r>
          </w:p>
        </w:tc>
        <w:tc>
          <w:tcPr>
            <w:tcW w:w="5475" w:type="dxa"/>
          </w:tcPr>
          <w:p w14:paraId="2BABA693" w14:textId="763F1B2A" w:rsidR="0015223D" w:rsidRPr="004C4762" w:rsidRDefault="0015223D" w:rsidP="0015223D">
            <w:pPr>
              <w:pStyle w:val="TableParagraph"/>
              <w:tabs>
                <w:tab w:val="left" w:pos="1997"/>
                <w:tab w:val="left" w:pos="3896"/>
              </w:tabs>
              <w:spacing w:before="120" w:after="120"/>
              <w:ind w:right="225"/>
              <w:jc w:val="both"/>
            </w:pPr>
            <w:r w:rsidRPr="004C4762">
              <w:t>имеет значение, указанное в</w:t>
            </w:r>
            <w:r w:rsidRPr="004C4762">
              <w:rPr>
                <w:spacing w:val="52"/>
              </w:rPr>
              <w:t xml:space="preserve"> </w:t>
            </w:r>
            <w:r w:rsidRPr="004C4762">
              <w:t xml:space="preserve">подпункте </w:t>
            </w:r>
            <w:hyperlink w:anchor="_bookmark64" w:tooltip="#_bookmark64" w:history="1">
              <w:r w:rsidRPr="004C4762">
                <w:t xml:space="preserve">21.8.1 </w:t>
              </w:r>
            </w:hyperlink>
            <w:r w:rsidRPr="004C4762">
              <w:t>Соглашения.</w:t>
            </w:r>
          </w:p>
        </w:tc>
      </w:tr>
      <w:tr w:rsidR="0015223D" w:rsidRPr="004C4762" w14:paraId="46809E34" w14:textId="77777777" w:rsidTr="003E094B">
        <w:trPr>
          <w:trHeight w:val="879"/>
        </w:trPr>
        <w:tc>
          <w:tcPr>
            <w:tcW w:w="4288" w:type="dxa"/>
          </w:tcPr>
          <w:p w14:paraId="00011664"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«Привлекаемые лица»</w:t>
            </w:r>
          </w:p>
        </w:tc>
        <w:tc>
          <w:tcPr>
            <w:tcW w:w="5475" w:type="dxa"/>
          </w:tcPr>
          <w:p w14:paraId="44C4A1D1" w14:textId="6E0203AE"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третьих лиц, которых Концессионер вправе привлекать для исполнения любого из обязательств, предусмотренных Соглашением, на условиях, установленных в пункте </w:t>
            </w:r>
            <w:hyperlink w:anchor="_bookmark5" w:tooltip="#_bookmark5" w:history="1">
              <w:r w:rsidRPr="004C4762">
                <w:t>3.4</w:t>
              </w:r>
            </w:hyperlink>
            <w:r w:rsidRPr="004C4762">
              <w:t xml:space="preserve"> Соглашения, и за действия которых он отвечает как за свои собственные.</w:t>
            </w:r>
          </w:p>
        </w:tc>
      </w:tr>
      <w:tr w:rsidR="0015223D" w:rsidRPr="004C4762" w14:paraId="63F0009C" w14:textId="77777777" w:rsidTr="003E094B">
        <w:trPr>
          <w:trHeight w:val="879"/>
        </w:trPr>
        <w:tc>
          <w:tcPr>
            <w:tcW w:w="4288" w:type="dxa"/>
          </w:tcPr>
          <w:p w14:paraId="4F41F8F9"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«Проект»</w:t>
            </w:r>
          </w:p>
        </w:tc>
        <w:tc>
          <w:tcPr>
            <w:tcW w:w="5475" w:type="dxa"/>
          </w:tcPr>
          <w:p w14:paraId="30F93842" w14:textId="1B850C78" w:rsidR="0015223D" w:rsidRPr="004C4762" w:rsidRDefault="0015223D" w:rsidP="0015223D">
            <w:pPr>
              <w:pStyle w:val="TableParagraph"/>
              <w:tabs>
                <w:tab w:val="left" w:pos="1997"/>
                <w:tab w:val="left" w:pos="3896"/>
              </w:tabs>
              <w:spacing w:before="120" w:after="120"/>
              <w:ind w:right="225"/>
              <w:jc w:val="both"/>
            </w:pPr>
            <w:r w:rsidRPr="004C4762">
              <w:rPr>
                <w:bCs/>
              </w:rPr>
              <w:t>означает инвестиционный проект в отношении Создания Объекта Соглашения и его эксплуатации на основании Соглашения.</w:t>
            </w:r>
          </w:p>
        </w:tc>
      </w:tr>
      <w:tr w:rsidR="0015223D" w:rsidRPr="004C4762" w14:paraId="7CCF474C" w14:textId="77777777" w:rsidTr="003E094B">
        <w:trPr>
          <w:trHeight w:val="879"/>
        </w:trPr>
        <w:tc>
          <w:tcPr>
            <w:tcW w:w="4288" w:type="dxa"/>
          </w:tcPr>
          <w:p w14:paraId="09544933"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«Проектная документация»</w:t>
            </w:r>
          </w:p>
        </w:tc>
        <w:tc>
          <w:tcPr>
            <w:tcW w:w="5475" w:type="dxa"/>
          </w:tcPr>
          <w:p w14:paraId="0188EBEB" w14:textId="4B94826B" w:rsidR="0015223D" w:rsidRPr="004C4762" w:rsidRDefault="00D353A0" w:rsidP="0025495D">
            <w:pPr>
              <w:pStyle w:val="TableParagraph"/>
              <w:tabs>
                <w:tab w:val="left" w:pos="1997"/>
                <w:tab w:val="left" w:pos="3896"/>
              </w:tabs>
              <w:spacing w:before="120" w:after="120"/>
              <w:ind w:right="225"/>
              <w:jc w:val="both"/>
            </w:pPr>
            <w:r w:rsidRPr="00D353A0">
              <w:rPr>
                <w:bCs/>
              </w:rPr>
              <w:t>означает разрабатываемую Концессионером проектную документацию, включая все входящие в нее материалы в текстовой форме и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Объекта концессионного соглашения (Участка Объекта концессионного соглашения)</w:t>
            </w:r>
          </w:p>
        </w:tc>
      </w:tr>
      <w:tr w:rsidR="0015223D" w:rsidRPr="004C4762" w14:paraId="535E3A07" w14:textId="77777777" w:rsidTr="003E094B">
        <w:trPr>
          <w:trHeight w:val="558"/>
        </w:trPr>
        <w:tc>
          <w:tcPr>
            <w:tcW w:w="4288" w:type="dxa"/>
          </w:tcPr>
          <w:p w14:paraId="36EF1FE7"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«Прямое соглашение»</w:t>
            </w:r>
          </w:p>
        </w:tc>
        <w:tc>
          <w:tcPr>
            <w:tcW w:w="5475" w:type="dxa"/>
          </w:tcPr>
          <w:p w14:paraId="6BA9731B" w14:textId="77777777" w:rsidR="0015223D" w:rsidRDefault="0015223D" w:rsidP="0015223D">
            <w:pPr>
              <w:pStyle w:val="TableParagraph"/>
              <w:tabs>
                <w:tab w:val="left" w:pos="1997"/>
                <w:tab w:val="left" w:pos="3896"/>
              </w:tabs>
              <w:spacing w:before="120" w:after="120"/>
              <w:ind w:right="225"/>
              <w:jc w:val="both"/>
            </w:pPr>
            <w:r w:rsidRPr="004C4762">
              <w:t xml:space="preserve">означает соглашение, заключаемое между Концедентом, Концессионером и Финансирующей организацией на основании части 4 статьи 5 Закона о </w:t>
            </w:r>
            <w:r w:rsidRPr="004C4762">
              <w:lastRenderedPageBreak/>
              <w:t>концессионных соглашениях в порядке, определенном Соглашением,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Финансирующей организацией), включающее основные условия, указанные в Приложении № 10.</w:t>
            </w:r>
          </w:p>
          <w:p w14:paraId="0EA7B883" w14:textId="6593DCC5" w:rsidR="0015223D" w:rsidRPr="004C4762" w:rsidRDefault="0015223D" w:rsidP="0015223D">
            <w:pPr>
              <w:pStyle w:val="TableParagraph"/>
              <w:tabs>
                <w:tab w:val="left" w:pos="1997"/>
                <w:tab w:val="left" w:pos="3896"/>
              </w:tabs>
              <w:spacing w:before="120" w:after="120"/>
              <w:ind w:right="225"/>
              <w:jc w:val="both"/>
            </w:pPr>
            <w:r>
              <w:t xml:space="preserve">Во избежание сомнений, Стороны согласовали, что заключение Прямого соглашения является правом </w:t>
            </w:r>
            <w:r w:rsidRPr="001E3B13">
              <w:t>Сторон.</w:t>
            </w:r>
          </w:p>
        </w:tc>
      </w:tr>
      <w:tr w:rsidR="0015223D" w:rsidRPr="004C4762" w14:paraId="35CE9803" w14:textId="77777777" w:rsidTr="003E094B">
        <w:trPr>
          <w:trHeight w:val="879"/>
        </w:trPr>
        <w:tc>
          <w:tcPr>
            <w:tcW w:w="4288" w:type="dxa"/>
          </w:tcPr>
          <w:p w14:paraId="60E50079" w14:textId="244FAADC"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«Рабочая документация»</w:t>
            </w:r>
          </w:p>
        </w:tc>
        <w:tc>
          <w:tcPr>
            <w:tcW w:w="5475" w:type="dxa"/>
          </w:tcPr>
          <w:p w14:paraId="4C500B4E" w14:textId="50114351" w:rsidR="0015223D" w:rsidRPr="004C4762" w:rsidRDefault="0015223D" w:rsidP="003E094B">
            <w:pPr>
              <w:pStyle w:val="TableParagraph"/>
              <w:tabs>
                <w:tab w:val="left" w:pos="1997"/>
                <w:tab w:val="left" w:pos="3896"/>
              </w:tabs>
              <w:spacing w:before="120" w:after="120"/>
              <w:ind w:right="225"/>
              <w:jc w:val="both"/>
            </w:pPr>
            <w:r w:rsidRPr="003E094B">
              <w:t xml:space="preserve">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w:t>
            </w:r>
            <w:r w:rsidR="00934AC7" w:rsidRPr="003E094B">
              <w:t>р</w:t>
            </w:r>
            <w:r w:rsidR="003E094B" w:rsidRPr="003E094B">
              <w:t>азделов Проектной документации.</w:t>
            </w:r>
          </w:p>
        </w:tc>
      </w:tr>
      <w:tr w:rsidR="0015223D" w:rsidRPr="004C4762" w14:paraId="7B5F8DD3" w14:textId="77777777" w:rsidTr="003E094B">
        <w:trPr>
          <w:trHeight w:val="879"/>
        </w:trPr>
        <w:tc>
          <w:tcPr>
            <w:tcW w:w="4288" w:type="dxa"/>
          </w:tcPr>
          <w:p w14:paraId="1AEB145B" w14:textId="1788FF74"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«Рефинансирование»</w:t>
            </w:r>
          </w:p>
        </w:tc>
        <w:tc>
          <w:tcPr>
            <w:tcW w:w="5475" w:type="dxa"/>
          </w:tcPr>
          <w:p w14:paraId="4778ABB1" w14:textId="782DE1BC" w:rsidR="0015223D" w:rsidRPr="004C4762" w:rsidRDefault="0015223D" w:rsidP="0015223D">
            <w:pPr>
              <w:pStyle w:val="TableParagraph"/>
              <w:tabs>
                <w:tab w:val="left" w:pos="1997"/>
                <w:tab w:val="left" w:pos="3896"/>
              </w:tabs>
              <w:spacing w:before="120" w:after="120"/>
              <w:ind w:right="225"/>
              <w:jc w:val="both"/>
            </w:pPr>
            <w:r w:rsidRPr="004C4762">
              <w:t>означает замену обязательств Концессионера по действующему Соглашению (-ям) о финансировании перед Финансирующей организацией на новое долговое обязательство перед той же или другой Финансирующей организацией.</w:t>
            </w:r>
          </w:p>
        </w:tc>
      </w:tr>
      <w:tr w:rsidR="0015223D" w:rsidRPr="004C4762" w14:paraId="0EDCAC64" w14:textId="77777777" w:rsidTr="003E094B">
        <w:trPr>
          <w:trHeight w:val="879"/>
        </w:trPr>
        <w:tc>
          <w:tcPr>
            <w:tcW w:w="4288" w:type="dxa"/>
          </w:tcPr>
          <w:p w14:paraId="7BDBB3E8" w14:textId="2EE8F8C9"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«Соглашение о финансировании»</w:t>
            </w:r>
          </w:p>
        </w:tc>
        <w:tc>
          <w:tcPr>
            <w:tcW w:w="5475" w:type="dxa"/>
          </w:tcPr>
          <w:p w14:paraId="3691B515" w14:textId="3EED466F" w:rsidR="0015223D" w:rsidRPr="004C4762" w:rsidRDefault="0015223D" w:rsidP="0015223D">
            <w:pPr>
              <w:pStyle w:val="TableParagraph"/>
              <w:tabs>
                <w:tab w:val="left" w:pos="1997"/>
                <w:tab w:val="left" w:pos="3896"/>
              </w:tabs>
              <w:spacing w:before="120" w:after="120"/>
              <w:ind w:right="225"/>
              <w:jc w:val="both"/>
            </w:pPr>
            <w:r w:rsidRPr="004C4762">
              <w:t>означает кредитный(-ые) договор(ы) или иные финансовые инструменты, заключенные или приобретенные Концессионером, согласно которым Концессионеру предоставляется финансирование (в форме займа, кредита, покупки облигаций или в иной форме) на условиях старшего долга (что считается подтвержденным, если это установлено в таком кредитном договоре или финансовом инструменте посредством включения условия в текст Соглашения о финансировании, подтверждающего отнесение финансирования, предоставляемого на основании такого соглашения (инструмента) к старшему долгу), возвратности, платности и срочности Финансирующей организацией для целей реализации Проекта, включая краткосрочное финансирование, привлекаемое Концессионером, в том числе, в связи с финансированием своих обязательств при наступлении Особого обстоятельства, а также соглашения о хеджировании финансовых рисков в отношении вышеперечисленного.</w:t>
            </w:r>
          </w:p>
        </w:tc>
      </w:tr>
      <w:tr w:rsidR="0015223D" w:rsidRPr="004C4762" w14:paraId="65DEC79A" w14:textId="77777777" w:rsidTr="00C51A05">
        <w:trPr>
          <w:trHeight w:val="1937"/>
        </w:trPr>
        <w:tc>
          <w:tcPr>
            <w:tcW w:w="4288" w:type="dxa"/>
          </w:tcPr>
          <w:p w14:paraId="42CE2FED" w14:textId="640B156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«Создание Объекта Соглашения»</w:t>
            </w:r>
          </w:p>
        </w:tc>
        <w:tc>
          <w:tcPr>
            <w:tcW w:w="5475" w:type="dxa"/>
          </w:tcPr>
          <w:p w14:paraId="7B116864" w14:textId="0B535A86" w:rsidR="0015223D" w:rsidRPr="004C4762" w:rsidRDefault="0015223D" w:rsidP="008A409D">
            <w:pPr>
              <w:pStyle w:val="TableParagraph"/>
              <w:tabs>
                <w:tab w:val="left" w:pos="1997"/>
                <w:tab w:val="left" w:pos="3896"/>
              </w:tabs>
              <w:spacing w:before="120" w:after="120"/>
              <w:ind w:right="225"/>
              <w:jc w:val="both"/>
            </w:pPr>
            <w:r w:rsidRPr="004C4762">
              <w:t>о</w:t>
            </w:r>
            <w:r>
              <w:t>значает Подготовку территории</w:t>
            </w:r>
            <w:r w:rsidRPr="004C4762">
              <w:t xml:space="preserve"> </w:t>
            </w:r>
            <w:r w:rsidR="008A409D">
              <w:t>(</w:t>
            </w:r>
            <w:r w:rsidRPr="004C4762">
              <w:t>прохождение Государственной экспертизы, государственно экологической экспертизы Проектной документации), Строительство (</w:t>
            </w:r>
            <w:r w:rsidRPr="003A0443">
              <w:t>включая разработку Рабочей документации, получение разрешения на строительство) Объекта Соглашения, его оснащение оборудованием и ввод в эксплуатацию</w:t>
            </w:r>
            <w:r w:rsidRPr="004C4762">
              <w:t>.</w:t>
            </w:r>
          </w:p>
        </w:tc>
      </w:tr>
      <w:tr w:rsidR="0015223D" w:rsidRPr="004C4762" w14:paraId="26A7C406" w14:textId="77777777" w:rsidTr="00C51A05">
        <w:trPr>
          <w:trHeight w:val="416"/>
        </w:trPr>
        <w:tc>
          <w:tcPr>
            <w:tcW w:w="4288" w:type="dxa"/>
          </w:tcPr>
          <w:p w14:paraId="45880B46" w14:textId="7BF51EE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«Строительство»</w:t>
            </w:r>
          </w:p>
        </w:tc>
        <w:tc>
          <w:tcPr>
            <w:tcW w:w="5475" w:type="dxa"/>
          </w:tcPr>
          <w:p w14:paraId="0F2557D8" w14:textId="53ACC52C" w:rsidR="0015223D" w:rsidRPr="004C4762" w:rsidRDefault="0015223D" w:rsidP="0015223D">
            <w:pPr>
              <w:pStyle w:val="TableParagraph"/>
              <w:tabs>
                <w:tab w:val="left" w:pos="1997"/>
                <w:tab w:val="left" w:pos="3896"/>
              </w:tabs>
              <w:spacing w:before="120" w:after="120"/>
              <w:ind w:right="225"/>
              <w:jc w:val="both"/>
            </w:pPr>
            <w:r w:rsidRPr="004C4762">
              <w:t>означает комплекс работ по строительству Объекта Соглашения (созданию зданий строений, сооружений) в соответствии с пунктом</w:t>
            </w:r>
            <w:r>
              <w:t xml:space="preserve"> 13</w:t>
            </w:r>
            <w:r w:rsidRPr="004C4762">
              <w:t xml:space="preserve"> статьи 1 Градостроительного кодекса Российской Федерации</w:t>
            </w:r>
            <w:r>
              <w:t>.</w:t>
            </w:r>
          </w:p>
        </w:tc>
      </w:tr>
      <w:tr w:rsidR="0015223D" w:rsidRPr="004C4762" w14:paraId="4F3D7FDC" w14:textId="77777777" w:rsidTr="003E094B">
        <w:trPr>
          <w:trHeight w:val="879"/>
        </w:trPr>
        <w:tc>
          <w:tcPr>
            <w:tcW w:w="4288" w:type="dxa"/>
          </w:tcPr>
          <w:p w14:paraId="1107F7DC" w14:textId="4B6C7732"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«Субсидии в целях возмещения Недополученных доходов»</w:t>
            </w:r>
          </w:p>
        </w:tc>
        <w:tc>
          <w:tcPr>
            <w:tcW w:w="5475" w:type="dxa"/>
          </w:tcPr>
          <w:p w14:paraId="79BC7E12" w14:textId="0C3C9B2B"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субсидии, предоставляемые Концедентом Концессионеру за счет средств бюджета </w:t>
            </w:r>
            <w:r>
              <w:rPr>
                <w:spacing w:val="-1"/>
              </w:rPr>
              <w:t>Новосибирской области</w:t>
            </w:r>
            <w:r w:rsidRPr="004C4762">
              <w:t xml:space="preserve"> в целях возмещения Недополученных доходов, которые возникают у Концессионера при</w:t>
            </w:r>
            <w:r w:rsidRPr="004C4762">
              <w:rPr>
                <w:spacing w:val="-13"/>
              </w:rPr>
              <w:t xml:space="preserve"> </w:t>
            </w:r>
            <w:r w:rsidRPr="004C4762">
              <w:t>оказании Услуг Концессионера.</w:t>
            </w:r>
          </w:p>
        </w:tc>
      </w:tr>
      <w:tr w:rsidR="0015223D" w:rsidRPr="004C4762" w14:paraId="6B2D9E5A" w14:textId="77777777" w:rsidTr="003E094B">
        <w:trPr>
          <w:trHeight w:val="879"/>
        </w:trPr>
        <w:tc>
          <w:tcPr>
            <w:tcW w:w="4288" w:type="dxa"/>
          </w:tcPr>
          <w:p w14:paraId="055EF690" w14:textId="654970A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«Субсидии в целях возмещения затрат в связи с оказанием Услуг Концессионера»</w:t>
            </w:r>
          </w:p>
        </w:tc>
        <w:tc>
          <w:tcPr>
            <w:tcW w:w="5475" w:type="dxa"/>
          </w:tcPr>
          <w:p w14:paraId="2725AB69" w14:textId="001C04C8"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субсидии, предоставляемые Концедентом Концессионеру за счет средств бюджета </w:t>
            </w:r>
            <w:r>
              <w:rPr>
                <w:spacing w:val="-1"/>
              </w:rPr>
              <w:t>Новосибирской области</w:t>
            </w:r>
            <w:r w:rsidRPr="004C4762">
              <w:t xml:space="preserve"> в целях возмещения затрат в связи с оказанием Услуг Концессионера, которые возникают у Концессионера в результате наступления Обстоятельства непреодолимой сил</w:t>
            </w:r>
            <w:r>
              <w:t xml:space="preserve">ы и в </w:t>
            </w:r>
            <w:r w:rsidRPr="004C4762">
              <w:t>случае если указанные затраты не были возмещены посредством предоставления Субсидии в целях возмещения Недополученных доходов или иным образом.</w:t>
            </w:r>
          </w:p>
        </w:tc>
      </w:tr>
      <w:tr w:rsidR="0015223D" w:rsidRPr="004C4762" w14:paraId="3B24074A" w14:textId="77777777" w:rsidTr="003E094B">
        <w:trPr>
          <w:trHeight w:val="53"/>
        </w:trPr>
        <w:tc>
          <w:tcPr>
            <w:tcW w:w="4288" w:type="dxa"/>
          </w:tcPr>
          <w:p w14:paraId="5020E046" w14:textId="4F9E74D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«Сумма возмещ</w:t>
            </w:r>
            <w:r>
              <w:rPr>
                <w:b/>
              </w:rPr>
              <w:t>ения при прекращении Соглашения</w:t>
            </w:r>
            <w:r w:rsidRPr="004C4762">
              <w:rPr>
                <w:b/>
              </w:rPr>
              <w:t>, «Сумма возмещения»</w:t>
            </w:r>
          </w:p>
        </w:tc>
        <w:tc>
          <w:tcPr>
            <w:tcW w:w="5475" w:type="dxa"/>
          </w:tcPr>
          <w:p w14:paraId="1848C7C1" w14:textId="7BCFFC06"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сумму, рассчитываемую в соответствии с пунктом </w:t>
            </w:r>
            <w:hyperlink w:anchor="_bookmark69" w:tooltip="#_bookmark69" w:history="1">
              <w:r w:rsidRPr="004C4762">
                <w:t xml:space="preserve">22.2 </w:t>
              </w:r>
            </w:hyperlink>
            <w:r w:rsidRPr="004C4762">
              <w:t>Соглашения и Приложением № 5, и подлежащую выплате в пользу Концессионера или (если применимо в соответствии с условиями Прямого соглашения и Законодательства) Финансирующей организации в случае, если дата прекращения Соглашения приходится на дату, предшествующую дате истечения срока действия</w:t>
            </w:r>
            <w:r w:rsidRPr="004C4762">
              <w:rPr>
                <w:spacing w:val="-4"/>
              </w:rPr>
              <w:t xml:space="preserve"> </w:t>
            </w:r>
            <w:r w:rsidRPr="004C4762">
              <w:t>Соглашения.</w:t>
            </w:r>
          </w:p>
        </w:tc>
      </w:tr>
      <w:tr w:rsidR="0015223D" w:rsidRPr="004C4762" w14:paraId="59499007" w14:textId="77777777" w:rsidTr="003E094B">
        <w:trPr>
          <w:trHeight w:val="879"/>
        </w:trPr>
        <w:tc>
          <w:tcPr>
            <w:tcW w:w="4288" w:type="dxa"/>
          </w:tcPr>
          <w:p w14:paraId="3E3A09E3" w14:textId="79C2105E"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«Тариф Концессионера»</w:t>
            </w:r>
          </w:p>
        </w:tc>
        <w:tc>
          <w:tcPr>
            <w:tcW w:w="5475" w:type="dxa"/>
          </w:tcPr>
          <w:p w14:paraId="539A15F7" w14:textId="55206CA7" w:rsidR="0015223D" w:rsidRPr="004C4762" w:rsidRDefault="0015223D" w:rsidP="0015223D">
            <w:pPr>
              <w:pStyle w:val="TableParagraph"/>
              <w:tabs>
                <w:tab w:val="left" w:pos="1997"/>
                <w:tab w:val="left" w:pos="3896"/>
              </w:tabs>
              <w:spacing w:before="120" w:after="120"/>
              <w:ind w:right="225"/>
              <w:jc w:val="both"/>
            </w:pPr>
            <w:r w:rsidRPr="004C4762">
              <w:t>означает тариф (тарифы) на Услуги Концессионера, который устанавливается Органом регулирования.</w:t>
            </w:r>
          </w:p>
        </w:tc>
      </w:tr>
      <w:tr w:rsidR="0015223D" w:rsidRPr="004C4762" w14:paraId="412C88F9" w14:textId="77777777" w:rsidTr="003E094B">
        <w:trPr>
          <w:trHeight w:val="879"/>
        </w:trPr>
        <w:tc>
          <w:tcPr>
            <w:tcW w:w="4288" w:type="dxa"/>
          </w:tcPr>
          <w:p w14:paraId="6AEB269C" w14:textId="073C6802"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«Территориальная схема»</w:t>
            </w:r>
          </w:p>
        </w:tc>
        <w:tc>
          <w:tcPr>
            <w:tcW w:w="5475" w:type="dxa"/>
          </w:tcPr>
          <w:p w14:paraId="5A351326" w14:textId="51692438"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Территориальную схему обращения с отходами, в том числе с твердыми коммунальными отходами </w:t>
            </w:r>
            <w:r>
              <w:rPr>
                <w:spacing w:val="-1"/>
              </w:rPr>
              <w:t>Новосибирской области</w:t>
            </w:r>
            <w:r w:rsidRPr="004C4762">
              <w:t xml:space="preserve">, утвержденную </w:t>
            </w:r>
            <w:r>
              <w:t>п</w:t>
            </w:r>
            <w:r w:rsidRPr="00B24003">
              <w:t>остановление</w:t>
            </w:r>
            <w:r>
              <w:t>м</w:t>
            </w:r>
            <w:r w:rsidRPr="00B24003">
              <w:t xml:space="preserve"> Правительства Новос</w:t>
            </w:r>
            <w:r>
              <w:t>ибирской области от 26.09.2016 №</w:t>
            </w:r>
            <w:r w:rsidRPr="00B24003">
              <w:t>292-п</w:t>
            </w:r>
            <w:r w:rsidRPr="004C4762">
              <w:t xml:space="preserve">, с учетом последующих изменений и дополнений, а также любые заменяющие ее территориальные схемы обращения с отходами, в том числе ТКО, </w:t>
            </w:r>
            <w:r>
              <w:t>Новосибирской области.</w:t>
            </w:r>
          </w:p>
        </w:tc>
      </w:tr>
      <w:tr w:rsidR="0015223D" w:rsidRPr="004C4762" w14:paraId="6670BD3F" w14:textId="77777777" w:rsidTr="003E094B">
        <w:trPr>
          <w:trHeight w:val="879"/>
        </w:trPr>
        <w:tc>
          <w:tcPr>
            <w:tcW w:w="4288" w:type="dxa"/>
          </w:tcPr>
          <w:p w14:paraId="648F8F12" w14:textId="25A23E1F"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«Технико-экономические показатели», </w:t>
            </w:r>
            <w:r>
              <w:rPr>
                <w:b/>
              </w:rPr>
              <w:t>(</w:t>
            </w:r>
            <w:r w:rsidRPr="004C4762">
              <w:rPr>
                <w:b/>
              </w:rPr>
              <w:t>«ТЭП»</w:t>
            </w:r>
            <w:r>
              <w:rPr>
                <w:b/>
              </w:rPr>
              <w:t>)</w:t>
            </w:r>
          </w:p>
        </w:tc>
        <w:tc>
          <w:tcPr>
            <w:tcW w:w="5475" w:type="dxa"/>
          </w:tcPr>
          <w:p w14:paraId="7270A4D7" w14:textId="7C2B7F7F"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требования (спецификацию) к Объекту Соглашения, </w:t>
            </w:r>
            <w:r w:rsidRPr="004C4762">
              <w:rPr>
                <w:spacing w:val="-1"/>
              </w:rPr>
              <w:t xml:space="preserve">которые </w:t>
            </w:r>
            <w:r w:rsidRPr="004C4762">
              <w:t xml:space="preserve">устанавливаются в Приложении </w:t>
            </w:r>
            <w:hyperlink w:anchor="_bookmark89" w:tooltip="#_bookmark89" w:history="1">
              <w:r w:rsidRPr="004C4762">
                <w:t>№</w:t>
              </w:r>
              <w:r>
                <w:rPr>
                  <w:spacing w:val="-2"/>
                </w:rPr>
                <w:t> </w:t>
              </w:r>
              <w:r w:rsidRPr="004C4762">
                <w:t>1</w:t>
              </w:r>
            </w:hyperlink>
            <w:r w:rsidRPr="004C4762">
              <w:t>.</w:t>
            </w:r>
          </w:p>
        </w:tc>
      </w:tr>
      <w:tr w:rsidR="0015223D" w:rsidRPr="004C4762" w14:paraId="54BDCC2B" w14:textId="77777777" w:rsidTr="003E094B">
        <w:trPr>
          <w:trHeight w:val="50"/>
        </w:trPr>
        <w:tc>
          <w:tcPr>
            <w:tcW w:w="4288" w:type="dxa"/>
          </w:tcPr>
          <w:p w14:paraId="0E18FE85" w14:textId="4E664F09"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«ТКО»</w:t>
            </w:r>
          </w:p>
        </w:tc>
        <w:tc>
          <w:tcPr>
            <w:tcW w:w="5475" w:type="dxa"/>
          </w:tcPr>
          <w:p w14:paraId="6FE8E59E" w14:textId="77777777" w:rsidR="0015223D" w:rsidRPr="004C4762" w:rsidRDefault="0015223D" w:rsidP="0015223D">
            <w:pPr>
              <w:pStyle w:val="TableParagraph"/>
              <w:tabs>
                <w:tab w:val="left" w:pos="1997"/>
                <w:tab w:val="left" w:pos="3896"/>
              </w:tabs>
              <w:spacing w:before="120" w:after="120"/>
              <w:ind w:right="225"/>
              <w:jc w:val="both"/>
            </w:pPr>
            <w:r w:rsidRPr="004C4762">
              <w:t>означает твердые коммунальные отходы.</w:t>
            </w:r>
          </w:p>
        </w:tc>
      </w:tr>
      <w:tr w:rsidR="0015223D" w:rsidRPr="004C4762" w14:paraId="0D94B763" w14:textId="77777777" w:rsidTr="003E094B">
        <w:trPr>
          <w:trHeight w:val="879"/>
        </w:trPr>
        <w:tc>
          <w:tcPr>
            <w:tcW w:w="4288" w:type="dxa"/>
          </w:tcPr>
          <w:p w14:paraId="73B8BB6C" w14:textId="45F2FAF0"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«Уполномоченное на принятие Объекта Соглашения лицо»</w:t>
            </w:r>
          </w:p>
        </w:tc>
        <w:tc>
          <w:tcPr>
            <w:tcW w:w="5475" w:type="dxa"/>
          </w:tcPr>
          <w:p w14:paraId="10FB23AF" w14:textId="6145A68B" w:rsidR="0015223D" w:rsidRPr="004C4762" w:rsidRDefault="0015223D" w:rsidP="0015223D">
            <w:pPr>
              <w:pStyle w:val="TableParagraph"/>
              <w:tabs>
                <w:tab w:val="left" w:pos="1997"/>
                <w:tab w:val="left" w:pos="3896"/>
              </w:tabs>
              <w:spacing w:before="120" w:after="120"/>
              <w:ind w:right="225"/>
              <w:jc w:val="both"/>
            </w:pPr>
            <w:r w:rsidRPr="004C4762">
              <w:t xml:space="preserve">имеет значение, указанное в пункте </w:t>
            </w:r>
            <w:r w:rsidRPr="004C4762">
              <w:fldChar w:fldCharType="begin"/>
            </w:r>
            <w:r w:rsidRPr="004C4762">
              <w:instrText xml:space="preserve"> REF _Ref87270283 \r \h  \* MERGEFORMAT </w:instrText>
            </w:r>
            <w:r w:rsidRPr="004C4762">
              <w:fldChar w:fldCharType="separate"/>
            </w:r>
            <w:r w:rsidR="00E3401C">
              <w:t>1.2</w:t>
            </w:r>
            <w:r w:rsidRPr="004C4762">
              <w:fldChar w:fldCharType="end"/>
            </w:r>
            <w:r w:rsidRPr="004C4762">
              <w:t xml:space="preserve"> Приложения № </w:t>
            </w:r>
            <w:r>
              <w:t>12</w:t>
            </w:r>
            <w:r w:rsidRPr="004C4762">
              <w:t>.</w:t>
            </w:r>
          </w:p>
        </w:tc>
      </w:tr>
      <w:tr w:rsidR="0015223D" w:rsidRPr="004C4762" w14:paraId="5FDE6C2B" w14:textId="77777777" w:rsidTr="003E094B">
        <w:trPr>
          <w:trHeight w:val="879"/>
        </w:trPr>
        <w:tc>
          <w:tcPr>
            <w:tcW w:w="4288" w:type="dxa"/>
          </w:tcPr>
          <w:p w14:paraId="1D4BF708" w14:textId="10C8E2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«Услуги Концессионера</w:t>
            </w:r>
          </w:p>
        </w:tc>
        <w:tc>
          <w:tcPr>
            <w:tcW w:w="5475" w:type="dxa"/>
          </w:tcPr>
          <w:p w14:paraId="0650ABE0" w14:textId="76449FF4"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деятельность Концессионера по обработке, </w:t>
            </w:r>
            <w:r w:rsidRPr="006A532E">
              <w:t>обезвреживанию</w:t>
            </w:r>
            <w:r w:rsidRPr="004C4762">
              <w:t xml:space="preserve"> и захоронению ТКО по регулируемым ценам (Тарифу Концессионера) с использованием Объекта Соглашения.</w:t>
            </w:r>
          </w:p>
        </w:tc>
      </w:tr>
      <w:tr w:rsidR="0015223D" w:rsidRPr="004C4762" w14:paraId="30FA4578" w14:textId="77777777" w:rsidTr="00C51A05">
        <w:trPr>
          <w:trHeight w:val="415"/>
        </w:trPr>
        <w:tc>
          <w:tcPr>
            <w:tcW w:w="4288" w:type="dxa"/>
          </w:tcPr>
          <w:p w14:paraId="1DF05901" w14:textId="2C7E702B"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«Участок Объекта Соглашения»</w:t>
            </w:r>
          </w:p>
        </w:tc>
        <w:tc>
          <w:tcPr>
            <w:tcW w:w="5475" w:type="dxa"/>
          </w:tcPr>
          <w:p w14:paraId="28932B8B" w14:textId="09A1EEF3" w:rsidR="0015223D" w:rsidRPr="004C4762" w:rsidRDefault="0015223D" w:rsidP="0015223D">
            <w:pPr>
              <w:pStyle w:val="TableParagraph"/>
              <w:tabs>
                <w:tab w:val="left" w:pos="1997"/>
                <w:tab w:val="left" w:pos="3896"/>
              </w:tabs>
              <w:spacing w:before="120" w:after="120"/>
              <w:ind w:right="225"/>
              <w:jc w:val="both"/>
            </w:pPr>
            <w:r w:rsidRPr="004C4762">
              <w:t>означает элемент Объекта Соглашения в соответствии с Приложением № 1 к Соглашению, который может быть введен в эксплуатацию отдельно от других объектов имущества в составе Объекта Соглашения.</w:t>
            </w:r>
          </w:p>
        </w:tc>
      </w:tr>
      <w:tr w:rsidR="0015223D" w:rsidRPr="004C4762" w14:paraId="7D96FFED" w14:textId="77777777" w:rsidTr="003E094B">
        <w:trPr>
          <w:trHeight w:val="879"/>
        </w:trPr>
        <w:tc>
          <w:tcPr>
            <w:tcW w:w="4288" w:type="dxa"/>
          </w:tcPr>
          <w:p w14:paraId="2C2BCDFD" w14:textId="6773495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«Финансирующая организация»</w:t>
            </w:r>
          </w:p>
        </w:tc>
        <w:tc>
          <w:tcPr>
            <w:tcW w:w="5475" w:type="dxa"/>
          </w:tcPr>
          <w:p w14:paraId="278A3EC6" w14:textId="7814D9DA"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организацию(-ии), включая банки, финансовые учреждения, держателей облигаций, государственные органы и организации, выступающие сторонами или иным образом обладающие правами по Соглашениям о финансировании и (или) Прямому соглашению, предоставляющую (-ие) </w:t>
            </w:r>
            <w:r w:rsidRPr="004C4762">
              <w:rPr>
                <w:spacing w:val="-1"/>
              </w:rPr>
              <w:t xml:space="preserve">Концессионеру </w:t>
            </w:r>
            <w:r w:rsidRPr="004C4762">
              <w:t xml:space="preserve">финансирование для осуществления Концессионером </w:t>
            </w:r>
            <w:r w:rsidRPr="004C4762">
              <w:rPr>
                <w:spacing w:val="-1"/>
              </w:rPr>
              <w:t xml:space="preserve">деятельности, </w:t>
            </w:r>
            <w:r w:rsidRPr="004C4762">
              <w:t>предусмотренной</w:t>
            </w:r>
            <w:r w:rsidRPr="004C4762">
              <w:rPr>
                <w:spacing w:val="-1"/>
              </w:rPr>
              <w:t xml:space="preserve"> </w:t>
            </w:r>
            <w:r w:rsidRPr="004C4762">
              <w:t>Соглашением.</w:t>
            </w:r>
          </w:p>
        </w:tc>
      </w:tr>
      <w:tr w:rsidR="0015223D" w:rsidRPr="004C4762" w14:paraId="2550D6B0" w14:textId="77777777" w:rsidTr="003E094B">
        <w:trPr>
          <w:trHeight w:val="879"/>
        </w:trPr>
        <w:tc>
          <w:tcPr>
            <w:tcW w:w="4288" w:type="dxa"/>
          </w:tcPr>
          <w:p w14:paraId="6186ECCA" w14:textId="008DCD8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«Финансовое закрытие»</w:t>
            </w:r>
          </w:p>
        </w:tc>
        <w:tc>
          <w:tcPr>
            <w:tcW w:w="5475" w:type="dxa"/>
          </w:tcPr>
          <w:p w14:paraId="1036E737" w14:textId="5A3C1DCD" w:rsidR="0015223D" w:rsidRPr="004C4762" w:rsidRDefault="0015223D" w:rsidP="0015223D">
            <w:pPr>
              <w:pStyle w:val="TableParagraph"/>
              <w:tabs>
                <w:tab w:val="left" w:pos="1997"/>
                <w:tab w:val="left" w:pos="3896"/>
              </w:tabs>
              <w:spacing w:before="120" w:after="120"/>
              <w:ind w:right="225"/>
              <w:jc w:val="both"/>
            </w:pPr>
            <w:r w:rsidRPr="004C4762">
              <w:t>означает подписание Сторонами Акта Финансового закрытия, подтверждающего наличие у Концессионера финансовых ресурсов в объеме, необходимом для исполнения Концессионером финансовых обязательств по Соглашению.</w:t>
            </w:r>
          </w:p>
        </w:tc>
      </w:tr>
      <w:tr w:rsidR="0015223D" w:rsidRPr="004C4762" w14:paraId="384BFDF8" w14:textId="77777777" w:rsidTr="003E094B">
        <w:trPr>
          <w:trHeight w:val="879"/>
        </w:trPr>
        <w:tc>
          <w:tcPr>
            <w:tcW w:w="4288" w:type="dxa"/>
          </w:tcPr>
          <w:p w14:paraId="44C32241" w14:textId="58E3B83E" w:rsidR="0015223D" w:rsidRPr="004C4762" w:rsidRDefault="0015223D" w:rsidP="00521148">
            <w:pPr>
              <w:pStyle w:val="TableParagraph"/>
              <w:numPr>
                <w:ilvl w:val="2"/>
                <w:numId w:val="19"/>
              </w:numPr>
              <w:tabs>
                <w:tab w:val="left" w:pos="1051"/>
              </w:tabs>
              <w:spacing w:before="120" w:after="120"/>
              <w:ind w:left="742" w:right="-9" w:hanging="709"/>
              <w:rPr>
                <w:b/>
              </w:rPr>
            </w:pPr>
            <w:r>
              <w:rPr>
                <w:b/>
              </w:rPr>
              <w:t>«Плановые показатели эффективности деятельности Концессионера»</w:t>
            </w:r>
          </w:p>
        </w:tc>
        <w:tc>
          <w:tcPr>
            <w:tcW w:w="5475" w:type="dxa"/>
          </w:tcPr>
          <w:p w14:paraId="0D05F31B" w14:textId="79FFD71E" w:rsidR="0015223D" w:rsidRPr="004C4762" w:rsidRDefault="0015223D" w:rsidP="0015223D">
            <w:pPr>
              <w:pStyle w:val="TableParagraph"/>
              <w:tabs>
                <w:tab w:val="left" w:pos="1997"/>
                <w:tab w:val="left" w:pos="3896"/>
              </w:tabs>
              <w:spacing w:before="120" w:after="120"/>
              <w:ind w:right="225"/>
              <w:jc w:val="both"/>
            </w:pPr>
            <w:r>
              <w:t>означает достижение Концессионером, обязанность которого установлена п. 3.2.14 Соглашения, Плановых показателей эффективности деятельности Концессионера, установленных Приложением № 14 к Соглашению.</w:t>
            </w:r>
          </w:p>
        </w:tc>
      </w:tr>
      <w:tr w:rsidR="0015223D" w:rsidRPr="004C4762" w14:paraId="6D24C65E" w14:textId="77777777" w:rsidTr="003E094B">
        <w:trPr>
          <w:trHeight w:val="879"/>
        </w:trPr>
        <w:tc>
          <w:tcPr>
            <w:tcW w:w="4288" w:type="dxa"/>
          </w:tcPr>
          <w:p w14:paraId="20B65E33" w14:textId="7DEEEA28" w:rsidR="0015223D" w:rsidRDefault="0015223D" w:rsidP="00521148">
            <w:pPr>
              <w:pStyle w:val="TableParagraph"/>
              <w:numPr>
                <w:ilvl w:val="2"/>
                <w:numId w:val="19"/>
              </w:numPr>
              <w:tabs>
                <w:tab w:val="left" w:pos="1051"/>
              </w:tabs>
              <w:spacing w:before="120" w:after="120"/>
              <w:ind w:left="742" w:right="-9" w:hanging="709"/>
              <w:rPr>
                <w:b/>
              </w:rPr>
            </w:pPr>
            <w:r>
              <w:rPr>
                <w:b/>
              </w:rPr>
              <w:t>«График реализации инвестиционного этапа»</w:t>
            </w:r>
          </w:p>
        </w:tc>
        <w:tc>
          <w:tcPr>
            <w:tcW w:w="5475" w:type="dxa"/>
          </w:tcPr>
          <w:p w14:paraId="0F488BB8" w14:textId="49E1FC9B" w:rsidR="0015223D" w:rsidRDefault="0015223D" w:rsidP="0015223D">
            <w:pPr>
              <w:pStyle w:val="TableParagraph"/>
              <w:tabs>
                <w:tab w:val="left" w:pos="1997"/>
                <w:tab w:val="left" w:pos="3896"/>
              </w:tabs>
              <w:spacing w:before="120" w:after="120"/>
              <w:ind w:right="225"/>
              <w:jc w:val="both"/>
            </w:pPr>
            <w:r>
              <w:t>означает график, приведенный в Приложении № 15 к Соглашению.</w:t>
            </w:r>
          </w:p>
        </w:tc>
      </w:tr>
      <w:tr w:rsidR="0015223D" w:rsidRPr="004C4762" w14:paraId="1A23842F" w14:textId="77777777" w:rsidTr="003E094B">
        <w:trPr>
          <w:trHeight w:val="879"/>
        </w:trPr>
        <w:tc>
          <w:tcPr>
            <w:tcW w:w="4288" w:type="dxa"/>
          </w:tcPr>
          <w:p w14:paraId="01731A65" w14:textId="59B77F64" w:rsidR="0015223D" w:rsidRDefault="0015223D" w:rsidP="00521148">
            <w:pPr>
              <w:pStyle w:val="TableParagraph"/>
              <w:numPr>
                <w:ilvl w:val="2"/>
                <w:numId w:val="19"/>
              </w:numPr>
              <w:tabs>
                <w:tab w:val="left" w:pos="1051"/>
              </w:tabs>
              <w:spacing w:before="120" w:after="120"/>
              <w:ind w:left="742" w:right="-9" w:hanging="709"/>
              <w:rPr>
                <w:b/>
              </w:rPr>
            </w:pPr>
            <w:r>
              <w:rPr>
                <w:b/>
              </w:rPr>
              <w:t>Автоматизированная информационная система «Концессионное соглашение»</w:t>
            </w:r>
          </w:p>
        </w:tc>
        <w:tc>
          <w:tcPr>
            <w:tcW w:w="5475" w:type="dxa"/>
          </w:tcPr>
          <w:p w14:paraId="37C84C4A" w14:textId="74558075" w:rsidR="0015223D" w:rsidRDefault="0015223D" w:rsidP="0015223D">
            <w:pPr>
              <w:pStyle w:val="TableParagraph"/>
              <w:tabs>
                <w:tab w:val="left" w:pos="1997"/>
                <w:tab w:val="left" w:pos="3896"/>
              </w:tabs>
              <w:spacing w:before="120" w:after="120"/>
              <w:ind w:right="225"/>
              <w:jc w:val="both"/>
            </w:pPr>
            <w:r>
              <w:t>означает Автоматизированную информационную систему «Концессионное соглашение», предусмотренную разделом 25 Соглашения, создание, внедрение и администрирование которой осуществляется силами Концессионера,</w:t>
            </w:r>
          </w:p>
        </w:tc>
      </w:tr>
    </w:tbl>
    <w:p w14:paraId="664C455D" w14:textId="77777777" w:rsidR="001A0B37" w:rsidRPr="004C4762" w:rsidRDefault="00BB47B7" w:rsidP="00521148">
      <w:pPr>
        <w:pStyle w:val="af7"/>
        <w:numPr>
          <w:ilvl w:val="1"/>
          <w:numId w:val="19"/>
        </w:numPr>
        <w:tabs>
          <w:tab w:val="left" w:pos="1843"/>
        </w:tabs>
        <w:spacing w:before="120" w:after="120"/>
        <w:ind w:left="0" w:right="-9" w:firstLine="709"/>
      </w:pPr>
      <w:r w:rsidRPr="004C4762">
        <w:t>Толкование Соглашения</w:t>
      </w:r>
    </w:p>
    <w:p w14:paraId="0C158072" w14:textId="77777777" w:rsidR="001A0B37" w:rsidRPr="004C4762" w:rsidRDefault="00BB47B7" w:rsidP="00521148">
      <w:pPr>
        <w:pStyle w:val="af7"/>
        <w:numPr>
          <w:ilvl w:val="2"/>
          <w:numId w:val="19"/>
        </w:numPr>
        <w:tabs>
          <w:tab w:val="left" w:pos="1843"/>
        </w:tabs>
        <w:spacing w:before="120" w:after="120"/>
        <w:ind w:left="0" w:right="-9" w:firstLine="709"/>
      </w:pPr>
      <w:r w:rsidRPr="004C4762">
        <w:t>При толковании отдельных положений Соглашения принимается во внимание буквальное значение содержащихся в нем слов и выражений.</w:t>
      </w:r>
    </w:p>
    <w:p w14:paraId="2FED39AE" w14:textId="77777777" w:rsidR="001A0B37" w:rsidRPr="004C4762" w:rsidRDefault="00BB47B7" w:rsidP="00521148">
      <w:pPr>
        <w:pStyle w:val="af7"/>
        <w:numPr>
          <w:ilvl w:val="2"/>
          <w:numId w:val="19"/>
        </w:numPr>
        <w:tabs>
          <w:tab w:val="left" w:pos="1843"/>
        </w:tabs>
        <w:spacing w:before="120" w:after="120"/>
        <w:ind w:left="0" w:right="-9" w:firstLine="709"/>
      </w:pPr>
      <w:r w:rsidRPr="004C4762">
        <w:t>Положения Соглашения должны толковаться в целом, а также с учетом смысла отдельных частей текста, в которых непосредственно расположен толкуемый</w:t>
      </w:r>
      <w:r w:rsidRPr="004C4762">
        <w:rPr>
          <w:spacing w:val="-3"/>
        </w:rPr>
        <w:t xml:space="preserve"> </w:t>
      </w:r>
      <w:r w:rsidRPr="004C4762">
        <w:t>фрагмент.</w:t>
      </w:r>
    </w:p>
    <w:p w14:paraId="3ACA9EC1" w14:textId="366DB749" w:rsidR="001A0B37" w:rsidRPr="004C4762" w:rsidRDefault="00BB47B7" w:rsidP="00521148">
      <w:pPr>
        <w:pStyle w:val="af7"/>
        <w:numPr>
          <w:ilvl w:val="2"/>
          <w:numId w:val="19"/>
        </w:numPr>
        <w:tabs>
          <w:tab w:val="left" w:pos="1843"/>
        </w:tabs>
        <w:spacing w:before="120" w:after="120"/>
        <w:ind w:left="0" w:right="-9" w:firstLine="709"/>
      </w:pPr>
      <w:r w:rsidRPr="004C4762">
        <w:t xml:space="preserve">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значения, определенные в пункте </w:t>
      </w:r>
      <w:hyperlink w:anchor="_bookmark1" w:tooltip="#_bookmark1" w:history="1">
        <w:r w:rsidRPr="004C4762">
          <w:t>1.1</w:t>
        </w:r>
        <w:r w:rsidRPr="004C4762">
          <w:rPr>
            <w:spacing w:val="-3"/>
          </w:rPr>
          <w:t xml:space="preserve"> </w:t>
        </w:r>
      </w:hyperlink>
      <w:r w:rsidRPr="004C4762">
        <w:t>Соглашения.</w:t>
      </w:r>
    </w:p>
    <w:p w14:paraId="0A392417" w14:textId="0AE6465F" w:rsidR="001A0B37" w:rsidRPr="004C4762" w:rsidRDefault="00BB47B7" w:rsidP="00521148">
      <w:pPr>
        <w:pStyle w:val="af7"/>
        <w:numPr>
          <w:ilvl w:val="2"/>
          <w:numId w:val="19"/>
        </w:numPr>
        <w:tabs>
          <w:tab w:val="left" w:pos="1843"/>
        </w:tabs>
        <w:spacing w:before="120" w:after="120"/>
        <w:ind w:left="0" w:right="-9" w:firstLine="709"/>
      </w:pPr>
      <w:r w:rsidRPr="004C4762">
        <w:t>Наименования разделов, пунктов, подпунктов, абзацев</w:t>
      </w:r>
      <w:r w:rsidR="00EF2669" w:rsidRPr="004C4762">
        <w:t>, частей</w:t>
      </w:r>
      <w:r w:rsidRPr="004C4762">
        <w:t xml:space="preserve"> и Приложений, используемые в Соглашении, приводятся исключительно в информационных целях и не могут быть использованы для толкования положений Соглашения и Приложений к</w:t>
      </w:r>
      <w:r w:rsidRPr="004C4762">
        <w:rPr>
          <w:spacing w:val="-8"/>
        </w:rPr>
        <w:t xml:space="preserve"> </w:t>
      </w:r>
      <w:r w:rsidRPr="004C4762">
        <w:t>нему.</w:t>
      </w:r>
    </w:p>
    <w:p w14:paraId="4D2A2EE4"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Ссылка на Приложение с заглавной буквы является ссылкой соответственно на приложение к</w:t>
      </w:r>
      <w:r w:rsidRPr="004C4762">
        <w:rPr>
          <w:spacing w:val="-1"/>
        </w:rPr>
        <w:t xml:space="preserve"> </w:t>
      </w:r>
      <w:r w:rsidRPr="004C4762">
        <w:t>Соглашению.</w:t>
      </w:r>
    </w:p>
    <w:p w14:paraId="6655C4EE" w14:textId="6E9DF86A" w:rsidR="001A0B37" w:rsidRPr="004C4762" w:rsidRDefault="00BB47B7" w:rsidP="00521148">
      <w:pPr>
        <w:pStyle w:val="af7"/>
        <w:numPr>
          <w:ilvl w:val="2"/>
          <w:numId w:val="19"/>
        </w:numPr>
        <w:tabs>
          <w:tab w:val="left" w:pos="1843"/>
        </w:tabs>
        <w:spacing w:before="120" w:after="120"/>
        <w:ind w:left="0" w:right="-9" w:firstLine="709"/>
      </w:pPr>
      <w:r w:rsidRPr="004C4762">
        <w:t>Слова и выражения «включает», «включая», «в том числе», «в частности» подлежат толкованию без ограничения</w:t>
      </w:r>
      <w:r w:rsidR="00332480">
        <w:t>,</w:t>
      </w:r>
      <w:r w:rsidRPr="004C4762">
        <w:t xml:space="preserve"> следующего за ними перечисления.</w:t>
      </w:r>
    </w:p>
    <w:p w14:paraId="0370D214"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Ссылки на Соглашение подразумевают также ссылки на Приложения к</w:t>
      </w:r>
      <w:r w:rsidRPr="004C4762">
        <w:rPr>
          <w:spacing w:val="-3"/>
        </w:rPr>
        <w:t xml:space="preserve"> </w:t>
      </w:r>
      <w:r w:rsidRPr="004C4762">
        <w:t>Соглашению.</w:t>
      </w:r>
    </w:p>
    <w:p w14:paraId="1A380729" w14:textId="77777777" w:rsidR="001A0B37" w:rsidRPr="004C4762" w:rsidRDefault="00BB47B7" w:rsidP="00521148">
      <w:pPr>
        <w:pStyle w:val="af7"/>
        <w:numPr>
          <w:ilvl w:val="2"/>
          <w:numId w:val="19"/>
        </w:numPr>
        <w:tabs>
          <w:tab w:val="left" w:pos="1843"/>
        </w:tabs>
        <w:spacing w:before="120" w:after="120"/>
        <w:ind w:left="0" w:right="-9" w:firstLine="709"/>
      </w:pPr>
      <w:r w:rsidRPr="004C4762">
        <w:t xml:space="preserve">Слова, обозначающие единственное число, описывают также множественное число, </w:t>
      </w:r>
      <w:r w:rsidRPr="004C4762">
        <w:lastRenderedPageBreak/>
        <w:t>или наоборот (если из контекста Соглашения не следует</w:t>
      </w:r>
      <w:r w:rsidRPr="004C4762">
        <w:rPr>
          <w:spacing w:val="-1"/>
        </w:rPr>
        <w:t xml:space="preserve"> </w:t>
      </w:r>
      <w:r w:rsidRPr="004C4762">
        <w:t>иное).</w:t>
      </w:r>
    </w:p>
    <w:p w14:paraId="727764B7" w14:textId="1A615024" w:rsidR="001A0B37" w:rsidRPr="004C4762" w:rsidRDefault="00BB47B7" w:rsidP="00521148">
      <w:pPr>
        <w:pStyle w:val="af7"/>
        <w:numPr>
          <w:ilvl w:val="2"/>
          <w:numId w:val="19"/>
        </w:numPr>
        <w:tabs>
          <w:tab w:val="left" w:pos="1843"/>
        </w:tabs>
        <w:spacing w:before="120" w:after="120"/>
        <w:ind w:left="0" w:right="-9" w:firstLine="709"/>
      </w:pPr>
      <w:r w:rsidRPr="004C4762">
        <w:t>Ссылка на преамбулу, раздел, пункт, подпункт</w:t>
      </w:r>
      <w:r w:rsidR="00EF2669" w:rsidRPr="004C4762">
        <w:t>,</w:t>
      </w:r>
      <w:r w:rsidRPr="004C4762">
        <w:t xml:space="preserve"> абзац</w:t>
      </w:r>
      <w:r w:rsidR="00EF2669" w:rsidRPr="004C4762">
        <w:t xml:space="preserve"> или часть</w:t>
      </w:r>
      <w:r w:rsidRPr="004C4762">
        <w:t xml:space="preserve"> без указания</w:t>
      </w:r>
      <w:r w:rsidRPr="004C4762">
        <w:rPr>
          <w:spacing w:val="24"/>
        </w:rPr>
        <w:t xml:space="preserve"> </w:t>
      </w:r>
      <w:r w:rsidRPr="004C4762">
        <w:t>документа</w:t>
      </w:r>
      <w:r w:rsidRPr="004C4762">
        <w:rPr>
          <w:spacing w:val="22"/>
        </w:rPr>
        <w:t xml:space="preserve"> </w:t>
      </w:r>
      <w:r w:rsidRPr="004C4762">
        <w:t>означает</w:t>
      </w:r>
      <w:r w:rsidRPr="004C4762">
        <w:rPr>
          <w:spacing w:val="27"/>
        </w:rPr>
        <w:t xml:space="preserve"> </w:t>
      </w:r>
      <w:r w:rsidRPr="004C4762">
        <w:t>ссылку</w:t>
      </w:r>
      <w:r w:rsidRPr="004C4762">
        <w:rPr>
          <w:spacing w:val="21"/>
        </w:rPr>
        <w:t xml:space="preserve"> </w:t>
      </w:r>
      <w:r w:rsidRPr="004C4762">
        <w:t>на</w:t>
      </w:r>
      <w:r w:rsidRPr="004C4762">
        <w:rPr>
          <w:spacing w:val="24"/>
        </w:rPr>
        <w:t xml:space="preserve"> </w:t>
      </w:r>
      <w:r w:rsidRPr="004C4762">
        <w:t>преамбулу,</w:t>
      </w:r>
      <w:r w:rsidRPr="004C4762">
        <w:rPr>
          <w:spacing w:val="25"/>
        </w:rPr>
        <w:t xml:space="preserve"> </w:t>
      </w:r>
      <w:r w:rsidRPr="004C4762">
        <w:t>раздел,</w:t>
      </w:r>
      <w:r w:rsidRPr="004C4762">
        <w:rPr>
          <w:spacing w:val="24"/>
        </w:rPr>
        <w:t xml:space="preserve"> </w:t>
      </w:r>
      <w:r w:rsidRPr="004C4762">
        <w:t>пункт,</w:t>
      </w:r>
      <w:r w:rsidRPr="004C4762">
        <w:rPr>
          <w:spacing w:val="24"/>
        </w:rPr>
        <w:t xml:space="preserve"> </w:t>
      </w:r>
      <w:r w:rsidRPr="004C4762">
        <w:t>подпункт</w:t>
      </w:r>
      <w:r w:rsidR="00EF2669" w:rsidRPr="004C4762">
        <w:t>,</w:t>
      </w:r>
      <w:r w:rsidRPr="004C4762">
        <w:t xml:space="preserve"> абзац</w:t>
      </w:r>
      <w:r w:rsidR="00EF2669" w:rsidRPr="004C4762">
        <w:t xml:space="preserve"> или часть</w:t>
      </w:r>
      <w:r w:rsidRPr="004C4762">
        <w:t xml:space="preserve"> Соглашения.</w:t>
      </w:r>
    </w:p>
    <w:p w14:paraId="19C32780" w14:textId="77777777" w:rsidR="001A0B37" w:rsidRPr="004C4762" w:rsidRDefault="00BB47B7" w:rsidP="00521148">
      <w:pPr>
        <w:pStyle w:val="af7"/>
        <w:numPr>
          <w:ilvl w:val="2"/>
          <w:numId w:val="19"/>
        </w:numPr>
        <w:tabs>
          <w:tab w:val="left" w:pos="1843"/>
        </w:tabs>
        <w:spacing w:before="120" w:after="120"/>
        <w:ind w:left="0" w:right="-9" w:firstLine="709"/>
      </w:pPr>
      <w:r w:rsidRPr="004C4762">
        <w:t xml:space="preserve">Ссылка на какой-либо договор или иной документ означает ссылку на такой договор или иной документ </w:t>
      </w:r>
      <w:r w:rsidRPr="004C4762">
        <w:rPr>
          <w:spacing w:val="3"/>
        </w:rPr>
        <w:t xml:space="preserve">со </w:t>
      </w:r>
      <w:r w:rsidRPr="004C4762">
        <w:t>всеми внесенными в него изменениями.</w:t>
      </w:r>
    </w:p>
    <w:p w14:paraId="6ECF081A"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Ссылка на нормативный правовой акт толкуется как ссылка на такой нормативный правовой акт со всеми внесенными в него по состоянию на соответствующий момент</w:t>
      </w:r>
      <w:r w:rsidRPr="004C4762">
        <w:rPr>
          <w:spacing w:val="-4"/>
        </w:rPr>
        <w:t xml:space="preserve"> </w:t>
      </w:r>
      <w:r w:rsidRPr="004C4762">
        <w:t>изменениями.</w:t>
      </w:r>
    </w:p>
    <w:p w14:paraId="1776CCE7"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Ссылка на какое-либо лицо подразумевает также (в зависимости от обстоятельств) его правопреемников или</w:t>
      </w:r>
      <w:r w:rsidRPr="004C4762">
        <w:rPr>
          <w:spacing w:val="-15"/>
        </w:rPr>
        <w:t xml:space="preserve"> </w:t>
      </w:r>
      <w:r w:rsidRPr="004C4762">
        <w:t>цессионариев.</w:t>
      </w:r>
    </w:p>
    <w:p w14:paraId="439F6C58"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Ссылки на документы, материалы и иные сведения относятся к соответствующим документам, материалам и сведениям, вне зависимости от способа их хранения и представления (в электронном, письменном или ином виде).</w:t>
      </w:r>
    </w:p>
    <w:p w14:paraId="314637B5" w14:textId="77777777" w:rsidR="001A0B37" w:rsidRPr="004C4762" w:rsidRDefault="00BB47B7" w:rsidP="00521148">
      <w:pPr>
        <w:pStyle w:val="af7"/>
        <w:numPr>
          <w:ilvl w:val="2"/>
          <w:numId w:val="19"/>
        </w:numPr>
        <w:tabs>
          <w:tab w:val="left" w:pos="1843"/>
        </w:tabs>
        <w:spacing w:before="120" w:after="120"/>
        <w:ind w:left="0" w:right="-9" w:firstLine="709"/>
      </w:pPr>
      <w:r w:rsidRPr="004C4762">
        <w:t>Употребление одного термина в круглых скобках либо через косую черту непосредственно после другого термина означает, что указанные термины являются</w:t>
      </w:r>
      <w:r w:rsidRPr="004C4762">
        <w:rPr>
          <w:spacing w:val="-5"/>
        </w:rPr>
        <w:t xml:space="preserve"> </w:t>
      </w:r>
      <w:r w:rsidRPr="004C4762">
        <w:t>равнозначными.</w:t>
      </w:r>
    </w:p>
    <w:p w14:paraId="6DD3E3BB" w14:textId="224C34EB" w:rsidR="001A0B37" w:rsidRPr="004C4762" w:rsidRDefault="00BB47B7" w:rsidP="00521148">
      <w:pPr>
        <w:pStyle w:val="af7"/>
        <w:numPr>
          <w:ilvl w:val="2"/>
          <w:numId w:val="19"/>
        </w:numPr>
        <w:tabs>
          <w:tab w:val="left" w:pos="1843"/>
        </w:tabs>
        <w:spacing w:before="120" w:after="120"/>
        <w:ind w:left="0" w:right="-9" w:firstLine="709"/>
      </w:pPr>
      <w:r w:rsidRPr="004C4762">
        <w:t>Сроки, предусмотренные Соглашением в днях, исчисляются календарными днями, если иное прямо не установлено Соглашением в соответствии с правилами гражданского</w:t>
      </w:r>
      <w:r w:rsidRPr="004C4762">
        <w:rPr>
          <w:spacing w:val="-4"/>
        </w:rPr>
        <w:t xml:space="preserve"> </w:t>
      </w:r>
      <w:r w:rsidR="00B4570C" w:rsidRPr="004C4762">
        <w:t>З</w:t>
      </w:r>
      <w:r w:rsidRPr="004C4762">
        <w:t>аконодательства.</w:t>
      </w:r>
    </w:p>
    <w:p w14:paraId="74D479FC" w14:textId="77777777" w:rsidR="001A0B37" w:rsidRPr="004C4762" w:rsidRDefault="001A0B37" w:rsidP="00464B50">
      <w:pPr>
        <w:pStyle w:val="af5"/>
        <w:spacing w:before="120" w:after="120"/>
        <w:ind w:left="0" w:right="-9" w:firstLine="709"/>
        <w:jc w:val="left"/>
        <w:rPr>
          <w:sz w:val="22"/>
          <w:szCs w:val="22"/>
        </w:rPr>
      </w:pPr>
    </w:p>
    <w:p w14:paraId="1658BEE5"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7" w:name="_Toc132899167"/>
      <w:r w:rsidRPr="004C4762">
        <w:rPr>
          <w:sz w:val="22"/>
          <w:szCs w:val="22"/>
        </w:rPr>
        <w:t>ЗАВЕРЕНИЯ СТОРОН</w:t>
      </w:r>
      <w:bookmarkEnd w:id="7"/>
    </w:p>
    <w:p w14:paraId="65A024E4"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r w:rsidRPr="004C4762">
        <w:t>Общие заверения</w:t>
      </w:r>
      <w:r w:rsidRPr="004C4762">
        <w:rPr>
          <w:spacing w:val="-1"/>
        </w:rPr>
        <w:t xml:space="preserve"> </w:t>
      </w:r>
      <w:r w:rsidRPr="004C4762">
        <w:t>Сторон</w:t>
      </w:r>
    </w:p>
    <w:p w14:paraId="5936F1DE" w14:textId="77777777"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Стороны подтверждают, что они и их представители обладают всеми необходимыми полномочиями для заключения</w:t>
      </w:r>
      <w:r w:rsidRPr="004C4762">
        <w:rPr>
          <w:spacing w:val="-5"/>
        </w:rPr>
        <w:t xml:space="preserve"> </w:t>
      </w:r>
      <w:r w:rsidRPr="004C4762">
        <w:t>Соглашения.</w:t>
      </w:r>
    </w:p>
    <w:p w14:paraId="2BE9AFE9" w14:textId="6096EBEB"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 xml:space="preserve">Стороны предоставили друг другу все документы, подтверждающие полномочия лиц, подписывающих Соглашение, соблюдение всех корпоративных процедур и иных требований </w:t>
      </w:r>
      <w:r w:rsidR="00B4570C" w:rsidRPr="004C4762">
        <w:t>З</w:t>
      </w:r>
      <w:r w:rsidRPr="004C4762">
        <w:t>аконодательства.</w:t>
      </w:r>
    </w:p>
    <w:p w14:paraId="3F0E4474" w14:textId="25A4BECF"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Каждая Сторона обязуется немедленно в письменной форме представить другой Стороне информацию в случае, если какое-либо из ее заверений является или становится полностью</w:t>
      </w:r>
      <w:r w:rsidR="00332480">
        <w:t>,</w:t>
      </w:r>
      <w:r w:rsidRPr="004C4762">
        <w:t xml:space="preserve"> или частично ложным, неточным или вводящим в заблуждение, по сравнению с моментом, когда оно предоставлялось или должно было быть</w:t>
      </w:r>
      <w:r w:rsidRPr="004C4762">
        <w:rPr>
          <w:spacing w:val="-3"/>
        </w:rPr>
        <w:t xml:space="preserve"> </w:t>
      </w:r>
      <w:r w:rsidRPr="004C4762">
        <w:t>предоставлено.</w:t>
      </w:r>
    </w:p>
    <w:p w14:paraId="2164E292" w14:textId="207D6655"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 xml:space="preserve">За исключением случаев, установленных </w:t>
      </w:r>
      <w:r w:rsidR="00216E3D" w:rsidRPr="004C4762">
        <w:t>под</w:t>
      </w:r>
      <w:r w:rsidRPr="004C4762">
        <w:t xml:space="preserve">пунктом </w:t>
      </w:r>
      <w:hyperlink w:anchor="_bookmark3" w:tooltip="#_bookmark3" w:history="1">
        <w:r w:rsidR="00EE3CCE" w:rsidRPr="004C4762">
          <w:fldChar w:fldCharType="begin"/>
        </w:r>
        <w:r w:rsidR="00EE3CCE" w:rsidRPr="004C4762">
          <w:instrText xml:space="preserve"> REF _Ref87271190 \r \h </w:instrText>
        </w:r>
        <w:r w:rsidR="00705C40" w:rsidRPr="004C4762">
          <w:instrText xml:space="preserve"> \* MERGEFORMAT </w:instrText>
        </w:r>
        <w:r w:rsidR="00EE3CCE" w:rsidRPr="004C4762">
          <w:fldChar w:fldCharType="separate"/>
        </w:r>
        <w:r w:rsidR="00E3401C">
          <w:t>2.1.5</w:t>
        </w:r>
        <w:r w:rsidR="00EE3CCE" w:rsidRPr="004C4762">
          <w:fldChar w:fldCharType="end"/>
        </w:r>
      </w:hyperlink>
      <w:r w:rsidRPr="004C4762">
        <w:t xml:space="preserve"> Соглашения, если какое-либо заверение Стороны является неверным, неточным или вводящим в заблуждение, вторая Сторона имеет право на возмещение реального ущерба, причиненного недостоверностью такого заверения в пределах, установленных</w:t>
      </w:r>
      <w:r w:rsidRPr="004C4762">
        <w:rPr>
          <w:spacing w:val="-4"/>
        </w:rPr>
        <w:t xml:space="preserve"> </w:t>
      </w:r>
      <w:r w:rsidRPr="004C4762">
        <w:t>Соглашением.</w:t>
      </w:r>
    </w:p>
    <w:p w14:paraId="3654B901" w14:textId="6095183C" w:rsidR="001A0B37" w:rsidRDefault="00BB47B7" w:rsidP="00521148">
      <w:pPr>
        <w:pStyle w:val="af7"/>
        <w:numPr>
          <w:ilvl w:val="2"/>
          <w:numId w:val="18"/>
        </w:numPr>
        <w:tabs>
          <w:tab w:val="left" w:pos="1843"/>
          <w:tab w:val="left" w:pos="2004"/>
        </w:tabs>
        <w:spacing w:before="120" w:after="120"/>
        <w:ind w:left="0" w:right="-9" w:firstLine="709"/>
      </w:pPr>
      <w:bookmarkStart w:id="8" w:name="_Ref87271190"/>
      <w:r w:rsidRPr="004C4762">
        <w:t>Если в результате нарушения заверений Концедента (при наличии или несоответствии действительности обстоятельств, о которых Концедент соответственно заверял как об отсутствующих или соответствующих действительности в зависимости от контекста) Соглашение будет признано незаключенным или недействительным полностью или в части, Концессионер имеет право в соответствии с пунктом 2 статьи 431.2 Гражданского кодекса Российской Федерации потребовать от Концедента возмещения убытков в судебном порядке в размере и на условиях, установленных для выплаты Суммы возмещения при прекращении Соглашения в связи с существенным нарушением Концедентом условий Соглашени</w:t>
      </w:r>
      <w:bookmarkStart w:id="9" w:name="_bookmark3"/>
      <w:bookmarkEnd w:id="9"/>
      <w:r w:rsidRPr="004C4762">
        <w:t>я.</w:t>
      </w:r>
      <w:bookmarkEnd w:id="8"/>
    </w:p>
    <w:p w14:paraId="3234215A" w14:textId="747CFBE5" w:rsidR="00900FA1" w:rsidRDefault="00900FA1" w:rsidP="00521148">
      <w:pPr>
        <w:pStyle w:val="af7"/>
        <w:numPr>
          <w:ilvl w:val="2"/>
          <w:numId w:val="18"/>
        </w:numPr>
        <w:tabs>
          <w:tab w:val="left" w:pos="1843"/>
          <w:tab w:val="left" w:pos="2004"/>
        </w:tabs>
        <w:spacing w:before="120" w:after="120"/>
        <w:ind w:left="0" w:right="-9" w:firstLine="709"/>
      </w:pPr>
      <w:r w:rsidRPr="004C4762">
        <w:t xml:space="preserve">Если в результате нарушения заверений </w:t>
      </w:r>
      <w:r>
        <w:t>Концессионера</w:t>
      </w:r>
      <w:r w:rsidRPr="004C4762">
        <w:t xml:space="preserve"> (при наличии или несоответствии действительности обстоятельств, о которых </w:t>
      </w:r>
      <w:r>
        <w:t>Концессионер</w:t>
      </w:r>
      <w:r w:rsidRPr="004C4762">
        <w:t xml:space="preserve"> соответственно заверял как об отсутствующих или соответствующих действительности в зависимости от контекста) Соглашение будет признано незаключенным или недействительным полностью или в части, </w:t>
      </w:r>
      <w:r w:rsidR="004A64B9">
        <w:t>Концедент</w:t>
      </w:r>
      <w:r w:rsidRPr="004C4762">
        <w:t xml:space="preserve"> имеет право в соответствии с пунктом 2 статьи 431.2 Гражданского кодекса Российской Федерации потребовать от </w:t>
      </w:r>
      <w:r>
        <w:t>Концессионера</w:t>
      </w:r>
      <w:r w:rsidRPr="004C4762">
        <w:t xml:space="preserve"> возмещения убытков в судебном порядке в размере и на условиях, установленных для выплаты Суммы возмещения при прекращении Соглашения в связи с существенным нарушением </w:t>
      </w:r>
      <w:r>
        <w:t>Концессионером</w:t>
      </w:r>
      <w:r w:rsidRPr="004C4762">
        <w:t xml:space="preserve"> условий Соглашения.</w:t>
      </w:r>
    </w:p>
    <w:p w14:paraId="6B4A3D84"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bookmarkStart w:id="10" w:name="_Ref93670445"/>
      <w:r w:rsidRPr="004C4762">
        <w:lastRenderedPageBreak/>
        <w:t>Заверения</w:t>
      </w:r>
      <w:r w:rsidRPr="004C4762">
        <w:rPr>
          <w:spacing w:val="-1"/>
        </w:rPr>
        <w:t xml:space="preserve"> </w:t>
      </w:r>
      <w:r w:rsidRPr="004C4762">
        <w:t>Концедента</w:t>
      </w:r>
      <w:bookmarkEnd w:id="10"/>
    </w:p>
    <w:p w14:paraId="3AC618D3" w14:textId="283EF910" w:rsidR="008033A7" w:rsidRPr="004C4762" w:rsidRDefault="008033A7" w:rsidP="00521148">
      <w:pPr>
        <w:pStyle w:val="af7"/>
        <w:numPr>
          <w:ilvl w:val="2"/>
          <w:numId w:val="18"/>
        </w:numPr>
        <w:tabs>
          <w:tab w:val="left" w:pos="1843"/>
          <w:tab w:val="left" w:pos="2004"/>
        </w:tabs>
        <w:spacing w:before="120" w:after="120"/>
        <w:ind w:left="0" w:right="-9" w:firstLine="709"/>
      </w:pPr>
      <w:r w:rsidRPr="004C4762">
        <w:t>Соглашение устанавливает обязательства Концедента, которые являются действительными и подлежащими принудительному исполнению в случае их неисполнения в порядке, предусмотренном Соглашением и Законодательством</w:t>
      </w:r>
      <w:r w:rsidR="00A346E4" w:rsidRPr="004C4762">
        <w:t>.</w:t>
      </w:r>
    </w:p>
    <w:p w14:paraId="2D2DB7B4" w14:textId="4F5022E1"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 xml:space="preserve">Концедент обладает полномочиями для заключения и исполнения Соглашения, и иных </w:t>
      </w:r>
      <w:r w:rsidR="00081C83" w:rsidRPr="004C4762">
        <w:t>Д</w:t>
      </w:r>
      <w:r w:rsidRPr="004C4762">
        <w:t xml:space="preserve">оговоров по Проекту, стороной которых он является, а также будет обладать полномочиями для заключения и исполнения Договоров аренды </w:t>
      </w:r>
      <w:r w:rsidR="009512D0" w:rsidRPr="004C4762">
        <w:t>З</w:t>
      </w:r>
      <w:r w:rsidRPr="004C4762">
        <w:t>емельных участков необходимых для реализации Проекта, на дату их заключения</w:t>
      </w:r>
      <w:r w:rsidR="00A04E5D" w:rsidRPr="004C4762">
        <w:t>.</w:t>
      </w:r>
    </w:p>
    <w:p w14:paraId="4DED4B9B" w14:textId="4DC4F941"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В отношении Концедента не была введена временная финансовая администрация в соответствии с Бюджетным кодексом Российской Федерации</w:t>
      </w:r>
      <w:r w:rsidR="00A04E5D" w:rsidRPr="004C4762">
        <w:t>.</w:t>
      </w:r>
    </w:p>
    <w:p w14:paraId="6CDC7FB9" w14:textId="189B1A3E"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В отношении Концедента отсутствуют какие-либо нарушения или несоблюдение приказов, предписаний, судебных запретов или решений какого-либо суда либо предписаний государственных органов, или любых органов власти иностранных государств, имеющих юридически обязательную силу, которые могут привести к неисполнению или ненадлежащему исполнению Концедентом своих обязательств по Соглашению</w:t>
      </w:r>
      <w:r w:rsidR="00A04E5D" w:rsidRPr="004C4762">
        <w:t>.</w:t>
      </w:r>
    </w:p>
    <w:p w14:paraId="621CD25E" w14:textId="114A7805"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На Концедента не возложено никаких обязательств по оплате каких-либо штрафов, пеней или судебных запретов и не применены меры гражданской или иной ответственности, которые в совокупности привели или могут привести к неисполнению или ненадлежащему исполнению Концедентом своих обязательств по Соглашению</w:t>
      </w:r>
      <w:r w:rsidR="00A04E5D" w:rsidRPr="004C4762">
        <w:t>.</w:t>
      </w:r>
    </w:p>
    <w:p w14:paraId="159E286B" w14:textId="70EB13D5"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Концедент выполнил все процедуры, необходимые для заключения Соглашения и иных Договоров по проекту, в соответствии с Законодательством, внутренними документами и регламентами Концедента</w:t>
      </w:r>
      <w:r w:rsidR="00A04E5D" w:rsidRPr="004C4762">
        <w:t>.</w:t>
      </w:r>
    </w:p>
    <w:p w14:paraId="5CB31A29" w14:textId="5F02B2BB" w:rsidR="008033A7" w:rsidRPr="004C4762" w:rsidRDefault="008033A7" w:rsidP="00521148">
      <w:pPr>
        <w:pStyle w:val="af7"/>
        <w:numPr>
          <w:ilvl w:val="2"/>
          <w:numId w:val="18"/>
        </w:numPr>
        <w:tabs>
          <w:tab w:val="left" w:pos="1843"/>
          <w:tab w:val="left" w:pos="2004"/>
        </w:tabs>
        <w:spacing w:before="120" w:after="120"/>
        <w:ind w:left="0" w:right="-9" w:firstLine="709"/>
      </w:pPr>
      <w:r w:rsidRPr="004C4762">
        <w:t xml:space="preserve">Концедент принимает на себя финансовые обязательства по Соглашению в полном соответствии с требованиями Законодательства, все нормативные правовые акты, необходимые для действительности </w:t>
      </w:r>
      <w:r w:rsidR="00882DC9" w:rsidRPr="004C4762">
        <w:t>Д</w:t>
      </w:r>
      <w:r w:rsidRPr="004C4762">
        <w:t>енежных обязательств Концедента по Соглашению, приняты на дату заключения Соглашения</w:t>
      </w:r>
      <w:r w:rsidR="00A346E4" w:rsidRPr="004C4762">
        <w:t>.</w:t>
      </w:r>
    </w:p>
    <w:p w14:paraId="5DFF89FC" w14:textId="54EA265E" w:rsidR="008033A7" w:rsidRPr="004C4762" w:rsidRDefault="00A346E4" w:rsidP="00521148">
      <w:pPr>
        <w:pStyle w:val="af7"/>
        <w:numPr>
          <w:ilvl w:val="2"/>
          <w:numId w:val="18"/>
        </w:numPr>
        <w:tabs>
          <w:tab w:val="left" w:pos="1843"/>
          <w:tab w:val="left" w:pos="2004"/>
        </w:tabs>
        <w:spacing w:before="120" w:after="120"/>
        <w:ind w:left="0" w:right="-9" w:firstLine="709"/>
      </w:pPr>
      <w:r w:rsidRPr="004C4762">
        <w:t>З</w:t>
      </w:r>
      <w:r w:rsidR="008033A7" w:rsidRPr="004C4762">
        <w:t>аключение и исполнение Концедентом Соглашения и иных договоров по Проекту не противоречит Законодательству, выполнение Концедентом своих обязательств в соответствии с Соглашением, исполнение Концедентом сделок с его участием, предусмотренных в Соглашении, не противоречит условиям договоров, соглашений, стороной которых является Концедент и (или) действие которых касается Концедента, а также не приводит к их нарушению и не является нарушением обязательств по ним</w:t>
      </w:r>
      <w:r w:rsidRPr="004C4762">
        <w:t>.</w:t>
      </w:r>
    </w:p>
    <w:p w14:paraId="0554BB44" w14:textId="49660416" w:rsidR="0023376B" w:rsidRPr="0023376B" w:rsidRDefault="0023376B" w:rsidP="00521148">
      <w:pPr>
        <w:pStyle w:val="af7"/>
        <w:numPr>
          <w:ilvl w:val="2"/>
          <w:numId w:val="18"/>
        </w:numPr>
        <w:ind w:left="0" w:firstLine="709"/>
      </w:pPr>
      <w:r w:rsidRPr="0023376B">
        <w:t>Земельные участки на Дату подписания Договоров аренды Земельных участков будут надлежащим образом сформированы, отнесены к определенной категории земель и иметь разрешенное использование, которые позволяют Концессионеру использовать такие Земельные участки для исполнения своих обязательств по Соглашению. 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w:t>
      </w:r>
      <w:r w:rsidR="0059378B">
        <w:t xml:space="preserve"> которые указаны в приложении № </w:t>
      </w:r>
      <w:r w:rsidRPr="0023376B">
        <w:t>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2C9441A3" w14:textId="4F267E14" w:rsidR="008033A7" w:rsidRPr="00504C46" w:rsidRDefault="008E1054" w:rsidP="00521148">
      <w:pPr>
        <w:pStyle w:val="af7"/>
        <w:numPr>
          <w:ilvl w:val="2"/>
          <w:numId w:val="18"/>
        </w:numPr>
        <w:tabs>
          <w:tab w:val="left" w:pos="1843"/>
          <w:tab w:val="left" w:pos="2004"/>
        </w:tabs>
        <w:spacing w:before="120" w:after="120"/>
        <w:ind w:left="0" w:right="-9" w:firstLine="709"/>
      </w:pPr>
      <w:r w:rsidRPr="00504C46">
        <w:t xml:space="preserve">На дату заключения Договора аренды </w:t>
      </w:r>
      <w:r w:rsidR="009512D0" w:rsidRPr="00504C46">
        <w:t>З</w:t>
      </w:r>
      <w:r w:rsidRPr="00504C46">
        <w:t xml:space="preserve">емельных участков право </w:t>
      </w:r>
      <w:r w:rsidR="008033A7" w:rsidRPr="00504C46">
        <w:t>аренды в отношении Земельных участков и фактический доступ на Земельные участки могут быть на законных основаниях предоставлены Концессионеру в целях реализации Проекта</w:t>
      </w:r>
      <w:r w:rsidRPr="00504C46">
        <w:t>, состояние Земельных участков позволяет Концессионеру осуществлять Создание Объекта Соглашения и иную деятельность</w:t>
      </w:r>
      <w:r w:rsidR="00D475B7">
        <w:t>, по согласованию с Концедентом,</w:t>
      </w:r>
      <w:r w:rsidRPr="00504C46">
        <w:t xml:space="preserve"> в рамках настоящего Соглашения</w:t>
      </w:r>
      <w:r w:rsidR="00A346E4" w:rsidRPr="00504C46">
        <w:t>.</w:t>
      </w:r>
    </w:p>
    <w:p w14:paraId="6EDBE279" w14:textId="77777777" w:rsidR="0023376B" w:rsidRPr="0023376B" w:rsidRDefault="0023376B" w:rsidP="00521148">
      <w:pPr>
        <w:pStyle w:val="af7"/>
        <w:numPr>
          <w:ilvl w:val="2"/>
          <w:numId w:val="18"/>
        </w:numPr>
        <w:ind w:left="0" w:firstLine="709"/>
      </w:pPr>
      <w:r w:rsidRPr="0023376B">
        <w:t xml:space="preserve">Характеристики Земельных участков на дату подписания Договоров аренды Земельных участков будут позволять Концессионеру использовать такие Земельные участки для осуществления деятельности, предусмотренной Соглашением. </w:t>
      </w:r>
    </w:p>
    <w:p w14:paraId="73767F88" w14:textId="0C5FDA38" w:rsidR="008033A7" w:rsidRPr="004C4762" w:rsidRDefault="00A346E4" w:rsidP="00521148">
      <w:pPr>
        <w:pStyle w:val="af7"/>
        <w:numPr>
          <w:ilvl w:val="2"/>
          <w:numId w:val="18"/>
        </w:numPr>
        <w:tabs>
          <w:tab w:val="left" w:pos="1843"/>
          <w:tab w:val="left" w:pos="2004"/>
        </w:tabs>
        <w:spacing w:before="120" w:after="120"/>
        <w:ind w:left="0" w:right="-9" w:firstLine="709"/>
      </w:pPr>
      <w:r w:rsidRPr="004C4762">
        <w:t>П</w:t>
      </w:r>
      <w:r w:rsidR="008033A7" w:rsidRPr="004C4762">
        <w:t xml:space="preserve">олномочия по тарифному регулированию, утверждению инвестиционных программ </w:t>
      </w:r>
      <w:r w:rsidR="008033A7" w:rsidRPr="004C4762">
        <w:lastRenderedPageBreak/>
        <w:t>организаций, осуществляющих регулируемые виды деятельности</w:t>
      </w:r>
      <w:r w:rsidR="00AC7B59" w:rsidRPr="004C4762">
        <w:t xml:space="preserve"> (в том числе в сфере обращения с ТКО)</w:t>
      </w:r>
      <w:r w:rsidR="008033A7" w:rsidRPr="004C4762">
        <w:t xml:space="preserve">, а также возмещению </w:t>
      </w:r>
      <w:r w:rsidRPr="004C4762">
        <w:t>Н</w:t>
      </w:r>
      <w:r w:rsidR="008033A7" w:rsidRPr="004C4762">
        <w:t xml:space="preserve">едополученных доходов не переданы </w:t>
      </w:r>
      <w:r w:rsidR="00AC7B59" w:rsidRPr="004C4762">
        <w:t xml:space="preserve">и не будут переданы Концедентом в дальнейшем </w:t>
      </w:r>
      <w:r w:rsidR="008033A7" w:rsidRPr="004C4762">
        <w:t>органам местного самоуправления</w:t>
      </w:r>
      <w:r w:rsidRPr="004C4762">
        <w:t>.</w:t>
      </w:r>
      <w:r w:rsidR="008033A7" w:rsidRPr="004C4762">
        <w:t xml:space="preserve"> </w:t>
      </w:r>
    </w:p>
    <w:p w14:paraId="24077686" w14:textId="77777777" w:rsidR="008033A7" w:rsidRPr="004C4762" w:rsidRDefault="008033A7" w:rsidP="00521148">
      <w:pPr>
        <w:pStyle w:val="af7"/>
        <w:numPr>
          <w:ilvl w:val="2"/>
          <w:numId w:val="18"/>
        </w:numPr>
        <w:tabs>
          <w:tab w:val="left" w:pos="1843"/>
          <w:tab w:val="left" w:pos="2004"/>
        </w:tabs>
        <w:spacing w:before="120" w:after="120"/>
        <w:ind w:left="0" w:right="-9" w:firstLine="709"/>
      </w:pPr>
      <w:r w:rsidRPr="004C4762">
        <w:t>Концедент надлежащим образом:</w:t>
      </w:r>
    </w:p>
    <w:p w14:paraId="4D5ABEBB" w14:textId="2C82380C" w:rsidR="008033A7" w:rsidRPr="004C4762" w:rsidRDefault="00503ACA" w:rsidP="00521148">
      <w:pPr>
        <w:pStyle w:val="af5"/>
        <w:numPr>
          <w:ilvl w:val="0"/>
          <w:numId w:val="32"/>
        </w:numPr>
        <w:tabs>
          <w:tab w:val="left" w:pos="1843"/>
        </w:tabs>
        <w:spacing w:before="120" w:after="120"/>
        <w:ind w:left="0" w:right="-9" w:firstLine="709"/>
        <w:rPr>
          <w:sz w:val="22"/>
          <w:szCs w:val="22"/>
        </w:rPr>
      </w:pPr>
      <w:r w:rsidRPr="004C4762">
        <w:rPr>
          <w:sz w:val="22"/>
          <w:szCs w:val="22"/>
        </w:rPr>
        <w:t>у</w:t>
      </w:r>
      <w:r w:rsidR="008033A7" w:rsidRPr="004C4762">
        <w:rPr>
          <w:sz w:val="22"/>
          <w:szCs w:val="22"/>
        </w:rPr>
        <w:t xml:space="preserve">твердил </w:t>
      </w:r>
      <w:r w:rsidR="009124A1" w:rsidRPr="009124A1">
        <w:rPr>
          <w:sz w:val="22"/>
          <w:szCs w:val="22"/>
        </w:rPr>
        <w:t>государственную программу Новосибирской области «Развитие системы обращения с отходами производства и потребления в Новосибирской области»</w:t>
      </w:r>
      <w:r w:rsidR="008033A7" w:rsidRPr="004C4762">
        <w:rPr>
          <w:sz w:val="22"/>
          <w:szCs w:val="22"/>
        </w:rPr>
        <w:t xml:space="preserve">, </w:t>
      </w:r>
      <w:r w:rsidR="00744798" w:rsidRPr="004C4762">
        <w:rPr>
          <w:sz w:val="22"/>
          <w:szCs w:val="22"/>
        </w:rPr>
        <w:t>и она учитывает мероприятия по Созданию Объекта Соглашения, место размещения, сроки эксплуатации, сведения о планируемой производственной мощности и проектной вместимости всех Участков Объекта Соглашения в соответствии с условиями Соглашения</w:t>
      </w:r>
      <w:r w:rsidR="008033A7" w:rsidRPr="004C4762">
        <w:rPr>
          <w:sz w:val="22"/>
          <w:szCs w:val="22"/>
        </w:rPr>
        <w:t xml:space="preserve">; </w:t>
      </w:r>
    </w:p>
    <w:p w14:paraId="2D53F3C9" w14:textId="06FB6DE2" w:rsidR="008033A7" w:rsidRPr="004C4762" w:rsidRDefault="008033A7" w:rsidP="00521148">
      <w:pPr>
        <w:pStyle w:val="af5"/>
        <w:numPr>
          <w:ilvl w:val="0"/>
          <w:numId w:val="32"/>
        </w:numPr>
        <w:tabs>
          <w:tab w:val="left" w:pos="1843"/>
        </w:tabs>
        <w:spacing w:before="120" w:after="120"/>
        <w:ind w:left="0" w:right="-9" w:firstLine="709"/>
        <w:rPr>
          <w:sz w:val="22"/>
          <w:szCs w:val="22"/>
        </w:rPr>
      </w:pPr>
      <w:r w:rsidRPr="004C4762">
        <w:rPr>
          <w:sz w:val="22"/>
          <w:szCs w:val="22"/>
        </w:rPr>
        <w:t>утвердил Территориальную схему</w:t>
      </w:r>
      <w:r w:rsidR="00503ACA" w:rsidRPr="004C4762">
        <w:rPr>
          <w:sz w:val="22"/>
          <w:szCs w:val="22"/>
        </w:rPr>
        <w:t xml:space="preserve"> (изменения в нее) </w:t>
      </w:r>
      <w:r w:rsidR="00744798" w:rsidRPr="004C4762">
        <w:rPr>
          <w:sz w:val="22"/>
          <w:szCs w:val="22"/>
        </w:rPr>
        <w:t xml:space="preserve">таким образом, чтобы </w:t>
      </w:r>
      <w:r w:rsidRPr="004C4762">
        <w:rPr>
          <w:sz w:val="22"/>
          <w:szCs w:val="22"/>
        </w:rPr>
        <w:t>данная схема, включая схему потоков ТКО</w:t>
      </w:r>
      <w:r w:rsidR="00A53EE4" w:rsidRPr="004C4762">
        <w:rPr>
          <w:sz w:val="22"/>
          <w:szCs w:val="22"/>
        </w:rPr>
        <w:t xml:space="preserve"> применительно к эксплуатации Объекта Соглашения</w:t>
      </w:r>
      <w:r w:rsidRPr="004C4762">
        <w:rPr>
          <w:sz w:val="22"/>
          <w:szCs w:val="22"/>
        </w:rPr>
        <w:t xml:space="preserve">, </w:t>
      </w:r>
      <w:r w:rsidR="00905227" w:rsidRPr="004C4762">
        <w:rPr>
          <w:sz w:val="22"/>
          <w:szCs w:val="22"/>
        </w:rPr>
        <w:t>на протяжении всего срока действия Соглашения будет учитывать</w:t>
      </w:r>
      <w:r w:rsidRPr="004C4762">
        <w:rPr>
          <w:sz w:val="22"/>
          <w:szCs w:val="22"/>
        </w:rPr>
        <w:t xml:space="preserve"> </w:t>
      </w:r>
      <w:r w:rsidR="00C5463D" w:rsidRPr="004C4762">
        <w:rPr>
          <w:sz w:val="22"/>
          <w:szCs w:val="22"/>
        </w:rPr>
        <w:t>Создание</w:t>
      </w:r>
      <w:r w:rsidR="008E1054" w:rsidRPr="004C4762">
        <w:rPr>
          <w:sz w:val="22"/>
          <w:szCs w:val="22"/>
        </w:rPr>
        <w:t xml:space="preserve"> и эксплуатацию</w:t>
      </w:r>
      <w:r w:rsidRPr="004C4762">
        <w:rPr>
          <w:sz w:val="22"/>
          <w:szCs w:val="22"/>
        </w:rPr>
        <w:t xml:space="preserve"> Объекта Соглашения</w:t>
      </w:r>
      <w:r w:rsidR="00085C7A" w:rsidRPr="004C4762">
        <w:rPr>
          <w:sz w:val="22"/>
          <w:szCs w:val="22"/>
        </w:rPr>
        <w:t>, место размещения</w:t>
      </w:r>
      <w:r w:rsidR="00744798" w:rsidRPr="004C4762">
        <w:rPr>
          <w:sz w:val="22"/>
          <w:szCs w:val="22"/>
        </w:rPr>
        <w:t>,</w:t>
      </w:r>
      <w:r w:rsidR="00085C7A" w:rsidRPr="004C4762">
        <w:rPr>
          <w:sz w:val="22"/>
          <w:szCs w:val="22"/>
        </w:rPr>
        <w:t xml:space="preserve"> </w:t>
      </w:r>
      <w:r w:rsidR="00744798" w:rsidRPr="004C4762">
        <w:rPr>
          <w:sz w:val="22"/>
          <w:szCs w:val="22"/>
        </w:rPr>
        <w:t xml:space="preserve">сроки эксплуатации, сведения о планируемой производственной мощности и проектной вместимости всех Участков </w:t>
      </w:r>
      <w:r w:rsidR="00085C7A" w:rsidRPr="004C4762">
        <w:rPr>
          <w:sz w:val="22"/>
          <w:szCs w:val="22"/>
        </w:rPr>
        <w:t xml:space="preserve">Объекта </w:t>
      </w:r>
      <w:r w:rsidR="00075708" w:rsidRPr="004C4762">
        <w:rPr>
          <w:sz w:val="22"/>
          <w:szCs w:val="22"/>
        </w:rPr>
        <w:t xml:space="preserve">Соглашения </w:t>
      </w:r>
      <w:r w:rsidR="00085C7A" w:rsidRPr="004C4762">
        <w:rPr>
          <w:sz w:val="22"/>
          <w:szCs w:val="22"/>
        </w:rPr>
        <w:t>в соответствии с настоящим Соглашением</w:t>
      </w:r>
      <w:r w:rsidRPr="004C4762">
        <w:rPr>
          <w:sz w:val="22"/>
          <w:szCs w:val="22"/>
        </w:rPr>
        <w:t>;</w:t>
      </w:r>
    </w:p>
    <w:p w14:paraId="08BC366C" w14:textId="274622B9" w:rsidR="008033A7" w:rsidRPr="004C4762" w:rsidRDefault="005D0060" w:rsidP="00521148">
      <w:pPr>
        <w:pStyle w:val="af5"/>
        <w:numPr>
          <w:ilvl w:val="0"/>
          <w:numId w:val="32"/>
        </w:numPr>
        <w:tabs>
          <w:tab w:val="left" w:pos="1843"/>
        </w:tabs>
        <w:spacing w:before="120" w:after="120"/>
        <w:ind w:left="0" w:right="-9" w:firstLine="709"/>
        <w:rPr>
          <w:sz w:val="22"/>
          <w:szCs w:val="22"/>
        </w:rPr>
      </w:pPr>
      <w:r>
        <w:rPr>
          <w:sz w:val="22"/>
          <w:szCs w:val="22"/>
        </w:rPr>
        <w:t>провел конкурсный отбор р</w:t>
      </w:r>
      <w:r w:rsidR="008033A7" w:rsidRPr="004C4762">
        <w:rPr>
          <w:sz w:val="22"/>
          <w:szCs w:val="22"/>
        </w:rPr>
        <w:t xml:space="preserve">егионального оператора, в соответствии с которым статус </w:t>
      </w:r>
      <w:r>
        <w:rPr>
          <w:sz w:val="22"/>
          <w:szCs w:val="22"/>
        </w:rPr>
        <w:t>р</w:t>
      </w:r>
      <w:r w:rsidR="008033A7" w:rsidRPr="004C4762">
        <w:rPr>
          <w:sz w:val="22"/>
          <w:szCs w:val="22"/>
        </w:rPr>
        <w:t>егион</w:t>
      </w:r>
      <w:r>
        <w:rPr>
          <w:sz w:val="22"/>
          <w:szCs w:val="22"/>
        </w:rPr>
        <w:t>ального оператора был присвоен р</w:t>
      </w:r>
      <w:r w:rsidR="008033A7" w:rsidRPr="004C4762">
        <w:rPr>
          <w:sz w:val="22"/>
          <w:szCs w:val="22"/>
        </w:rPr>
        <w:t xml:space="preserve">егиональному оператору на 10 </w:t>
      </w:r>
      <w:r w:rsidR="001270B9" w:rsidRPr="004C4762">
        <w:rPr>
          <w:sz w:val="22"/>
          <w:szCs w:val="22"/>
        </w:rPr>
        <w:t xml:space="preserve">(десять) </w:t>
      </w:r>
      <w:r w:rsidR="008033A7" w:rsidRPr="004C4762">
        <w:rPr>
          <w:sz w:val="22"/>
          <w:szCs w:val="22"/>
        </w:rPr>
        <w:t xml:space="preserve">лет и заключил Договор с </w:t>
      </w:r>
      <w:r>
        <w:rPr>
          <w:sz w:val="22"/>
          <w:szCs w:val="22"/>
        </w:rPr>
        <w:t>р</w:t>
      </w:r>
      <w:r w:rsidR="008033A7" w:rsidRPr="004C4762">
        <w:rPr>
          <w:sz w:val="22"/>
          <w:szCs w:val="22"/>
        </w:rPr>
        <w:t>егиональным оператором, который соответствует Законодательству, Территориальной схеме</w:t>
      </w:r>
      <w:r>
        <w:rPr>
          <w:sz w:val="22"/>
          <w:szCs w:val="22"/>
        </w:rPr>
        <w:t>.</w:t>
      </w:r>
    </w:p>
    <w:p w14:paraId="02D2BF80" w14:textId="77777777" w:rsidR="001A0B37" w:rsidRPr="004C4762" w:rsidRDefault="00BB47B7" w:rsidP="00521148">
      <w:pPr>
        <w:pStyle w:val="af7"/>
        <w:numPr>
          <w:ilvl w:val="1"/>
          <w:numId w:val="18"/>
        </w:numPr>
        <w:tabs>
          <w:tab w:val="left" w:pos="1843"/>
          <w:tab w:val="left" w:pos="2004"/>
        </w:tabs>
        <w:spacing w:before="120" w:after="120"/>
        <w:ind w:left="0" w:right="-9" w:firstLine="709"/>
      </w:pPr>
      <w:r w:rsidRPr="004C4762">
        <w:t>Заверения Концедента являются обстоятельствами, имеющими для Концессионера существенное значение для заключения и исполнения Соглашения.</w:t>
      </w:r>
    </w:p>
    <w:p w14:paraId="6A093F21"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r w:rsidRPr="004C4762">
        <w:t>Заверения</w:t>
      </w:r>
      <w:r w:rsidRPr="004C4762">
        <w:rPr>
          <w:spacing w:val="-1"/>
        </w:rPr>
        <w:t xml:space="preserve"> </w:t>
      </w:r>
      <w:r w:rsidRPr="004C4762">
        <w:t xml:space="preserve">Концессионера </w:t>
      </w:r>
    </w:p>
    <w:p w14:paraId="35821EFF" w14:textId="505B588D"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является юридическим лицом, надлежащим образом созданным и действующим в соответствии с Законодательством, и имеет право на осуществление своей хозяйственной деятельности на территории Российской Федерации в соответствии с Законодательством</w:t>
      </w:r>
      <w:r w:rsidR="00857D4C" w:rsidRPr="004C4762">
        <w:t>.</w:t>
      </w:r>
    </w:p>
    <w:p w14:paraId="5BEBE876" w14:textId="527B012E" w:rsidR="00C13097" w:rsidRPr="004C4762" w:rsidRDefault="00857D4C" w:rsidP="00521148">
      <w:pPr>
        <w:pStyle w:val="af7"/>
        <w:numPr>
          <w:ilvl w:val="2"/>
          <w:numId w:val="18"/>
        </w:numPr>
        <w:tabs>
          <w:tab w:val="left" w:pos="1843"/>
        </w:tabs>
        <w:spacing w:before="120" w:after="120"/>
        <w:ind w:left="0" w:right="-9" w:firstLine="709"/>
      </w:pPr>
      <w:r w:rsidRPr="004C4762">
        <w:t>В</w:t>
      </w:r>
      <w:r w:rsidR="00C13097" w:rsidRPr="004C4762">
        <w:t xml:space="preserve"> отношении Концессионера не возбуждена процедура несостоятельности, ликвидации или иные аналогичные процедуры; в отношении него не было принято решение </w:t>
      </w:r>
      <w:r w:rsidR="00AC7B59" w:rsidRPr="004C4762">
        <w:t xml:space="preserve">Государственного </w:t>
      </w:r>
      <w:r w:rsidR="00C13097" w:rsidRPr="004C4762">
        <w:t>органа о принудительной ликвидации или прекращении деятельности и не было назначено наказание в виде административного приостановления деятельности</w:t>
      </w:r>
      <w:r w:rsidRPr="004C4762">
        <w:t>.</w:t>
      </w:r>
    </w:p>
    <w:p w14:paraId="7BDC3804" w14:textId="77777777" w:rsidR="008814A3" w:rsidRPr="004C4762" w:rsidRDefault="008814A3" w:rsidP="00521148">
      <w:pPr>
        <w:pStyle w:val="af7"/>
        <w:numPr>
          <w:ilvl w:val="2"/>
          <w:numId w:val="18"/>
        </w:numPr>
        <w:tabs>
          <w:tab w:val="left" w:pos="1843"/>
        </w:tabs>
        <w:spacing w:before="120" w:after="120"/>
        <w:ind w:left="0" w:right="-9" w:firstLine="709"/>
      </w:pPr>
      <w:r>
        <w:t>В отношении Концессионера</w:t>
      </w:r>
      <w:r w:rsidRPr="004C4762">
        <w:t xml:space="preserve"> </w:t>
      </w:r>
      <w:r>
        <w:t>не</w:t>
      </w:r>
      <w:r w:rsidRPr="004C4762">
        <w:t xml:space="preserve"> возбужден</w:t>
      </w:r>
      <w:r>
        <w:t>о</w:t>
      </w:r>
      <w:r w:rsidRPr="004C4762">
        <w:t xml:space="preserve"> какого-либо процесса, иска, судебного разбирательства, спора или следствия, ожидающих решения или потенциальных, в каком-либо суде или ином органе, исход которых приведет или может привести к невозможности исполнения Концессионером обязательств по Соглашению.</w:t>
      </w:r>
    </w:p>
    <w:p w14:paraId="4B5E1E36" w14:textId="77777777" w:rsidR="008814A3" w:rsidRPr="004C4762" w:rsidRDefault="008814A3" w:rsidP="00521148">
      <w:pPr>
        <w:pStyle w:val="af7"/>
        <w:numPr>
          <w:ilvl w:val="2"/>
          <w:numId w:val="18"/>
        </w:numPr>
        <w:tabs>
          <w:tab w:val="left" w:pos="1843"/>
        </w:tabs>
        <w:spacing w:before="120" w:after="120"/>
        <w:ind w:left="0" w:right="-9" w:firstLine="709"/>
      </w:pPr>
      <w:r w:rsidRPr="004C4762">
        <w:t xml:space="preserve">Концессионер </w:t>
      </w:r>
      <w:r>
        <w:t>не</w:t>
      </w:r>
      <w:r w:rsidRPr="004C4762">
        <w:t xml:space="preserve"> </w:t>
      </w:r>
      <w:r>
        <w:t>нарушает (не нарушал) и (</w:t>
      </w:r>
      <w:r w:rsidRPr="004C4762">
        <w:t>или</w:t>
      </w:r>
      <w:r>
        <w:t>)</w:t>
      </w:r>
      <w:r w:rsidRPr="004C4762">
        <w:t xml:space="preserve"> </w:t>
      </w:r>
      <w:r>
        <w:t xml:space="preserve">не осуществлял несоблюдение </w:t>
      </w:r>
      <w:r w:rsidRPr="004C4762">
        <w:t>приказов, предписаний, решений суда и (или) иных государственных органов, имеющих обязательную силу, которые создают риск невозможности исполнения Концессионером обязательств по Соглашению.</w:t>
      </w:r>
    </w:p>
    <w:p w14:paraId="7027C610" w14:textId="6001B22F"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вел и ведет свою деятельность в соответствии со всеми положениями Законодательства; на Концессионера не было возложено обязательств по оплате каких-либо штрафов и (или) пеней, какой-либо гражданской или иной ответственности, которые в отдельности или в совокупности привели или могут привести к невозможности исполнения Концессионером обязательств по Соглашению</w:t>
      </w:r>
      <w:r w:rsidR="00857D4C" w:rsidRPr="004C4762">
        <w:t>.</w:t>
      </w:r>
    </w:p>
    <w:p w14:paraId="40E64C5F" w14:textId="3C1DAE29"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не участвовал и не участвует в какой-либо деятельности, запрещенной Законодательством</w:t>
      </w:r>
      <w:r w:rsidR="00857D4C" w:rsidRPr="004C4762">
        <w:t>.</w:t>
      </w:r>
    </w:p>
    <w:p w14:paraId="5E0CBC64" w14:textId="77777777"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w:t>
      </w:r>
    </w:p>
    <w:p w14:paraId="29A4270A" w14:textId="77777777" w:rsidR="00C13097" w:rsidRPr="004C4762" w:rsidRDefault="00C13097" w:rsidP="00521148">
      <w:pPr>
        <w:pStyle w:val="af5"/>
        <w:numPr>
          <w:ilvl w:val="0"/>
          <w:numId w:val="33"/>
        </w:numPr>
        <w:tabs>
          <w:tab w:val="left" w:pos="1843"/>
        </w:tabs>
        <w:spacing w:before="120" w:after="120"/>
        <w:ind w:left="0" w:right="-9" w:firstLine="709"/>
        <w:rPr>
          <w:sz w:val="22"/>
          <w:szCs w:val="22"/>
        </w:rPr>
      </w:pPr>
      <w:r w:rsidRPr="004C4762">
        <w:rPr>
          <w:sz w:val="22"/>
          <w:szCs w:val="22"/>
        </w:rPr>
        <w:t>имеет все необходимые полномочия для заключения и исполнения Соглашения;</w:t>
      </w:r>
    </w:p>
    <w:p w14:paraId="197A74E4" w14:textId="59AF22C0" w:rsidR="00C13097" w:rsidRPr="004C4762" w:rsidRDefault="00C13097" w:rsidP="00521148">
      <w:pPr>
        <w:pStyle w:val="af5"/>
        <w:numPr>
          <w:ilvl w:val="0"/>
          <w:numId w:val="33"/>
        </w:numPr>
        <w:tabs>
          <w:tab w:val="left" w:pos="1843"/>
        </w:tabs>
        <w:spacing w:before="120" w:after="120"/>
        <w:ind w:left="0" w:right="-9" w:firstLine="709"/>
        <w:rPr>
          <w:sz w:val="22"/>
          <w:szCs w:val="22"/>
        </w:rPr>
      </w:pPr>
      <w:r w:rsidRPr="004C4762">
        <w:rPr>
          <w:sz w:val="22"/>
          <w:szCs w:val="22"/>
        </w:rPr>
        <w:t>получил все необходимые согласия и предпринял со своей стороны все необходимые корпоративные и другие действия, необходимые для заключения и (или) исполнения Соглашения</w:t>
      </w:r>
      <w:r w:rsidR="000E5500" w:rsidRPr="004C4762">
        <w:rPr>
          <w:sz w:val="22"/>
          <w:szCs w:val="22"/>
        </w:rPr>
        <w:t>.</w:t>
      </w:r>
    </w:p>
    <w:p w14:paraId="09E30288" w14:textId="5056F0AC" w:rsidR="00C13097" w:rsidRPr="004C4762" w:rsidRDefault="000E5500" w:rsidP="00521148">
      <w:pPr>
        <w:pStyle w:val="af7"/>
        <w:numPr>
          <w:ilvl w:val="2"/>
          <w:numId w:val="18"/>
        </w:numPr>
        <w:tabs>
          <w:tab w:val="left" w:pos="1843"/>
        </w:tabs>
        <w:spacing w:before="120" w:after="120"/>
        <w:ind w:left="0" w:right="-9" w:firstLine="709"/>
      </w:pPr>
      <w:r w:rsidRPr="004C4762">
        <w:t>З</w:t>
      </w:r>
      <w:r w:rsidR="00C13097" w:rsidRPr="004C4762">
        <w:t xml:space="preserve">аключение и исполнение Концессионером Соглашения и </w:t>
      </w:r>
      <w:r w:rsidR="00CD4EB0" w:rsidRPr="004C4762">
        <w:t>Д</w:t>
      </w:r>
      <w:r w:rsidR="00C13097" w:rsidRPr="004C4762">
        <w:t>оговоров по Проекту не противоречит:</w:t>
      </w:r>
    </w:p>
    <w:p w14:paraId="64E4DB9E"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его учредительным документам;</w:t>
      </w:r>
    </w:p>
    <w:p w14:paraId="3ACA2FCA"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Законодательству;</w:t>
      </w:r>
    </w:p>
    <w:p w14:paraId="799827BB"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lastRenderedPageBreak/>
        <w:t>условиям любых сделок (договоров), стороной по которым является Концессионер, корпоративному договору в отношении Концессионера, а также не приводит к их нарушению и не является нарушением обязательств, вытекающих из таких сделок (договоров);</w:t>
      </w:r>
    </w:p>
    <w:p w14:paraId="5D39187C" w14:textId="25A98E03"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любому документу, налагающему обязательства на Концессионера или на его имущество в степени, в которой такое обязательство негативно повлияет на способность Концессионера выполнять свои обязательства по Соглашению</w:t>
      </w:r>
      <w:r w:rsidR="0066791A" w:rsidRPr="004C4762">
        <w:rPr>
          <w:sz w:val="22"/>
          <w:szCs w:val="22"/>
        </w:rPr>
        <w:t>.</w:t>
      </w:r>
    </w:p>
    <w:p w14:paraId="42D227EF" w14:textId="333D5C83" w:rsidR="001A0B37" w:rsidRPr="004C4762" w:rsidRDefault="001270B9" w:rsidP="00521148">
      <w:pPr>
        <w:pStyle w:val="af7"/>
        <w:numPr>
          <w:ilvl w:val="2"/>
          <w:numId w:val="18"/>
        </w:numPr>
        <w:tabs>
          <w:tab w:val="left" w:pos="1843"/>
          <w:tab w:val="left" w:pos="2004"/>
        </w:tabs>
        <w:spacing w:before="120" w:after="120"/>
        <w:ind w:left="0" w:right="-9" w:firstLine="709"/>
      </w:pPr>
      <w:r w:rsidRPr="004C4762">
        <w:t xml:space="preserve">Вся </w:t>
      </w:r>
      <w:r w:rsidR="00C13097" w:rsidRPr="004C4762">
        <w:t>информация, сведения и иные факты, предоставленные Концеденту в письменном виде в связи с заключением Соглашения, были на момент их предоставления достоверными.</w:t>
      </w:r>
    </w:p>
    <w:p w14:paraId="1352E5B3" w14:textId="77777777" w:rsidR="001A0B37" w:rsidRPr="004C4762" w:rsidRDefault="00BB47B7" w:rsidP="00521148">
      <w:pPr>
        <w:pStyle w:val="af7"/>
        <w:numPr>
          <w:ilvl w:val="1"/>
          <w:numId w:val="18"/>
        </w:numPr>
        <w:tabs>
          <w:tab w:val="left" w:pos="1843"/>
          <w:tab w:val="left" w:pos="2004"/>
        </w:tabs>
        <w:spacing w:before="120" w:after="120"/>
        <w:ind w:left="0" w:right="-9" w:firstLine="709"/>
      </w:pPr>
      <w:r w:rsidRPr="004C4762">
        <w:t>Заверения Концессионера являются обстоятельствами, имеющими для Концедента существенное значение для заключения и исполнения</w:t>
      </w:r>
      <w:r w:rsidRPr="004C4762">
        <w:rPr>
          <w:spacing w:val="-1"/>
        </w:rPr>
        <w:t xml:space="preserve"> </w:t>
      </w:r>
      <w:r w:rsidRPr="004C4762">
        <w:t>Соглашения.</w:t>
      </w:r>
    </w:p>
    <w:p w14:paraId="6E42D0C0" w14:textId="77777777" w:rsidR="001A0B37" w:rsidRPr="004C4762" w:rsidRDefault="001A0B37" w:rsidP="00464B50">
      <w:pPr>
        <w:pStyle w:val="af5"/>
        <w:spacing w:before="120" w:after="120"/>
        <w:ind w:left="0" w:right="-9" w:firstLine="709"/>
        <w:jc w:val="left"/>
        <w:rPr>
          <w:sz w:val="22"/>
          <w:szCs w:val="22"/>
        </w:rPr>
      </w:pPr>
    </w:p>
    <w:p w14:paraId="144F55F5"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1" w:name="_Toc132899168"/>
      <w:r w:rsidRPr="004C4762">
        <w:rPr>
          <w:sz w:val="22"/>
          <w:szCs w:val="22"/>
        </w:rPr>
        <w:t>ПРЕДМЕТ СОГЛАШЕНИЯ</w:t>
      </w:r>
      <w:bookmarkEnd w:id="11"/>
    </w:p>
    <w:p w14:paraId="42A14363" w14:textId="546C4F18" w:rsidR="001A0B37" w:rsidRPr="004C4762" w:rsidRDefault="00BB47B7" w:rsidP="00521148">
      <w:pPr>
        <w:pStyle w:val="af7"/>
        <w:numPr>
          <w:ilvl w:val="1"/>
          <w:numId w:val="17"/>
        </w:numPr>
        <w:tabs>
          <w:tab w:val="left" w:pos="1843"/>
          <w:tab w:val="left" w:pos="2004"/>
        </w:tabs>
        <w:spacing w:before="120" w:after="120"/>
        <w:ind w:left="0" w:right="-9" w:firstLine="709"/>
      </w:pPr>
      <w:r w:rsidRPr="004C4762">
        <w:t xml:space="preserve">Концессионер обязуется за свой счет (за счет собственных и (или) привлеченных средств) </w:t>
      </w:r>
      <w:r w:rsidR="0023376B" w:rsidRPr="0023376B">
        <w:t xml:space="preserve">Создать Объект </w:t>
      </w:r>
      <w:r w:rsidRPr="004C4762">
        <w:t xml:space="preserve">Соглашения, право </w:t>
      </w:r>
      <w:r w:rsidRPr="006A532E">
        <w:t>собственности на который</w:t>
      </w:r>
      <w:r w:rsidR="001C61E3" w:rsidRPr="006A532E">
        <w:t xml:space="preserve"> </w:t>
      </w:r>
      <w:r w:rsidRPr="006A532E">
        <w:t>будет принадлежать Концеденту, и осуществлять деятельность по обработке</w:t>
      </w:r>
      <w:r w:rsidR="001734F8" w:rsidRPr="006A532E">
        <w:t xml:space="preserve">, </w:t>
      </w:r>
      <w:r w:rsidR="0074225C" w:rsidRPr="006A532E">
        <w:t>обезвреживанию</w:t>
      </w:r>
      <w:r w:rsidR="001734F8">
        <w:t xml:space="preserve"> </w:t>
      </w:r>
      <w:r w:rsidRPr="004C4762">
        <w:t>и захоронению ТКО по Тарифу Концессионера с использованием (эксплуатацией) Объекта Соглашения, осуществлять содержание, техническое обслуживание и</w:t>
      </w:r>
      <w:r w:rsidR="008E3A4F">
        <w:t xml:space="preserve"> </w:t>
      </w:r>
      <w:r w:rsidR="0031384C">
        <w:t xml:space="preserve">капитальный и </w:t>
      </w:r>
      <w:r w:rsidR="008E3A4F">
        <w:t>текущий</w:t>
      </w:r>
      <w:r w:rsidRPr="004C4762">
        <w:t xml:space="preserve"> ремонт Объекта Соглашения до его возврата Концеденту,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Описание и ТЭП Объекта Соглашения приведены в Приложении</w:t>
      </w:r>
      <w:r w:rsidR="008D6FA1" w:rsidRPr="004C4762">
        <w:t xml:space="preserve"> № 1</w:t>
      </w:r>
      <w:r w:rsidRPr="004C4762">
        <w:t>. Объем Инвестиций, которые Концессионер обязуется привлечь в целях Создания Объекта Соглашения, указан в Приложении №</w:t>
      </w:r>
      <w:r w:rsidRPr="004C4762">
        <w:rPr>
          <w:spacing w:val="-3"/>
        </w:rPr>
        <w:t xml:space="preserve"> </w:t>
      </w:r>
      <w:r w:rsidRPr="004C4762">
        <w:t>2.</w:t>
      </w:r>
    </w:p>
    <w:p w14:paraId="1ECB6C6A" w14:textId="0D27C849" w:rsidR="0066791A" w:rsidRPr="00896A0C" w:rsidRDefault="00BB47B7" w:rsidP="00521148">
      <w:pPr>
        <w:pStyle w:val="af7"/>
        <w:numPr>
          <w:ilvl w:val="1"/>
          <w:numId w:val="17"/>
        </w:numPr>
        <w:tabs>
          <w:tab w:val="left" w:pos="1843"/>
          <w:tab w:val="left" w:pos="2004"/>
        </w:tabs>
        <w:spacing w:before="120" w:after="120"/>
        <w:ind w:left="0" w:right="-9" w:firstLine="709"/>
      </w:pPr>
      <w:r w:rsidRPr="004C4762">
        <w:t>Концессионер также обязуется в порядке и на условиях, предусмотренных Соглашением</w:t>
      </w:r>
      <w:r w:rsidR="0066791A" w:rsidRPr="004C4762">
        <w:t xml:space="preserve"> </w:t>
      </w:r>
      <w:r w:rsidR="0066791A" w:rsidRPr="00896A0C">
        <w:t>обеспечить:</w:t>
      </w:r>
    </w:p>
    <w:p w14:paraId="6A05EED2" w14:textId="55387CA5" w:rsidR="00763F65" w:rsidRPr="00896A0C" w:rsidRDefault="004664BD" w:rsidP="00521148">
      <w:pPr>
        <w:pStyle w:val="af7"/>
        <w:numPr>
          <w:ilvl w:val="2"/>
          <w:numId w:val="17"/>
        </w:numPr>
        <w:tabs>
          <w:tab w:val="left" w:pos="1843"/>
          <w:tab w:val="left" w:pos="2004"/>
        </w:tabs>
        <w:spacing w:before="120" w:after="120"/>
        <w:ind w:left="0" w:right="-9" w:firstLine="709"/>
      </w:pPr>
      <w:r w:rsidRPr="00896A0C">
        <w:t xml:space="preserve">корректировку Проектной документации и </w:t>
      </w:r>
      <w:r w:rsidR="00763F65" w:rsidRPr="00896A0C">
        <w:t>подготовку Рабочей документации</w:t>
      </w:r>
      <w:r w:rsidR="007879C2" w:rsidRPr="00896A0C">
        <w:t>,</w:t>
      </w:r>
      <w:r w:rsidR="00763F65" w:rsidRPr="00896A0C">
        <w:t xml:space="preserve"> </w:t>
      </w:r>
      <w:r w:rsidR="005617E9" w:rsidRPr="00896A0C">
        <w:t>отвеча</w:t>
      </w:r>
      <w:r w:rsidRPr="00896A0C">
        <w:t>ющих</w:t>
      </w:r>
      <w:r w:rsidR="00763F65" w:rsidRPr="00896A0C">
        <w:t xml:space="preserve"> требованиям, установленным Соглашением;</w:t>
      </w:r>
    </w:p>
    <w:p w14:paraId="4FD51FE1" w14:textId="7E0F3248" w:rsidR="0066791A" w:rsidRPr="00896A0C" w:rsidRDefault="001067B0" w:rsidP="00521148">
      <w:pPr>
        <w:pStyle w:val="af7"/>
        <w:numPr>
          <w:ilvl w:val="2"/>
          <w:numId w:val="17"/>
        </w:numPr>
        <w:tabs>
          <w:tab w:val="left" w:pos="1843"/>
          <w:tab w:val="left" w:pos="2004"/>
        </w:tabs>
        <w:spacing w:before="120" w:after="120"/>
        <w:ind w:left="0" w:right="-9" w:firstLine="709"/>
      </w:pPr>
      <w:r w:rsidRPr="00896A0C">
        <w:t>П</w:t>
      </w:r>
      <w:r w:rsidR="0066791A" w:rsidRPr="00896A0C">
        <w:t>одготовк</w:t>
      </w:r>
      <w:r w:rsidRPr="00896A0C">
        <w:t>у</w:t>
      </w:r>
      <w:r w:rsidR="0066791A" w:rsidRPr="00896A0C">
        <w:t xml:space="preserve"> территории</w:t>
      </w:r>
      <w:r w:rsidRPr="00896A0C">
        <w:t>;</w:t>
      </w:r>
    </w:p>
    <w:p w14:paraId="3E34E596" w14:textId="43583D12" w:rsidR="0066791A" w:rsidRPr="004C4762" w:rsidRDefault="00021FAB" w:rsidP="00521148">
      <w:pPr>
        <w:pStyle w:val="af7"/>
        <w:numPr>
          <w:ilvl w:val="2"/>
          <w:numId w:val="17"/>
        </w:numPr>
        <w:tabs>
          <w:tab w:val="left" w:pos="1843"/>
          <w:tab w:val="left" w:pos="2004"/>
        </w:tabs>
        <w:spacing w:before="120" w:after="120"/>
        <w:ind w:left="0" w:right="-9" w:firstLine="709"/>
      </w:pPr>
      <w:r w:rsidRPr="004C4762">
        <w:t>С</w:t>
      </w:r>
      <w:r w:rsidR="0066791A" w:rsidRPr="004C4762">
        <w:t>троительств</w:t>
      </w:r>
      <w:r w:rsidR="001067B0">
        <w:t>о</w:t>
      </w:r>
      <w:r w:rsidR="0066791A" w:rsidRPr="004C4762">
        <w:t xml:space="preserve"> Объекта Соглашения в соответствии с установленными Соглашением требованиями к Созданию Объекта Соглашения в пределах общего срока Создания Объекта Соглашения, установленного Соглашением;</w:t>
      </w:r>
    </w:p>
    <w:p w14:paraId="0E588615"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получение разрешения на ввод в эксплуатацию Объекта Соглашения в пределах общего срока создания Объекта Соглашения, установленного Соглашением;</w:t>
      </w:r>
    </w:p>
    <w:p w14:paraId="5BF7E33A" w14:textId="10CDC75F"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осуществление </w:t>
      </w:r>
      <w:r w:rsidR="00220FA1" w:rsidRPr="004C4762">
        <w:t>И</w:t>
      </w:r>
      <w:r w:rsidRPr="004C4762">
        <w:t xml:space="preserve">нвестиций </w:t>
      </w:r>
      <w:r w:rsidR="00220FA1" w:rsidRPr="004C4762">
        <w:t xml:space="preserve">Концессионера </w:t>
      </w:r>
      <w:r w:rsidRPr="004C4762">
        <w:t xml:space="preserve">(путем привлечения Долгового финансирования и Долевого финансирования) в Создание Объекта </w:t>
      </w:r>
      <w:r w:rsidR="00220FA1" w:rsidRPr="004C4762">
        <w:t>С</w:t>
      </w:r>
      <w:r w:rsidRPr="004C4762">
        <w:t>оглашения (включая, при необходимости, Подготовку территории и получение необходимых разрешений);</w:t>
      </w:r>
    </w:p>
    <w:p w14:paraId="5A646306"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начало эксплуатации Объекта Соглашения в срок, установленный Соглашением;</w:t>
      </w:r>
    </w:p>
    <w:p w14:paraId="5837CFF8"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осуществление непрерывной эксплуатации Объекта Соглашения за исключением случаев, прямо предусмотренных Законодательством и (или) Соглашением;</w:t>
      </w:r>
    </w:p>
    <w:p w14:paraId="7032416C"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поддержание Объекта Соглашения в исправном состоянии;</w:t>
      </w:r>
    </w:p>
    <w:p w14:paraId="6942ED09" w14:textId="7621537C" w:rsidR="001C2859" w:rsidRDefault="0066791A" w:rsidP="00521148">
      <w:pPr>
        <w:pStyle w:val="af7"/>
        <w:numPr>
          <w:ilvl w:val="2"/>
          <w:numId w:val="17"/>
        </w:numPr>
        <w:tabs>
          <w:tab w:val="left" w:pos="1843"/>
          <w:tab w:val="left" w:pos="2004"/>
        </w:tabs>
        <w:spacing w:before="120" w:after="120"/>
        <w:ind w:left="0" w:right="-11" w:firstLine="709"/>
      </w:pPr>
      <w:r w:rsidRPr="004C4762">
        <w:t xml:space="preserve">проведение за свой счет текущего ремонта Объекта Соглашения, </w:t>
      </w:r>
      <w:r w:rsidR="00303BB9">
        <w:t xml:space="preserve">капительного ремонта Объекта Соглашения, </w:t>
      </w:r>
      <w:r w:rsidRPr="004C4762">
        <w:t xml:space="preserve">осуществление замены отдельных объектов движимого имущества в составе Объекта Соглашения в порядке, </w:t>
      </w:r>
      <w:r w:rsidR="001C2859">
        <w:t>определенном</w:t>
      </w:r>
      <w:r w:rsidRPr="004C4762">
        <w:t xml:space="preserve"> </w:t>
      </w:r>
      <w:r w:rsidR="001C2859">
        <w:t xml:space="preserve">Сторонами. </w:t>
      </w:r>
    </w:p>
    <w:p w14:paraId="5304AE64" w14:textId="1FD1CE9C" w:rsidR="0066791A" w:rsidRPr="004C4762" w:rsidRDefault="001C2859" w:rsidP="001C2859">
      <w:pPr>
        <w:pStyle w:val="af7"/>
        <w:tabs>
          <w:tab w:val="left" w:pos="1843"/>
          <w:tab w:val="left" w:pos="2004"/>
        </w:tabs>
        <w:spacing w:before="120" w:after="120"/>
        <w:ind w:left="0" w:right="-11" w:firstLine="709"/>
      </w:pPr>
      <w:r>
        <w:t>Порядок проведения</w:t>
      </w:r>
      <w:r w:rsidRPr="004C4762">
        <w:t xml:space="preserve"> текущего ремонта Объекта Соглашения, </w:t>
      </w:r>
      <w:r w:rsidR="00303BB9">
        <w:t xml:space="preserve">капительного ремонта Объекта Соглашения, </w:t>
      </w:r>
      <w:r w:rsidRPr="004C4762">
        <w:t>осуществлени</w:t>
      </w:r>
      <w:r>
        <w:t>я</w:t>
      </w:r>
      <w:r w:rsidRPr="004C4762">
        <w:t xml:space="preserve"> замены отдельных объектов движимого имущества в составе Объекта Соглашения</w:t>
      </w:r>
      <w:r>
        <w:t xml:space="preserve"> устанавливается Регламентом</w:t>
      </w:r>
      <w:r w:rsidR="00294135">
        <w:t xml:space="preserve"> (Регламентами)</w:t>
      </w:r>
      <w:r>
        <w:t xml:space="preserve"> проведения</w:t>
      </w:r>
      <w:r w:rsidR="008E3A4F">
        <w:t xml:space="preserve"> </w:t>
      </w:r>
      <w:r w:rsidRPr="004C4762">
        <w:t xml:space="preserve">ремонта </w:t>
      </w:r>
      <w:r w:rsidR="00303BB9">
        <w:t xml:space="preserve">(текущего и капитального) </w:t>
      </w:r>
      <w:r w:rsidRPr="004C4762">
        <w:t>Объекта Соглашения, осуществлени</w:t>
      </w:r>
      <w:r>
        <w:t>я</w:t>
      </w:r>
      <w:r w:rsidRPr="004C4762">
        <w:t xml:space="preserve"> замены отдельных объектов движимого имущества в составе Объекта Соглашения</w:t>
      </w:r>
      <w:r w:rsidR="00294135">
        <w:t xml:space="preserve">, который согласуется </w:t>
      </w:r>
      <w:r w:rsidR="001067B0">
        <w:t xml:space="preserve">и подписывается </w:t>
      </w:r>
      <w:r w:rsidR="00294135">
        <w:t>Сторонами в течение 6 (шести) месяцев с момента ввода в эксплуатацию Объекта Соглашения (Участка Объекта Соглашения).</w:t>
      </w:r>
    </w:p>
    <w:p w14:paraId="442550DC" w14:textId="0A0083F1" w:rsidR="000161A2" w:rsidRDefault="000161A2" w:rsidP="00521148">
      <w:pPr>
        <w:pStyle w:val="af7"/>
        <w:numPr>
          <w:ilvl w:val="2"/>
          <w:numId w:val="17"/>
        </w:numPr>
        <w:tabs>
          <w:tab w:val="left" w:pos="1843"/>
          <w:tab w:val="left" w:pos="2004"/>
        </w:tabs>
        <w:spacing w:before="120" w:after="120"/>
        <w:ind w:left="0" w:right="-9" w:firstLine="709"/>
      </w:pPr>
      <w:r w:rsidRPr="004C4762">
        <w:lastRenderedPageBreak/>
        <w:t>осуществление расходов на содержание Объекта Соглашения в соответствии с Законодательством;</w:t>
      </w:r>
    </w:p>
    <w:p w14:paraId="0AD1A266" w14:textId="76AF74EB"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выплату концессионной платы;</w:t>
      </w:r>
    </w:p>
    <w:p w14:paraId="13634E81" w14:textId="7FD3CF6B"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имущественно</w:t>
      </w:r>
      <w:r w:rsidR="00AC7B59" w:rsidRPr="004C4762">
        <w:t>е</w:t>
      </w:r>
      <w:r w:rsidRPr="004C4762">
        <w:t xml:space="preserve"> </w:t>
      </w:r>
      <w:r w:rsidR="00AC7B59" w:rsidRPr="004C4762">
        <w:t xml:space="preserve">страхование </w:t>
      </w:r>
      <w:r w:rsidRPr="004C4762">
        <w:t>Объекта Соглашения и своей гражданской ответственности в соответствии с Соглашением</w:t>
      </w:r>
      <w:r w:rsidR="00220FA1" w:rsidRPr="004C4762">
        <w:t>;</w:t>
      </w:r>
    </w:p>
    <w:p w14:paraId="3FA30D53" w14:textId="385EB7ED" w:rsidR="001A0B37" w:rsidRDefault="00BB47B7" w:rsidP="00521148">
      <w:pPr>
        <w:pStyle w:val="af7"/>
        <w:numPr>
          <w:ilvl w:val="2"/>
          <w:numId w:val="17"/>
        </w:numPr>
        <w:tabs>
          <w:tab w:val="left" w:pos="1843"/>
          <w:tab w:val="left" w:pos="2004"/>
        </w:tabs>
        <w:spacing w:before="120" w:after="120"/>
        <w:ind w:left="0" w:right="-11" w:firstLine="709"/>
      </w:pPr>
      <w:r w:rsidRPr="004C4762">
        <w:t>надлежащее исполнение иных обязательств Концессио</w:t>
      </w:r>
      <w:r w:rsidR="00303BB9">
        <w:t>нера, установленных Соглашением, в том числе обязательств выплаты убытков, ущерба, неустоек и штрафов, предусмотренных Соглашением;</w:t>
      </w:r>
    </w:p>
    <w:p w14:paraId="7E55F01E" w14:textId="672D5C70" w:rsidR="00C17E43" w:rsidRPr="00896A0C" w:rsidRDefault="00C17E43" w:rsidP="00521148">
      <w:pPr>
        <w:pStyle w:val="af7"/>
        <w:numPr>
          <w:ilvl w:val="2"/>
          <w:numId w:val="17"/>
        </w:numPr>
        <w:spacing w:before="120" w:after="120"/>
        <w:ind w:left="0" w:firstLine="709"/>
      </w:pPr>
      <w:r w:rsidRPr="00C17E43">
        <w:t>достижение Плановых показателей эффективности деятельности Концессионер</w:t>
      </w:r>
      <w:r w:rsidR="006F290A">
        <w:t>а, приведенных в Приложении № 14</w:t>
      </w:r>
      <w:r w:rsidRPr="00C17E43">
        <w:t xml:space="preserve"> </w:t>
      </w:r>
      <w:r w:rsidRPr="00896A0C">
        <w:t>к Соглашению</w:t>
      </w:r>
      <w:r w:rsidR="00303BB9" w:rsidRPr="00896A0C">
        <w:t>;</w:t>
      </w:r>
    </w:p>
    <w:p w14:paraId="48CE6436" w14:textId="558EBF76" w:rsidR="00303BB9" w:rsidRPr="00896A0C" w:rsidRDefault="00303BB9" w:rsidP="00521148">
      <w:pPr>
        <w:pStyle w:val="af7"/>
        <w:numPr>
          <w:ilvl w:val="2"/>
          <w:numId w:val="17"/>
        </w:numPr>
        <w:spacing w:before="120" w:after="120"/>
        <w:ind w:left="0" w:firstLine="709"/>
      </w:pPr>
      <w:r w:rsidRPr="00896A0C">
        <w:t>надлежащую, в соответствии с Законодательством и Соглашением, эксплуатацию Объекта Соглашения.</w:t>
      </w:r>
    </w:p>
    <w:p w14:paraId="6D42F341" w14:textId="1782432B" w:rsidR="001A0B37" w:rsidRPr="00896A0C" w:rsidRDefault="00BB47B7" w:rsidP="00521148">
      <w:pPr>
        <w:pStyle w:val="af7"/>
        <w:numPr>
          <w:ilvl w:val="1"/>
          <w:numId w:val="17"/>
        </w:numPr>
        <w:tabs>
          <w:tab w:val="left" w:pos="1843"/>
          <w:tab w:val="left" w:pos="2004"/>
        </w:tabs>
        <w:spacing w:before="120" w:after="120"/>
        <w:ind w:left="0" w:right="-9" w:firstLine="709"/>
      </w:pPr>
      <w:r w:rsidRPr="00896A0C">
        <w:t>Концедент обязуется в порядке и на условиях, предусмотренных Соглашением</w:t>
      </w:r>
      <w:r w:rsidR="0066791A" w:rsidRPr="00896A0C">
        <w:t xml:space="preserve"> обеспечить</w:t>
      </w:r>
      <w:r w:rsidRPr="00896A0C">
        <w:t>:</w:t>
      </w:r>
    </w:p>
    <w:p w14:paraId="711C3323" w14:textId="2B03612D" w:rsidR="0066791A" w:rsidRPr="00896A0C" w:rsidRDefault="00FD3519" w:rsidP="00521148">
      <w:pPr>
        <w:pStyle w:val="af7"/>
        <w:numPr>
          <w:ilvl w:val="2"/>
          <w:numId w:val="17"/>
        </w:numPr>
        <w:tabs>
          <w:tab w:val="left" w:pos="1843"/>
          <w:tab w:val="left" w:pos="2004"/>
        </w:tabs>
        <w:spacing w:before="120" w:after="120"/>
        <w:ind w:left="0" w:right="-9" w:firstLine="709"/>
      </w:pPr>
      <w:r w:rsidRPr="005B7558">
        <w:t>согласование</w:t>
      </w:r>
      <w:r w:rsidR="0066791A" w:rsidRPr="005B7558">
        <w:t xml:space="preserve"> </w:t>
      </w:r>
      <w:r w:rsidR="001B3B7E" w:rsidRPr="005B7558">
        <w:t>Проектной</w:t>
      </w:r>
      <w:r w:rsidR="00FC59A1" w:rsidRPr="005B7558">
        <w:t xml:space="preserve"> </w:t>
      </w:r>
      <w:r w:rsidR="001B3B7E" w:rsidRPr="00896A0C">
        <w:t xml:space="preserve">и </w:t>
      </w:r>
      <w:r w:rsidR="00B51AF7" w:rsidRPr="00896A0C">
        <w:t>Рабочей</w:t>
      </w:r>
      <w:r w:rsidR="0066791A" w:rsidRPr="00896A0C">
        <w:t xml:space="preserve"> документации</w:t>
      </w:r>
      <w:r w:rsidRPr="00896A0C">
        <w:t xml:space="preserve"> в порядке, предусмотренном Соглашением</w:t>
      </w:r>
      <w:r w:rsidR="001067B0" w:rsidRPr="00896A0C">
        <w:t xml:space="preserve"> в случае согласия с ней;</w:t>
      </w:r>
    </w:p>
    <w:p w14:paraId="4F3ACEE2" w14:textId="08AA1C54"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предоставление в аренду или на ином законном основании Концессионеру Земельных участков, необходимых для </w:t>
      </w:r>
      <w:r w:rsidR="009C6518" w:rsidRPr="004C4762">
        <w:t xml:space="preserve">Создания </w:t>
      </w:r>
      <w:r w:rsidRPr="004C4762">
        <w:t>и эксплуатации Объекта Соглашения;</w:t>
      </w:r>
    </w:p>
    <w:p w14:paraId="1E1F8DDE"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предоставление Объекта Соглашения во владение и пользование Концессионера в порядке и сроки, предусмотренные Соглашением;</w:t>
      </w:r>
    </w:p>
    <w:p w14:paraId="3B92485A" w14:textId="3AF8FD96" w:rsidR="0066791A" w:rsidRPr="00504C46" w:rsidRDefault="0066791A" w:rsidP="00521148">
      <w:pPr>
        <w:pStyle w:val="af7"/>
        <w:numPr>
          <w:ilvl w:val="2"/>
          <w:numId w:val="17"/>
        </w:numPr>
        <w:tabs>
          <w:tab w:val="left" w:pos="1843"/>
          <w:tab w:val="left" w:pos="2004"/>
        </w:tabs>
        <w:spacing w:before="120" w:after="120"/>
        <w:ind w:left="0" w:right="-9" w:firstLine="709"/>
      </w:pPr>
      <w:r w:rsidRPr="00504C46">
        <w:t>утверждение инвестиционной</w:t>
      </w:r>
      <w:r w:rsidR="00A22E4F" w:rsidRPr="00504C46">
        <w:t xml:space="preserve"> и производственной</w:t>
      </w:r>
      <w:r w:rsidRPr="00504C46">
        <w:t xml:space="preserve"> программ в области обращения с ТКО в соответствии с постановлением Правительства Российской Федерации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w:t>
      </w:r>
      <w:r w:rsidR="003834D5" w:rsidRPr="006A532E">
        <w:t>обезвреживания</w:t>
      </w:r>
      <w:r w:rsidRPr="006A532E">
        <w:t>,</w:t>
      </w:r>
      <w:r w:rsidRPr="00504C46">
        <w:t xml:space="preserve"> захоронения твердых коммунальных отходов, а также осуществления контроля за реализацией инвестиционных и производственных программ», в соответствии с параметрами, предусмотренными Соглашением;</w:t>
      </w:r>
    </w:p>
    <w:p w14:paraId="75EE8234" w14:textId="3555448E"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исполнение надлежащим образом установленных Соглашением </w:t>
      </w:r>
      <w:r w:rsidR="00882DC9" w:rsidRPr="004C4762">
        <w:t>Д</w:t>
      </w:r>
      <w:r w:rsidRPr="004C4762">
        <w:t>енежных обязательств Концедента;</w:t>
      </w:r>
    </w:p>
    <w:p w14:paraId="4F39F615" w14:textId="28889C65"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приемк</w:t>
      </w:r>
      <w:r w:rsidR="00737161" w:rsidRPr="004C4762">
        <w:t>у</w:t>
      </w:r>
      <w:r w:rsidRPr="004C4762">
        <w:t xml:space="preserve"> Объекта Соглашения в связи с прекращением Соглашения в порядке и сроки, предусмотренные Соглашением;</w:t>
      </w:r>
    </w:p>
    <w:p w14:paraId="7DA25E83" w14:textId="010D7EFD"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учет Объекта Соглашения в Территориальной схеме в порядке и сроки, предусмотренные Соглашением, таким образом, чтобы в соответствии со схемой потоков ТКО на Объект Соглашения поступали ТКО в объеме не менее </w:t>
      </w:r>
      <w:r w:rsidR="009C6518" w:rsidRPr="004C4762">
        <w:t>Минимального объема отходов, поступающих на Объект Соглашения</w:t>
      </w:r>
      <w:r w:rsidRPr="004C4762">
        <w:t>, предусмотренного Соглашением. Территориальная схема должна содержать сведения об Объекте Соглашения, предусмотренные постановлением Правительства Российской Федерации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14:paraId="5910D474" w14:textId="65889AD4"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содейств</w:t>
      </w:r>
      <w:r w:rsidR="00737161" w:rsidRPr="004C4762">
        <w:t>ие</w:t>
      </w:r>
      <w:r w:rsidR="001067B0">
        <w:t>,</w:t>
      </w:r>
      <w:r w:rsidRPr="004C4762">
        <w:t xml:space="preserve"> в пределах своих полномочий</w:t>
      </w:r>
      <w:r w:rsidR="001067B0">
        <w:t>,</w:t>
      </w:r>
      <w:r w:rsidRPr="004C4762">
        <w:t xml:space="preserve"> в рамках принятия необходимых мер для обеспечения установления </w:t>
      </w:r>
      <w:r w:rsidR="009C6518" w:rsidRPr="004C4762">
        <w:t>О</w:t>
      </w:r>
      <w:r w:rsidRPr="004C4762">
        <w:t xml:space="preserve">рганом регулирования </w:t>
      </w:r>
      <w:r w:rsidR="009C6518" w:rsidRPr="004C4762">
        <w:t>Т</w:t>
      </w:r>
      <w:r w:rsidRPr="004C4762">
        <w:t xml:space="preserve">арифов Концессионеру в соответствии с Основами ценообразования в области обращения с твердыми коммунальными отходами, утвержденными постановлением Правительства Российской Федерации от 30.05.2016 № 484 «О ценообразовании в области обращения с твердыми коммунальными отходами», и </w:t>
      </w:r>
      <w:r w:rsidR="00641B80" w:rsidRPr="004C4762">
        <w:t>Д</w:t>
      </w:r>
      <w:r w:rsidRPr="004C4762">
        <w:t>олгосрочными параметрами, предусмотренными Соглашением;</w:t>
      </w:r>
    </w:p>
    <w:p w14:paraId="0A120388" w14:textId="136AAC7C" w:rsidR="00085C7A" w:rsidRPr="006A532E" w:rsidRDefault="00085C7A" w:rsidP="00521148">
      <w:pPr>
        <w:pStyle w:val="af7"/>
        <w:numPr>
          <w:ilvl w:val="2"/>
          <w:numId w:val="17"/>
        </w:numPr>
        <w:tabs>
          <w:tab w:val="left" w:pos="1843"/>
          <w:tab w:val="left" w:pos="2004"/>
        </w:tabs>
        <w:spacing w:before="120" w:after="120"/>
        <w:ind w:left="0" w:right="-9" w:firstLine="709"/>
      </w:pPr>
      <w:r w:rsidRPr="004C4762">
        <w:t xml:space="preserve">разработку и утверждение нормативных правовых актов Концедента (закона о бюджете, иных правовых актов), предусматривающих бюджетные ассигнования в объеме, достаточном для своевременного выполнения </w:t>
      </w:r>
      <w:r w:rsidR="00882DC9" w:rsidRPr="004C4762">
        <w:t>Д</w:t>
      </w:r>
      <w:r w:rsidRPr="004C4762">
        <w:t xml:space="preserve">енежных обязательств Концедента в соответствии с условиями </w:t>
      </w:r>
      <w:r w:rsidR="00793A2F" w:rsidRPr="004C4762">
        <w:lastRenderedPageBreak/>
        <w:t>С</w:t>
      </w:r>
      <w:r w:rsidRPr="004C4762">
        <w:t xml:space="preserve">оглашения, в течение всего </w:t>
      </w:r>
      <w:r w:rsidRPr="006A532E">
        <w:t xml:space="preserve">срока действия </w:t>
      </w:r>
      <w:r w:rsidR="00793A2F" w:rsidRPr="006A532E">
        <w:t>С</w:t>
      </w:r>
      <w:r w:rsidRPr="006A532E">
        <w:t>оглашения;</w:t>
      </w:r>
    </w:p>
    <w:p w14:paraId="73929C83" w14:textId="565638F4" w:rsidR="00085C7A" w:rsidRPr="006A532E" w:rsidRDefault="00E95086" w:rsidP="00521148">
      <w:pPr>
        <w:pStyle w:val="af7"/>
        <w:numPr>
          <w:ilvl w:val="2"/>
          <w:numId w:val="17"/>
        </w:numPr>
        <w:tabs>
          <w:tab w:val="left" w:pos="1843"/>
          <w:tab w:val="left" w:pos="2004"/>
        </w:tabs>
        <w:spacing w:before="120" w:after="120"/>
        <w:ind w:left="0" w:right="-9" w:firstLine="709"/>
      </w:pPr>
      <w:r w:rsidRPr="006A532E">
        <w:t xml:space="preserve">содействие, </w:t>
      </w:r>
      <w:r w:rsidR="0066791A" w:rsidRPr="006A532E">
        <w:t>в пределах своих полномочий</w:t>
      </w:r>
      <w:r w:rsidRPr="006A532E">
        <w:t>,</w:t>
      </w:r>
      <w:r w:rsidR="0066791A" w:rsidRPr="006A532E">
        <w:t xml:space="preserve"> Концессионеру при исполнении им своих обязанностей по Соглашению</w:t>
      </w:r>
      <w:r w:rsidR="00085C7A" w:rsidRPr="006A532E">
        <w:t>, в том числе:</w:t>
      </w:r>
    </w:p>
    <w:p w14:paraId="202A3944" w14:textId="2374132F" w:rsidR="00085C7A" w:rsidRPr="006A532E"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в сроки, предусмотренные настоящим Соглашением, осуществлять рассмотрение и согласование документов, в отношении которых в соответствии с настоящим Соглашением требуется согласование Концедента, или обеспечивать их рассмотрение и согласование уполномоченными органами;</w:t>
      </w:r>
    </w:p>
    <w:p w14:paraId="0EE3B31B" w14:textId="23C6543E" w:rsidR="00085C7A" w:rsidRPr="006A532E"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предоставлять Концессионеру согласие на совершение действий, которые в соответствии с настоящим Соглашением и (или) Законодательством могут быть совершены Концессионером с согласия Концедента;</w:t>
      </w:r>
    </w:p>
    <w:p w14:paraId="505ADEA3" w14:textId="37584E20" w:rsidR="00085C7A" w:rsidRPr="004C4762"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в рамках своих полномочий</w:t>
      </w:r>
      <w:r w:rsidRPr="004C4762">
        <w:rPr>
          <w:sz w:val="22"/>
          <w:szCs w:val="22"/>
        </w:rPr>
        <w:t xml:space="preserve"> предоставлять Концессионеру </w:t>
      </w:r>
      <w:r w:rsidR="00DC58D8" w:rsidRPr="004C4762">
        <w:rPr>
          <w:sz w:val="22"/>
          <w:szCs w:val="22"/>
        </w:rPr>
        <w:t>необходимые обязательные р</w:t>
      </w:r>
      <w:r w:rsidRPr="004C4762">
        <w:rPr>
          <w:sz w:val="22"/>
          <w:szCs w:val="22"/>
        </w:rPr>
        <w:t>азрешения</w:t>
      </w:r>
      <w:r w:rsidR="00DC58D8" w:rsidRPr="004C4762">
        <w:rPr>
          <w:sz w:val="22"/>
          <w:szCs w:val="22"/>
        </w:rPr>
        <w:t>, лицензии и допуски</w:t>
      </w:r>
      <w:r w:rsidRPr="004C4762">
        <w:rPr>
          <w:sz w:val="22"/>
          <w:szCs w:val="22"/>
        </w:rPr>
        <w:t xml:space="preserve"> и (или) совершать все возможные действия, необходимые для выдачи Концессионеру </w:t>
      </w:r>
      <w:r w:rsidR="00DC58D8" w:rsidRPr="004C4762">
        <w:rPr>
          <w:sz w:val="22"/>
          <w:szCs w:val="22"/>
        </w:rPr>
        <w:t>таких р</w:t>
      </w:r>
      <w:r w:rsidRPr="004C4762">
        <w:rPr>
          <w:sz w:val="22"/>
          <w:szCs w:val="22"/>
        </w:rPr>
        <w:t>азрешений Государственными органами;</w:t>
      </w:r>
    </w:p>
    <w:p w14:paraId="491BE629" w14:textId="325BD5A5" w:rsidR="00085C7A" w:rsidRPr="004C4762" w:rsidRDefault="00085C7A" w:rsidP="00521148">
      <w:pPr>
        <w:pStyle w:val="af5"/>
        <w:numPr>
          <w:ilvl w:val="0"/>
          <w:numId w:val="105"/>
        </w:numPr>
        <w:tabs>
          <w:tab w:val="left" w:pos="1843"/>
        </w:tabs>
        <w:spacing w:before="120" w:after="120"/>
        <w:ind w:left="0" w:right="-9" w:firstLine="709"/>
        <w:rPr>
          <w:sz w:val="22"/>
          <w:szCs w:val="22"/>
        </w:rPr>
      </w:pPr>
      <w:r w:rsidRPr="004C4762">
        <w:rPr>
          <w:sz w:val="22"/>
          <w:szCs w:val="22"/>
        </w:rPr>
        <w:t xml:space="preserve">содействовать Концессионеру в получении технических условий на подключение Объекта </w:t>
      </w:r>
      <w:r w:rsidR="00CD4EB0" w:rsidRPr="004C4762">
        <w:rPr>
          <w:sz w:val="22"/>
          <w:szCs w:val="22"/>
        </w:rPr>
        <w:t>С</w:t>
      </w:r>
      <w:r w:rsidRPr="004C4762">
        <w:rPr>
          <w:sz w:val="22"/>
          <w:szCs w:val="22"/>
        </w:rPr>
        <w:t>оглашения к сетям инженерно-технического обеспечения;</w:t>
      </w:r>
    </w:p>
    <w:p w14:paraId="7B7331C8" w14:textId="2EF22256" w:rsidR="0066791A" w:rsidRPr="004C4762" w:rsidRDefault="00085C7A" w:rsidP="00521148">
      <w:pPr>
        <w:pStyle w:val="af5"/>
        <w:numPr>
          <w:ilvl w:val="0"/>
          <w:numId w:val="105"/>
        </w:numPr>
        <w:tabs>
          <w:tab w:val="left" w:pos="1843"/>
        </w:tabs>
        <w:spacing w:before="120" w:after="120"/>
        <w:ind w:left="0" w:right="-9" w:firstLine="709"/>
        <w:rPr>
          <w:sz w:val="22"/>
          <w:szCs w:val="22"/>
        </w:rPr>
      </w:pPr>
      <w:r w:rsidRPr="004C4762">
        <w:rPr>
          <w:sz w:val="22"/>
          <w:szCs w:val="22"/>
        </w:rPr>
        <w:t>совершать любые иные действия, которые требуются от Концедента</w:t>
      </w:r>
      <w:r w:rsidR="001067B0">
        <w:rPr>
          <w:sz w:val="22"/>
          <w:szCs w:val="22"/>
        </w:rPr>
        <w:t>, в пределах предоставленных ему полномочий,</w:t>
      </w:r>
      <w:r w:rsidRPr="004C4762">
        <w:rPr>
          <w:sz w:val="22"/>
          <w:szCs w:val="22"/>
        </w:rPr>
        <w:t xml:space="preserve"> для реализации Концессионером прав и выполнения обязанностей по настоящему Соглашению</w:t>
      </w:r>
      <w:r w:rsidR="0066791A" w:rsidRPr="004C4762">
        <w:rPr>
          <w:sz w:val="22"/>
          <w:szCs w:val="22"/>
        </w:rPr>
        <w:t>;</w:t>
      </w:r>
    </w:p>
    <w:p w14:paraId="0D49ACFC" w14:textId="73163C96" w:rsidR="0066791A" w:rsidRDefault="0066791A" w:rsidP="00521148">
      <w:pPr>
        <w:pStyle w:val="af7"/>
        <w:numPr>
          <w:ilvl w:val="2"/>
          <w:numId w:val="17"/>
        </w:numPr>
        <w:tabs>
          <w:tab w:val="left" w:pos="1843"/>
          <w:tab w:val="left" w:pos="2004"/>
        </w:tabs>
        <w:spacing w:before="120" w:after="120"/>
        <w:ind w:left="0" w:right="-9" w:firstLine="709"/>
      </w:pPr>
      <w:r w:rsidRPr="004C4762">
        <w:t>заключение дополнительного соглашения об изменении условий Соглашения в случаях, когда в соответствии с Соглашением и (или) Законодательством Концедент обязан изменить условия Соглашения по требованию Концессионера;</w:t>
      </w:r>
    </w:p>
    <w:p w14:paraId="5F585708" w14:textId="75F146E0" w:rsidR="001A0B37" w:rsidRPr="004C4762" w:rsidRDefault="00737161" w:rsidP="00521148">
      <w:pPr>
        <w:pStyle w:val="af7"/>
        <w:numPr>
          <w:ilvl w:val="2"/>
          <w:numId w:val="17"/>
        </w:numPr>
        <w:tabs>
          <w:tab w:val="left" w:pos="1843"/>
          <w:tab w:val="left" w:pos="2004"/>
        </w:tabs>
        <w:spacing w:before="120" w:after="120"/>
        <w:ind w:left="0" w:right="-9" w:firstLine="709"/>
      </w:pPr>
      <w:r w:rsidRPr="004C4762">
        <w:t>надлежащее исполнение иных обязательств</w:t>
      </w:r>
      <w:r w:rsidR="00BB47B7" w:rsidRPr="004C4762">
        <w:t xml:space="preserve"> Концедента, </w:t>
      </w:r>
      <w:r w:rsidRPr="004C4762">
        <w:t xml:space="preserve">установленных </w:t>
      </w:r>
      <w:r w:rsidR="00BB47B7" w:rsidRPr="004C4762">
        <w:t>Соглашением.</w:t>
      </w:r>
    </w:p>
    <w:p w14:paraId="5B0FB874" w14:textId="73087FC5" w:rsidR="001A0B37" w:rsidRDefault="00BB47B7" w:rsidP="00521148">
      <w:pPr>
        <w:pStyle w:val="af7"/>
        <w:numPr>
          <w:ilvl w:val="1"/>
          <w:numId w:val="17"/>
        </w:numPr>
        <w:tabs>
          <w:tab w:val="left" w:pos="1843"/>
          <w:tab w:val="left" w:pos="2004"/>
        </w:tabs>
        <w:spacing w:before="120" w:after="120"/>
        <w:ind w:left="0" w:right="-9" w:firstLine="709"/>
      </w:pPr>
      <w:bookmarkStart w:id="12" w:name="_bookmark5"/>
      <w:bookmarkEnd w:id="12"/>
      <w:r w:rsidRPr="004C4762">
        <w:t>Для исполнения любого из обязательств, предусмотренных Соглашением, Концессионер вправе привлекать Привлекаемых лиц. Для привлечения Концессионером Привлекаемых лиц не требуется получение отдельного согласия</w:t>
      </w:r>
      <w:r w:rsidRPr="004C4762">
        <w:rPr>
          <w:spacing w:val="2"/>
        </w:rPr>
        <w:t xml:space="preserve"> </w:t>
      </w:r>
      <w:r w:rsidRPr="004C4762">
        <w:t>Концедента.</w:t>
      </w:r>
    </w:p>
    <w:p w14:paraId="281AA33A" w14:textId="6E39A86A" w:rsidR="008E3A4F" w:rsidRPr="004C4762" w:rsidRDefault="008E3A4F" w:rsidP="008E3A4F">
      <w:pPr>
        <w:pStyle w:val="af7"/>
        <w:tabs>
          <w:tab w:val="left" w:pos="1843"/>
          <w:tab w:val="left" w:pos="2004"/>
        </w:tabs>
        <w:spacing w:before="120" w:after="120"/>
        <w:ind w:left="709" w:right="-9" w:firstLine="0"/>
      </w:pPr>
      <w:r>
        <w:t xml:space="preserve">При этом, </w:t>
      </w:r>
      <w:r w:rsidRPr="008E3A4F">
        <w:t>за действия Привлекаемых лиц Концессионер отвечает</w:t>
      </w:r>
      <w:r w:rsidR="0048120F">
        <w:t>,</w:t>
      </w:r>
      <w:r w:rsidRPr="008E3A4F">
        <w:t xml:space="preserve"> как за свои собственные</w:t>
      </w:r>
      <w:r>
        <w:t>.</w:t>
      </w:r>
    </w:p>
    <w:p w14:paraId="55CE8275" w14:textId="77777777" w:rsidR="001A0B37" w:rsidRPr="004C4762" w:rsidRDefault="00BB47B7" w:rsidP="00521148">
      <w:pPr>
        <w:pStyle w:val="af7"/>
        <w:numPr>
          <w:ilvl w:val="1"/>
          <w:numId w:val="17"/>
        </w:numPr>
        <w:tabs>
          <w:tab w:val="left" w:pos="1843"/>
          <w:tab w:val="left" w:pos="2004"/>
        </w:tabs>
        <w:spacing w:before="120" w:after="120"/>
        <w:ind w:left="0" w:right="-9" w:firstLine="709"/>
      </w:pPr>
      <w:r w:rsidRPr="004C4762">
        <w:t>Стороны согласовали, что существенными условиями Соглашения являются условия, перечисленные в частях 1 и 1.1 статьи 10 Закона о концессионных соглашениях.</w:t>
      </w:r>
    </w:p>
    <w:p w14:paraId="4A15B5EB" w14:textId="77777777" w:rsidR="001A0B37" w:rsidRPr="004C4762" w:rsidRDefault="001A0B37" w:rsidP="00464B50">
      <w:pPr>
        <w:pStyle w:val="af5"/>
        <w:spacing w:before="120" w:after="120"/>
        <w:ind w:left="0" w:right="-9" w:firstLine="709"/>
        <w:jc w:val="left"/>
        <w:rPr>
          <w:sz w:val="22"/>
          <w:szCs w:val="22"/>
        </w:rPr>
      </w:pPr>
    </w:p>
    <w:p w14:paraId="3DF0CD1E"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3" w:name="_Toc132899169"/>
      <w:r w:rsidRPr="004C4762">
        <w:rPr>
          <w:sz w:val="22"/>
          <w:szCs w:val="22"/>
        </w:rPr>
        <w:t>ОБЪЕКТ СОГЛАШЕНИЯ</w:t>
      </w:r>
      <w:bookmarkEnd w:id="13"/>
    </w:p>
    <w:p w14:paraId="59F9BC15" w14:textId="1D91A080" w:rsidR="001A0B37" w:rsidRPr="004C4762" w:rsidRDefault="00BB47B7" w:rsidP="00521148">
      <w:pPr>
        <w:pStyle w:val="af7"/>
        <w:numPr>
          <w:ilvl w:val="1"/>
          <w:numId w:val="16"/>
        </w:numPr>
        <w:tabs>
          <w:tab w:val="left" w:pos="1843"/>
          <w:tab w:val="left" w:pos="2004"/>
        </w:tabs>
        <w:spacing w:before="120" w:after="120"/>
        <w:ind w:left="0" w:right="-9" w:firstLine="709"/>
      </w:pPr>
      <w:r w:rsidRPr="004C4762">
        <w:t xml:space="preserve">Сведения о составе и описание Объекта Соглашения, в том числе </w:t>
      </w:r>
      <w:r w:rsidR="00C35B6D" w:rsidRPr="004C4762">
        <w:t xml:space="preserve">его </w:t>
      </w:r>
      <w:r w:rsidRPr="004C4762">
        <w:t xml:space="preserve">ТЭП, приведены в Приложении </w:t>
      </w:r>
      <w:hyperlink w:anchor="_bookmark89" w:tooltip="#_bookmark89" w:history="1">
        <w:r w:rsidRPr="004C4762">
          <w:t>№</w:t>
        </w:r>
        <w:r w:rsidRPr="004C4762">
          <w:rPr>
            <w:spacing w:val="-5"/>
          </w:rPr>
          <w:t xml:space="preserve"> </w:t>
        </w:r>
        <w:r w:rsidRPr="004C4762">
          <w:t>1</w:t>
        </w:r>
      </w:hyperlink>
      <w:r w:rsidRPr="004C4762">
        <w:t>.</w:t>
      </w:r>
    </w:p>
    <w:p w14:paraId="5CB156B5" w14:textId="77777777" w:rsidR="001A0B37" w:rsidRPr="004C4762" w:rsidRDefault="00BB47B7" w:rsidP="00521148">
      <w:pPr>
        <w:pStyle w:val="af7"/>
        <w:numPr>
          <w:ilvl w:val="1"/>
          <w:numId w:val="16"/>
        </w:numPr>
        <w:tabs>
          <w:tab w:val="left" w:pos="1843"/>
          <w:tab w:val="left" w:pos="2004"/>
        </w:tabs>
        <w:spacing w:before="120" w:after="120"/>
        <w:ind w:left="0" w:right="-9" w:firstLine="709"/>
      </w:pPr>
      <w:r w:rsidRPr="004C4762">
        <w:t>Целью эксплуатации Объекта Соглашения является оказание Услуг Концессионера по Тарифу</w:t>
      </w:r>
      <w:r w:rsidRPr="004C4762">
        <w:rPr>
          <w:spacing w:val="-3"/>
        </w:rPr>
        <w:t xml:space="preserve"> </w:t>
      </w:r>
      <w:r w:rsidRPr="004C4762">
        <w:t>Концессионера.</w:t>
      </w:r>
    </w:p>
    <w:p w14:paraId="1A5838DF" w14:textId="49F03BEC" w:rsidR="001A0B37" w:rsidRPr="004C4762" w:rsidRDefault="00BB47B7" w:rsidP="00521148">
      <w:pPr>
        <w:pStyle w:val="af7"/>
        <w:numPr>
          <w:ilvl w:val="1"/>
          <w:numId w:val="16"/>
        </w:numPr>
        <w:tabs>
          <w:tab w:val="left" w:pos="1843"/>
          <w:tab w:val="left" w:pos="2004"/>
        </w:tabs>
        <w:spacing w:before="120" w:after="120"/>
        <w:ind w:left="0" w:right="-9" w:firstLine="709"/>
      </w:pPr>
      <w:bookmarkStart w:id="14" w:name="_Ref87293788"/>
      <w:r w:rsidRPr="004C4762">
        <w:t>Помимо Объекта</w:t>
      </w:r>
      <w:r w:rsidR="004A0789">
        <w:t xml:space="preserve"> Соглашения Концессионер вправе, по предварительному согласию Концедента, полученному до </w:t>
      </w:r>
      <w:r w:rsidR="001067B0">
        <w:t xml:space="preserve">начала </w:t>
      </w:r>
      <w:r w:rsidR="004A0789">
        <w:t xml:space="preserve">создания, </w:t>
      </w:r>
      <w:r w:rsidRPr="004C4762">
        <w:t>создавать на Земельных участках движимое имущество и</w:t>
      </w:r>
      <w:r w:rsidR="005C11FA" w:rsidRPr="004C4762">
        <w:t xml:space="preserve"> </w:t>
      </w:r>
      <w:r w:rsidRPr="004C4762">
        <w:t xml:space="preserve">недвижимое имущество </w:t>
      </w:r>
      <w:bookmarkEnd w:id="14"/>
      <w:r w:rsidR="00FF344D" w:rsidRPr="00FF344D">
        <w:t>в соответствии Законодательством.</w:t>
      </w:r>
    </w:p>
    <w:p w14:paraId="458A71B1" w14:textId="3C5CC9A7" w:rsidR="001A0B37" w:rsidRPr="000755CB" w:rsidRDefault="00BB47B7" w:rsidP="00521148">
      <w:pPr>
        <w:pStyle w:val="af7"/>
        <w:numPr>
          <w:ilvl w:val="1"/>
          <w:numId w:val="16"/>
        </w:numPr>
        <w:tabs>
          <w:tab w:val="left" w:pos="1843"/>
          <w:tab w:val="left" w:pos="2004"/>
        </w:tabs>
        <w:spacing w:before="120" w:after="120"/>
        <w:ind w:left="0" w:right="-9" w:firstLine="709"/>
      </w:pPr>
      <w:bookmarkStart w:id="15" w:name="_bookmark7"/>
      <w:bookmarkEnd w:id="15"/>
      <w:r w:rsidRPr="000755CB">
        <w:t>Движимое имущество, которое создано и (или) приобретено Концессионером при осуществлении деятельности, предусмотренной Соглашением, и которое не входит в состав Объекта Соглашения, является собственностью</w:t>
      </w:r>
      <w:r w:rsidRPr="000755CB">
        <w:rPr>
          <w:spacing w:val="-3"/>
        </w:rPr>
        <w:t xml:space="preserve"> </w:t>
      </w:r>
      <w:r w:rsidR="00DF49BD" w:rsidRPr="000755CB">
        <w:t>Концессионера</w:t>
      </w:r>
      <w:r w:rsidRPr="000755CB">
        <w:t>.</w:t>
      </w:r>
    </w:p>
    <w:p w14:paraId="6B38735B" w14:textId="77777777" w:rsidR="001A0B37" w:rsidRPr="004C4762" w:rsidRDefault="00BB47B7" w:rsidP="00521148">
      <w:pPr>
        <w:pStyle w:val="af7"/>
        <w:numPr>
          <w:ilvl w:val="1"/>
          <w:numId w:val="16"/>
        </w:numPr>
        <w:tabs>
          <w:tab w:val="left" w:pos="1843"/>
          <w:tab w:val="left" w:pos="2003"/>
          <w:tab w:val="left" w:pos="2004"/>
        </w:tabs>
        <w:spacing w:before="120" w:after="120"/>
        <w:ind w:left="0" w:right="-9" w:firstLine="709"/>
      </w:pPr>
      <w:r w:rsidRPr="004C4762">
        <w:t>Концедент обязуется соблюсти следующие</w:t>
      </w:r>
      <w:r w:rsidRPr="004C4762">
        <w:rPr>
          <w:spacing w:val="-2"/>
        </w:rPr>
        <w:t xml:space="preserve"> </w:t>
      </w:r>
      <w:r w:rsidRPr="004C4762">
        <w:t>условия:</w:t>
      </w:r>
    </w:p>
    <w:p w14:paraId="10662725" w14:textId="64ADC594"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В целях соблюдения требований пункта 1 статьи 24.6 Федерального закона от 24</w:t>
      </w:r>
      <w:r w:rsidR="004D0E13">
        <w:t>.06.</w:t>
      </w:r>
      <w:r w:rsidRPr="004C4762">
        <w:t>1998 № 89-ФЗ «Об отходах производства и потребления</w:t>
      </w:r>
      <w:r w:rsidRPr="00CA5CB8">
        <w:t>» Объект Соглашения в течение всего</w:t>
      </w:r>
      <w:r w:rsidRPr="00CA5CB8">
        <w:rPr>
          <w:spacing w:val="12"/>
        </w:rPr>
        <w:t xml:space="preserve"> </w:t>
      </w:r>
      <w:r w:rsidRPr="00CA5CB8">
        <w:t xml:space="preserve">срока действия Соглашения будет включен </w:t>
      </w:r>
      <w:r w:rsidR="00BA4714" w:rsidRPr="00CA5CB8">
        <w:t>государственн</w:t>
      </w:r>
      <w:r w:rsidR="00CA5CB8" w:rsidRPr="00CA5CB8">
        <w:t>ую</w:t>
      </w:r>
      <w:r w:rsidR="00BA4714" w:rsidRPr="00CA5CB8">
        <w:t xml:space="preserve"> п</w:t>
      </w:r>
      <w:r w:rsidR="00CA5CB8" w:rsidRPr="00CA5CB8">
        <w:t>рограмму Новосибирской области «</w:t>
      </w:r>
      <w:r w:rsidR="00BA4714" w:rsidRPr="00CA5CB8">
        <w:t>Развитие системы обращения с отходами производства и потребления в Новосибирской области</w:t>
      </w:r>
      <w:r w:rsidR="00CA5CB8" w:rsidRPr="00CA5CB8">
        <w:t>»</w:t>
      </w:r>
      <w:r w:rsidR="00BA4714" w:rsidRPr="00CA5CB8">
        <w:t xml:space="preserve"> </w:t>
      </w:r>
      <w:r w:rsidRPr="00CA5CB8">
        <w:t>(в том числе в раздел</w:t>
      </w:r>
      <w:r w:rsidR="00CA5CB8" w:rsidRPr="00CA5CB8">
        <w:t xml:space="preserve"> программы, содержащий</w:t>
      </w:r>
      <w:r w:rsidRPr="00CA5CB8">
        <w:t xml:space="preserve"> сведения о системе программных мероприятий по реализации программы),</w:t>
      </w:r>
      <w:r w:rsidRPr="004C4762">
        <w:t xml:space="preserve"> и будет содержаться в ней на протяжении всего срока действия Соглашения (в </w:t>
      </w:r>
      <w:r w:rsidRPr="004C4762">
        <w:lastRenderedPageBreak/>
        <w:t xml:space="preserve">случае если применимо в соответствии с </w:t>
      </w:r>
      <w:r w:rsidR="00A70493" w:rsidRPr="004C4762">
        <w:t>З</w:t>
      </w:r>
      <w:r w:rsidRPr="004C4762">
        <w:t>аконодательств</w:t>
      </w:r>
      <w:r w:rsidR="00A70493" w:rsidRPr="004C4762">
        <w:t>ом</w:t>
      </w:r>
      <w:r w:rsidRPr="004C4762">
        <w:t>).</w:t>
      </w:r>
    </w:p>
    <w:p w14:paraId="39F85E14" w14:textId="56A33690"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При </w:t>
      </w:r>
      <w:r w:rsidR="008861F1">
        <w:t>корректировк</w:t>
      </w:r>
      <w:r w:rsidR="00A12AA9">
        <w:t>е</w:t>
      </w:r>
      <w:r w:rsidRPr="004C4762">
        <w:t xml:space="preserve"> </w:t>
      </w:r>
      <w:r w:rsidR="008861F1">
        <w:t xml:space="preserve">государственной </w:t>
      </w:r>
      <w:r w:rsidRPr="004C4762">
        <w:t>программ</w:t>
      </w:r>
      <w:r w:rsidR="008861F1">
        <w:t>ы</w:t>
      </w:r>
      <w:r w:rsidRPr="004C4762">
        <w:t xml:space="preserve"> </w:t>
      </w:r>
      <w:r w:rsidR="003D41F4">
        <w:t>Новосибирской области</w:t>
      </w:r>
      <w:r w:rsidRPr="004C4762">
        <w:t xml:space="preserve"> </w:t>
      </w:r>
      <w:r w:rsidR="008861F1">
        <w:t>«</w:t>
      </w:r>
      <w:r w:rsidR="00A12AA9" w:rsidRPr="00A12AA9">
        <w:t>Развитие системы обращения с отходами производства и потребления в Новосибирской области</w:t>
      </w:r>
      <w:r w:rsidR="00A12AA9">
        <w:t>»</w:t>
      </w:r>
      <w:r w:rsidRPr="004C4762">
        <w:t xml:space="preserve"> и Территориальной схемы Концедент будет учитывать условия Соглашения и исполнять его в соответствии с принятыми на себя обязательствами по Соглашению.</w:t>
      </w:r>
    </w:p>
    <w:p w14:paraId="083E027B" w14:textId="5063E45F"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Территориальная схема, в том числе схема потоков отходов, на протяжении всего срока действия Соглашения (в случае если применимо в соответствии с </w:t>
      </w:r>
      <w:r w:rsidR="00007F0A" w:rsidRPr="004C4762">
        <w:t>Законодательством</w:t>
      </w:r>
      <w:r w:rsidRPr="004C4762">
        <w:t>) будет содержать сведения об Объекте Соглашения, о его загрузке с учетом условий настоящего Соглашения и включать зоны обслуживания, для которой Услуги Концессионера оказываются Концессионером с использованием Объекта Соглашения, с учетом условий настоящего</w:t>
      </w:r>
      <w:r w:rsidRPr="004C4762">
        <w:rPr>
          <w:spacing w:val="-1"/>
        </w:rPr>
        <w:t xml:space="preserve"> </w:t>
      </w:r>
      <w:r w:rsidRPr="004C4762">
        <w:t>Соглашения.</w:t>
      </w:r>
    </w:p>
    <w:p w14:paraId="525E6527" w14:textId="6C9B4521"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С момента подписания </w:t>
      </w:r>
      <w:r w:rsidR="00BC5F32" w:rsidRPr="004C4762">
        <w:t>А</w:t>
      </w:r>
      <w:r w:rsidRPr="004C4762">
        <w:t>кта о</w:t>
      </w:r>
      <w:r w:rsidR="00503DB4" w:rsidRPr="004C4762">
        <w:t>б исполнении обязательств</w:t>
      </w:r>
      <w:r w:rsidRPr="004C4762">
        <w:t xml:space="preserve">, предусмотренного </w:t>
      </w:r>
      <w:r w:rsidR="00216E3D" w:rsidRPr="004C4762">
        <w:t>под</w:t>
      </w:r>
      <w:r w:rsidRPr="004C4762">
        <w:t xml:space="preserve">пунктом </w:t>
      </w:r>
      <w:r w:rsidR="000373CB" w:rsidRPr="004C4762">
        <w:fldChar w:fldCharType="begin"/>
      </w:r>
      <w:r w:rsidR="000373CB" w:rsidRPr="004C4762">
        <w:instrText xml:space="preserve"> REF _Ref93913485 \r \h </w:instrText>
      </w:r>
      <w:r w:rsidR="00F45837" w:rsidRPr="004C4762">
        <w:instrText xml:space="preserve"> \* MERGEFORMAT </w:instrText>
      </w:r>
      <w:r w:rsidR="000373CB" w:rsidRPr="004C4762">
        <w:fldChar w:fldCharType="separate"/>
      </w:r>
      <w:r w:rsidR="00E3401C">
        <w:t>5.9</w:t>
      </w:r>
      <w:r w:rsidR="000373CB" w:rsidRPr="004C4762">
        <w:fldChar w:fldCharType="end"/>
      </w:r>
      <w:r w:rsidR="000373CB" w:rsidRPr="004C4762">
        <w:t xml:space="preserve"> </w:t>
      </w:r>
      <w:r w:rsidRPr="004C4762">
        <w:t>Соглашения, Концедент не вправе осуществлять действия, которые могут привести к ухудшению состояния Объекта Соглашения, в том числе его технических характеристик, а также не вправе обременять Объект Соглашения правами третьих лиц.</w:t>
      </w:r>
    </w:p>
    <w:p w14:paraId="0A5B6841" w14:textId="77777777" w:rsidR="001A0B37" w:rsidRPr="004C4762" w:rsidRDefault="001A0B37" w:rsidP="00464B50">
      <w:pPr>
        <w:pStyle w:val="af5"/>
        <w:spacing w:before="120" w:after="120"/>
        <w:ind w:left="0" w:right="-9" w:firstLine="709"/>
        <w:jc w:val="left"/>
        <w:rPr>
          <w:sz w:val="22"/>
          <w:szCs w:val="22"/>
        </w:rPr>
      </w:pPr>
    </w:p>
    <w:p w14:paraId="6FBB4C58"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6" w:name="_Toc132899170"/>
      <w:r w:rsidRPr="004C4762">
        <w:rPr>
          <w:sz w:val="22"/>
          <w:szCs w:val="22"/>
        </w:rPr>
        <w:t>СОЗДАНИЕ ОБЪЕКТА СОГЛАШЕНИЯ</w:t>
      </w:r>
      <w:bookmarkEnd w:id="16"/>
    </w:p>
    <w:p w14:paraId="08D3A8E9" w14:textId="3D671A1D" w:rsidR="001A0B37" w:rsidRPr="004C4762" w:rsidRDefault="00BB47B7" w:rsidP="00521148">
      <w:pPr>
        <w:pStyle w:val="af7"/>
        <w:numPr>
          <w:ilvl w:val="1"/>
          <w:numId w:val="15"/>
        </w:numPr>
        <w:tabs>
          <w:tab w:val="left" w:pos="1843"/>
          <w:tab w:val="left" w:pos="1985"/>
        </w:tabs>
        <w:spacing w:before="120" w:after="120"/>
        <w:ind w:left="0" w:right="-9" w:firstLine="709"/>
      </w:pPr>
      <w:r w:rsidRPr="004C4762">
        <w:t>Общие положения о Создании Объекта</w:t>
      </w:r>
      <w:r w:rsidRPr="004C4762">
        <w:rPr>
          <w:spacing w:val="-7"/>
        </w:rPr>
        <w:t xml:space="preserve"> </w:t>
      </w:r>
      <w:r w:rsidRPr="004C4762">
        <w:t>Соглашения</w:t>
      </w:r>
    </w:p>
    <w:p w14:paraId="3B03B51B" w14:textId="20E3DB06" w:rsidR="001A0B37" w:rsidRPr="00A627C8" w:rsidRDefault="00BB47B7" w:rsidP="00521148">
      <w:pPr>
        <w:pStyle w:val="af7"/>
        <w:numPr>
          <w:ilvl w:val="2"/>
          <w:numId w:val="15"/>
        </w:numPr>
        <w:tabs>
          <w:tab w:val="left" w:pos="1843"/>
          <w:tab w:val="left" w:pos="1985"/>
        </w:tabs>
        <w:spacing w:before="120" w:after="120"/>
        <w:ind w:left="0" w:right="-9" w:firstLine="709"/>
      </w:pPr>
      <w:r w:rsidRPr="004C4762">
        <w:t xml:space="preserve">Концессионер обязан за счет собственных и (или) привлеченных средств </w:t>
      </w:r>
      <w:r w:rsidR="0061788E" w:rsidRPr="004C4762">
        <w:t xml:space="preserve">обеспечить Создание </w:t>
      </w:r>
      <w:r w:rsidRPr="004C4762">
        <w:t>Объект</w:t>
      </w:r>
      <w:r w:rsidR="0061788E" w:rsidRPr="004C4762">
        <w:t>а</w:t>
      </w:r>
      <w:r w:rsidRPr="004C4762">
        <w:t xml:space="preserve"> Соглашения и ввод Объекта Соглашения в эксплуатацию в соответствии с ТЭП в </w:t>
      </w:r>
      <w:r w:rsidRPr="00A627C8">
        <w:t xml:space="preserve">порядке, установленном </w:t>
      </w:r>
      <w:r w:rsidR="00007F0A" w:rsidRPr="00A627C8">
        <w:t>З</w:t>
      </w:r>
      <w:r w:rsidRPr="00A627C8">
        <w:t xml:space="preserve">аконодательством, в срок, указанный в пункте </w:t>
      </w:r>
      <w:hyperlink w:anchor="_bookmark27" w:tooltip="#_bookmark27" w:history="1">
        <w:r w:rsidR="005C2D4E" w:rsidRPr="00A627C8">
          <w:t>10.2</w:t>
        </w:r>
      </w:hyperlink>
      <w:r w:rsidR="00AB37AA">
        <w:t xml:space="preserve"> Соглашения, Приложении № 15 к Соглашению.</w:t>
      </w:r>
    </w:p>
    <w:p w14:paraId="1847AB12" w14:textId="016FEF68" w:rsidR="001A0B37" w:rsidRPr="00A627C8" w:rsidRDefault="00BB47B7" w:rsidP="00521148">
      <w:pPr>
        <w:pStyle w:val="af7"/>
        <w:numPr>
          <w:ilvl w:val="2"/>
          <w:numId w:val="15"/>
        </w:numPr>
        <w:tabs>
          <w:tab w:val="left" w:pos="1843"/>
          <w:tab w:val="left" w:pos="2004"/>
        </w:tabs>
        <w:spacing w:before="120" w:after="120"/>
        <w:ind w:left="0" w:right="-9" w:firstLine="709"/>
      </w:pPr>
      <w:r w:rsidRPr="00A627C8">
        <w:t xml:space="preserve">ТЭП Объекта Соглашения приведены в Приложении </w:t>
      </w:r>
      <w:hyperlink w:anchor="_bookmark89" w:tooltip="#_bookmark89" w:history="1">
        <w:r w:rsidRPr="00A627C8">
          <w:t>№ 1</w:t>
        </w:r>
      </w:hyperlink>
      <w:r w:rsidRPr="00A627C8">
        <w:t xml:space="preserve"> и будут отражены в инвестиционной программе</w:t>
      </w:r>
      <w:r w:rsidRPr="00A627C8">
        <w:rPr>
          <w:spacing w:val="-4"/>
        </w:rPr>
        <w:t xml:space="preserve"> </w:t>
      </w:r>
      <w:r w:rsidRPr="00A627C8">
        <w:t>Концессионера.</w:t>
      </w:r>
    </w:p>
    <w:p w14:paraId="107A9859" w14:textId="3C56C315"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вправе </w:t>
      </w:r>
      <w:r w:rsidR="0061788E" w:rsidRPr="004C4762">
        <w:t xml:space="preserve">создавать </w:t>
      </w:r>
      <w:r w:rsidRPr="004C4762">
        <w:t xml:space="preserve">Объект Соглашения и осуществлять ввод </w:t>
      </w:r>
      <w:r w:rsidR="001072EF" w:rsidRPr="004C4762">
        <w:t>Объекта Соглашения</w:t>
      </w:r>
      <w:r w:rsidRPr="004C4762">
        <w:t xml:space="preserve"> в эксплуатацию</w:t>
      </w:r>
      <w:r w:rsidRPr="004C4762">
        <w:rPr>
          <w:spacing w:val="-2"/>
        </w:rPr>
        <w:t xml:space="preserve"> </w:t>
      </w:r>
      <w:r w:rsidR="001072EF" w:rsidRPr="004C4762">
        <w:t xml:space="preserve">по </w:t>
      </w:r>
      <w:r w:rsidR="00C91F46" w:rsidRPr="004C4762">
        <w:t>Участкам Объекта Соглашения</w:t>
      </w:r>
      <w:r w:rsidRPr="004C4762">
        <w:t>.</w:t>
      </w:r>
    </w:p>
    <w:p w14:paraId="4A335AC2" w14:textId="7F84319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Обязательство Концессионера по Созданию Объекта Соглашения считается исполненным с момента наступления последнего из следующих событий (при условии наступления каждого из перечисленных событий</w:t>
      </w:r>
      <w:r w:rsidR="00A2507A" w:rsidRPr="004C4762">
        <w:t xml:space="preserve">, а также с учетом положений </w:t>
      </w:r>
      <w:r w:rsidR="00503ACA" w:rsidRPr="004C4762">
        <w:t>Приложения № 7 об Особых обстоятельствах и последствиях их наступления</w:t>
      </w:r>
      <w:r w:rsidRPr="004C4762">
        <w:t>):</w:t>
      </w:r>
    </w:p>
    <w:p w14:paraId="2F2DA8CF" w14:textId="6786DA70"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 xml:space="preserve">ввод в эксплуатацию </w:t>
      </w:r>
      <w:r w:rsidR="00A278EA" w:rsidRPr="004C4762">
        <w:rPr>
          <w:sz w:val="22"/>
          <w:szCs w:val="22"/>
        </w:rPr>
        <w:t>последнего из Участков Объекта Соглашения</w:t>
      </w:r>
      <w:r w:rsidRPr="004C4762">
        <w:rPr>
          <w:sz w:val="22"/>
          <w:szCs w:val="22"/>
        </w:rPr>
        <w:t>;</w:t>
      </w:r>
    </w:p>
    <w:p w14:paraId="29DAED7D" w14:textId="7EC67BC0"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приобретение всех единиц техники, механизмов и технологического оборудования, предусмотренных в Проектной документации;</w:t>
      </w:r>
    </w:p>
    <w:p w14:paraId="735A43A6" w14:textId="34D9346F"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осуществлен кадастровый учет созданного Объекта Соглашения</w:t>
      </w:r>
      <w:r w:rsidR="00BF5A53" w:rsidRPr="004C4762">
        <w:rPr>
          <w:sz w:val="22"/>
          <w:szCs w:val="22"/>
        </w:rPr>
        <w:t xml:space="preserve"> (последнего из Участков Объекта Соглашения)</w:t>
      </w:r>
      <w:r w:rsidRPr="004C4762">
        <w:rPr>
          <w:sz w:val="22"/>
          <w:szCs w:val="22"/>
        </w:rPr>
        <w:t>.</w:t>
      </w:r>
    </w:p>
    <w:p w14:paraId="68E2242C" w14:textId="368440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обязан приступить к использованию (эксплуатации) Объекта Соглашения в срок, указанный в пункте </w:t>
      </w:r>
      <w:hyperlink w:anchor="_bookmark29" w:tooltip="#_bookmark29" w:history="1">
        <w:r w:rsidR="008861F1">
          <w:t>10.5</w:t>
        </w:r>
      </w:hyperlink>
      <w:r w:rsidRPr="004C4762">
        <w:t xml:space="preserve"> Соглашения.</w:t>
      </w:r>
    </w:p>
    <w:p w14:paraId="4692A957"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Концессионер обязан осуществить Инвестиции Концессионера в Создание Объекта Соглашения в объемах, указанных в Приложении №</w:t>
      </w:r>
      <w:r w:rsidRPr="004C4762">
        <w:rPr>
          <w:spacing w:val="-10"/>
        </w:rPr>
        <w:t xml:space="preserve"> </w:t>
      </w:r>
      <w:r w:rsidRPr="004C4762">
        <w:t>2.</w:t>
      </w:r>
    </w:p>
    <w:p w14:paraId="03774407" w14:textId="41C38C9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обязан при Создании Объекта Соглашения применять технологии, направленные на комплексное предотвращение и (или) минимизацию негативного воздействия на окружающую среду, а также необходимые и достаточные для установления санитарно-защитной зоны для </w:t>
      </w:r>
      <w:r w:rsidR="00A278EA" w:rsidRPr="004C4762">
        <w:t>Объекта Соглашения</w:t>
      </w:r>
      <w:r w:rsidRPr="004C4762">
        <w:t xml:space="preserve"> в соответствии с требованиями </w:t>
      </w:r>
      <w:r w:rsidR="004F58E8" w:rsidRPr="004C4762">
        <w:t>Законодательства</w:t>
      </w:r>
      <w:r w:rsidRPr="004C4762">
        <w:t>.</w:t>
      </w:r>
    </w:p>
    <w:p w14:paraId="117976B8"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Концедент обязуется в рамках своих полномочий предоставить Концессионеру необходимые условия для выполнения работ по Созданию Объекта Соглашения, в том числе принять необходимые меры по обеспечению свободного доступа Концессионера и уполномоченных им лиц на Земельные участки к Объекту Соглашения.</w:t>
      </w:r>
    </w:p>
    <w:p w14:paraId="637A39DD" w14:textId="7A8D6EB9"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Концедент в рамках своих полномочий обязуется оказывать Концессионеру содействие при выполнении работ по Созданию Объекта Соглашения путем взаимодействия с органами государственной власти </w:t>
      </w:r>
      <w:r w:rsidR="003D41F4">
        <w:t>Новосибирской области,</w:t>
      </w:r>
      <w:r w:rsidRPr="004C4762">
        <w:t xml:space="preserve"> органами местного самоуправления, </w:t>
      </w:r>
      <w:r w:rsidRPr="004C4762">
        <w:lastRenderedPageBreak/>
        <w:t>государственными и муниципальными организациями в случаях, необходимых для реализации Соглашения, включая содействие в рамках компетенции в получении необходимых обязательных разрешений, лицензий,</w:t>
      </w:r>
      <w:r w:rsidRPr="004C4762">
        <w:rPr>
          <w:spacing w:val="-2"/>
        </w:rPr>
        <w:t xml:space="preserve"> </w:t>
      </w:r>
      <w:r w:rsidRPr="004C4762">
        <w:t>допусков.</w:t>
      </w:r>
    </w:p>
    <w:p w14:paraId="630AAF12"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При обнаружении Концессионером независящих от Сторон обстоятельств, делающих невозможным Создание Объекта Соглашения в сроки, установленные Соглашением, и (или) использование (эксплуатацию) Объекта Соглашения, в том числе Особых обстоятельств и Обстоятельств непреодолимой силы, Концессионер обязуется немедленно уведомить Концедента об указанных обстоятельствах в целях согласования дальнейших действий Сторон по исполнению</w:t>
      </w:r>
      <w:r w:rsidRPr="004C4762">
        <w:rPr>
          <w:spacing w:val="-6"/>
        </w:rPr>
        <w:t xml:space="preserve"> </w:t>
      </w:r>
      <w:r w:rsidRPr="004C4762">
        <w:t>Соглашения.</w:t>
      </w:r>
    </w:p>
    <w:p w14:paraId="72174FCD" w14:textId="6F083559" w:rsidR="00015FC5" w:rsidRDefault="00015FC5" w:rsidP="00521148">
      <w:pPr>
        <w:pStyle w:val="af7"/>
        <w:numPr>
          <w:ilvl w:val="1"/>
          <w:numId w:val="15"/>
        </w:numPr>
        <w:spacing w:beforeLines="120" w:before="288" w:after="120"/>
        <w:ind w:left="0" w:firstLine="709"/>
      </w:pPr>
      <w:bookmarkStart w:id="17" w:name="_Ref86861693"/>
      <w:r>
        <w:t>Концессионер обязан, в течение 45 (сорока пяти) дней с момента получения положительного решения Государственной экспертизы Проектной документации, разработать, подписать и направить для согласования и последующего подписания Концеденту Д</w:t>
      </w:r>
      <w:r w:rsidRPr="00015FC5">
        <w:t>етальный график производс</w:t>
      </w:r>
      <w:r>
        <w:t>тва строительно-монтажных работ (далее – «</w:t>
      </w:r>
      <w:r w:rsidRPr="00015FC5">
        <w:rPr>
          <w:b/>
        </w:rPr>
        <w:t>График производства СМР</w:t>
      </w:r>
      <w:r>
        <w:t>»).</w:t>
      </w:r>
    </w:p>
    <w:p w14:paraId="11C4818C" w14:textId="309B5902" w:rsidR="00015FC5" w:rsidRDefault="00015FC5" w:rsidP="00A563C7">
      <w:pPr>
        <w:pStyle w:val="af7"/>
        <w:spacing w:beforeLines="120" w:before="288" w:after="120"/>
        <w:ind w:left="0" w:firstLine="709"/>
      </w:pPr>
      <w:r>
        <w:t>Концедент, в течение 30 (тридцати) дней, с момента получения Графика производства СМР, обязан рассмотреть его и, в с</w:t>
      </w:r>
      <w:r w:rsidR="007E11B7">
        <w:t>лучае согласия с ним, подписать и направить в адрес Концессионера.</w:t>
      </w:r>
    </w:p>
    <w:p w14:paraId="67460988" w14:textId="5160467A" w:rsidR="00015FC5" w:rsidRDefault="00A2238E" w:rsidP="00A563C7">
      <w:pPr>
        <w:pStyle w:val="af7"/>
        <w:spacing w:beforeLines="120" w:before="288" w:after="120"/>
        <w:ind w:left="0" w:firstLine="709"/>
      </w:pPr>
      <w:r>
        <w:t xml:space="preserve">Несоразмерный срок, установленный Графиком производства СМР, не позволяющий осуществить мероприятия по Созданию Объекта Соглашения </w:t>
      </w:r>
      <w:r w:rsidR="007E11B7">
        <w:t xml:space="preserve">Концессионером </w:t>
      </w:r>
      <w:r>
        <w:t>в сроки, предусмотренные Приложением</w:t>
      </w:r>
      <w:r w:rsidR="007E11B7">
        <w:t xml:space="preserve"> </w:t>
      </w:r>
      <w:r>
        <w:t>№ 1</w:t>
      </w:r>
      <w:r w:rsidR="006F290A">
        <w:t>5</w:t>
      </w:r>
      <w:r>
        <w:t xml:space="preserve"> является основание</w:t>
      </w:r>
      <w:r w:rsidR="00D26FCF">
        <w:t xml:space="preserve">м для отказа в его согласовании </w:t>
      </w:r>
      <w:r w:rsidR="00D26FCF" w:rsidRPr="001E3B13">
        <w:t>Концедентом.</w:t>
      </w:r>
    </w:p>
    <w:p w14:paraId="2CA844B7" w14:textId="556B9766" w:rsidR="00056611" w:rsidRDefault="00056611" w:rsidP="00A563C7">
      <w:pPr>
        <w:pStyle w:val="af7"/>
        <w:spacing w:beforeLines="120" w:before="288" w:after="120"/>
        <w:ind w:left="0" w:firstLine="709"/>
      </w:pPr>
      <w:r>
        <w:t>Нарушение</w:t>
      </w:r>
      <w:r w:rsidR="007E11B7">
        <w:t xml:space="preserve"> (отклонение, задержка, несоблюдение)</w:t>
      </w:r>
      <w:r>
        <w:t xml:space="preserve"> Графика производства СМР </w:t>
      </w:r>
      <w:r w:rsidR="007E11B7">
        <w:t xml:space="preserve">Концесионером либо лицами, осуществляющими работы по Созданию Объекта Соглашения, </w:t>
      </w:r>
      <w:r>
        <w:t>влечет за собой привлечение Концессионера к ответственности, установленной разделом 15 Соглашения.</w:t>
      </w:r>
    </w:p>
    <w:p w14:paraId="1B9BF847" w14:textId="74DBDD99" w:rsidR="001A18B5" w:rsidRDefault="001A18B5" w:rsidP="00A563C7">
      <w:pPr>
        <w:pStyle w:val="af7"/>
        <w:spacing w:beforeLines="120" w:before="288" w:after="120"/>
        <w:ind w:left="0" w:firstLine="709"/>
      </w:pPr>
      <w:r>
        <w:t>Стороны договорились, что осуществление мониторинга выполнения Графика производства СМР осуществляется Концедентом и (или) лицом (лицами) уполномоченными на то Концедентом. При осуществлении мероприятий по мониторингу выполнения плана Графика производства СМР, уполномоченное на то лицо (лица), осуществляют действия от имени Концедента.</w:t>
      </w:r>
    </w:p>
    <w:p w14:paraId="607777A0" w14:textId="35C6BC9B" w:rsidR="007E11B7" w:rsidRDefault="007E11B7" w:rsidP="00A563C7">
      <w:pPr>
        <w:pStyle w:val="af7"/>
        <w:spacing w:beforeLines="120" w:before="288" w:after="120"/>
        <w:ind w:left="0" w:firstLine="709"/>
      </w:pPr>
      <w:r>
        <w:t xml:space="preserve">В случае нарушения (отклонения, задержки, несоблюдения) Графика производства СМР Концесионером либо лицами, осуществляющими работы по Созданию Объекта Соглашения, Концедентом, либо уполномоченным на то лицом, составляется Акт о нарушении Графика производства строительно-монтажных работ (далее – </w:t>
      </w:r>
      <w:r w:rsidRPr="007E11B7">
        <w:t>«</w:t>
      </w:r>
      <w:r w:rsidRPr="007E11B7">
        <w:rPr>
          <w:b/>
        </w:rPr>
        <w:t>Акт нарушения Графика СМР</w:t>
      </w:r>
      <w:r w:rsidRPr="007E11B7">
        <w:t>»).</w:t>
      </w:r>
    </w:p>
    <w:p w14:paraId="59865FEE" w14:textId="36F0FF06" w:rsidR="00CA0155" w:rsidRDefault="00CA0155" w:rsidP="00A563C7">
      <w:pPr>
        <w:pStyle w:val="af7"/>
        <w:spacing w:beforeLines="120" w:before="288" w:after="120"/>
        <w:ind w:left="0" w:firstLine="709"/>
      </w:pPr>
      <w:r>
        <w:t>Акт нарушения Графика СМР составляется Концедентом, либо уполномоченным на то Концедентом лицом, в присутствии Концессионера, в 2 (двух) экземплярах, один из которых передается Концессионеру.</w:t>
      </w:r>
    </w:p>
    <w:p w14:paraId="56103891" w14:textId="1E3D7CDF" w:rsidR="00CA0155" w:rsidRDefault="00CA0155" w:rsidP="00A563C7">
      <w:pPr>
        <w:widowControl/>
        <w:autoSpaceDE w:val="0"/>
        <w:autoSpaceDN w:val="0"/>
        <w:adjustRightInd w:val="0"/>
        <w:spacing w:beforeLines="120" w:before="288" w:after="120"/>
        <w:ind w:firstLine="709"/>
        <w:jc w:val="both"/>
      </w:pPr>
      <w:r>
        <w:rPr>
          <w:rFonts w:eastAsia="Calibri"/>
          <w:lang w:eastAsia="en-US" w:bidi="ar-SA"/>
        </w:rPr>
        <w:t xml:space="preserve">Концессионер в течение 3 рабочих дней со дня получения </w:t>
      </w:r>
      <w:r>
        <w:t>Акт нарушения Графика СМР</w:t>
      </w:r>
      <w:r>
        <w:rPr>
          <w:rFonts w:eastAsia="Calibri"/>
          <w:lang w:eastAsia="en-US" w:bidi="ar-SA"/>
        </w:rPr>
        <w:t xml:space="preserve"> подписывает его и возвращает Концеденту, либо уполномоченному на то Концедентом лицу. В случае несогласия с содержанием </w:t>
      </w:r>
      <w:r w:rsidR="00A563C7">
        <w:t>Акта нарушения Графика СМР</w:t>
      </w:r>
      <w:r>
        <w:rPr>
          <w:rFonts w:eastAsia="Calibri"/>
          <w:lang w:eastAsia="en-US" w:bidi="ar-SA"/>
        </w:rPr>
        <w:t xml:space="preserve"> </w:t>
      </w:r>
      <w:r w:rsidR="00A563C7">
        <w:rPr>
          <w:rFonts w:eastAsia="Calibri"/>
          <w:lang w:eastAsia="en-US" w:bidi="ar-SA"/>
        </w:rPr>
        <w:t>Концессионер</w:t>
      </w:r>
      <w:r>
        <w:rPr>
          <w:rFonts w:eastAsia="Calibri"/>
          <w:lang w:eastAsia="en-US" w:bidi="ar-SA"/>
        </w:rPr>
        <w:t xml:space="preserve"> вправе написать возражение на </w:t>
      </w:r>
      <w:r w:rsidR="00A563C7">
        <w:t>Акт нарушения Графика СМР</w:t>
      </w:r>
      <w:r>
        <w:rPr>
          <w:rFonts w:eastAsia="Calibri"/>
          <w:lang w:eastAsia="en-US" w:bidi="ar-SA"/>
        </w:rPr>
        <w:t xml:space="preserve"> с мотивированным указанием причин своего несогласия и направить такое возражение </w:t>
      </w:r>
      <w:r w:rsidR="00A563C7">
        <w:rPr>
          <w:rFonts w:eastAsia="Calibri"/>
          <w:lang w:eastAsia="en-US" w:bidi="ar-SA"/>
        </w:rPr>
        <w:t>Концеденту, либо уполномоченному на то Концедентом лицу</w:t>
      </w:r>
      <w:r>
        <w:rPr>
          <w:rFonts w:eastAsia="Calibri"/>
          <w:lang w:eastAsia="en-US" w:bidi="ar-SA"/>
        </w:rPr>
        <w:t xml:space="preserve"> в течение 3 рабочих дней со дня получения</w:t>
      </w:r>
      <w:r w:rsidR="00A563C7" w:rsidRPr="00A563C7">
        <w:t xml:space="preserve"> </w:t>
      </w:r>
      <w:r w:rsidR="00A563C7">
        <w:t>Акт нарушения Графика СМР.</w:t>
      </w:r>
    </w:p>
    <w:p w14:paraId="0876F003" w14:textId="5B7CE8CF" w:rsidR="00A563C7" w:rsidRDefault="00A563C7" w:rsidP="00A563C7">
      <w:pPr>
        <w:widowControl/>
        <w:autoSpaceDE w:val="0"/>
        <w:autoSpaceDN w:val="0"/>
        <w:adjustRightInd w:val="0"/>
        <w:spacing w:beforeLines="120" w:before="288" w:after="120"/>
        <w:ind w:firstLine="709"/>
        <w:jc w:val="both"/>
      </w:pPr>
      <w:r>
        <w:rPr>
          <w:rFonts w:eastAsia="Calibri"/>
          <w:lang w:eastAsia="en-US" w:bidi="ar-SA"/>
        </w:rPr>
        <w:t xml:space="preserve">В случае получения возражений Концессионера, Концедент, либо уполномоченное то Концедентом лицо, обязан рассмотреть возражения и в случае согласия с возражениями внести соответствующие изменения в </w:t>
      </w:r>
      <w:r>
        <w:t>Акт нарушения Графика СМР.</w:t>
      </w:r>
    </w:p>
    <w:p w14:paraId="58560819" w14:textId="77777777" w:rsidR="00A563C7" w:rsidRDefault="00A563C7" w:rsidP="00907B61">
      <w:pPr>
        <w:pStyle w:val="af7"/>
        <w:spacing w:before="120" w:after="120"/>
        <w:ind w:left="0" w:firstLine="709"/>
      </w:pPr>
      <w:r>
        <w:t>К Акту нарушения Графика СМР прилагаются фото и(или) видеоматериалы, иные материалы, позволяющие достоверно подтвердить нарушение (отклонение, задержки, несоблюдение) Графика производства СМР.</w:t>
      </w:r>
    </w:p>
    <w:p w14:paraId="55E26254" w14:textId="786DB9DF" w:rsidR="00A563C7" w:rsidRDefault="00A563C7" w:rsidP="00907B61">
      <w:pPr>
        <w:widowControl/>
        <w:autoSpaceDE w:val="0"/>
        <w:autoSpaceDN w:val="0"/>
        <w:adjustRightInd w:val="0"/>
        <w:spacing w:before="120" w:after="120"/>
        <w:ind w:firstLine="540"/>
        <w:jc w:val="both"/>
        <w:rPr>
          <w:rFonts w:eastAsia="Calibri"/>
          <w:lang w:eastAsia="en-US" w:bidi="ar-SA"/>
        </w:rPr>
      </w:pPr>
      <w:r>
        <w:t>Акт нарушения Графика СМР</w:t>
      </w:r>
      <w:r>
        <w:rPr>
          <w:rFonts w:eastAsia="Calibri"/>
          <w:lang w:eastAsia="en-US" w:bidi="ar-SA"/>
        </w:rPr>
        <w:t xml:space="preserve"> должен содержать:</w:t>
      </w:r>
    </w:p>
    <w:p w14:paraId="68E3160B" w14:textId="053CD230"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lastRenderedPageBreak/>
        <w:t>а) сведения о составляющем его лице (наименование, местонахождение, адрес);</w:t>
      </w:r>
    </w:p>
    <w:p w14:paraId="47AB1F9D" w14:textId="0DCD5EA8"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 xml:space="preserve">б) сведения о нарушении соответствующих пунктов </w:t>
      </w:r>
      <w:r w:rsidRPr="00A563C7">
        <w:rPr>
          <w:rFonts w:eastAsia="Calibri"/>
          <w:lang w:eastAsia="en-US" w:bidi="ar-SA"/>
        </w:rPr>
        <w:t>График</w:t>
      </w:r>
      <w:r>
        <w:rPr>
          <w:rFonts w:eastAsia="Calibri"/>
          <w:lang w:eastAsia="en-US" w:bidi="ar-SA"/>
        </w:rPr>
        <w:t>а</w:t>
      </w:r>
      <w:r w:rsidRPr="00A563C7">
        <w:rPr>
          <w:rFonts w:eastAsia="Calibri"/>
          <w:lang w:eastAsia="en-US" w:bidi="ar-SA"/>
        </w:rPr>
        <w:t xml:space="preserve"> производства СМР</w:t>
      </w:r>
      <w:r>
        <w:rPr>
          <w:rFonts w:eastAsia="Calibri"/>
          <w:lang w:eastAsia="en-US" w:bidi="ar-SA"/>
        </w:rPr>
        <w:t>;</w:t>
      </w:r>
    </w:p>
    <w:p w14:paraId="1AB51CEA" w14:textId="3B381F55"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 xml:space="preserve">в) сведения, позволяющие подтвердить достоверность нарушения соответствующих пунктов </w:t>
      </w:r>
      <w:r w:rsidRPr="00A563C7">
        <w:rPr>
          <w:rFonts w:eastAsia="Calibri"/>
          <w:lang w:eastAsia="en-US" w:bidi="ar-SA"/>
        </w:rPr>
        <w:t>График</w:t>
      </w:r>
      <w:r>
        <w:rPr>
          <w:rFonts w:eastAsia="Calibri"/>
          <w:lang w:eastAsia="en-US" w:bidi="ar-SA"/>
        </w:rPr>
        <w:t>а</w:t>
      </w:r>
      <w:r w:rsidRPr="00A563C7">
        <w:rPr>
          <w:rFonts w:eastAsia="Calibri"/>
          <w:lang w:eastAsia="en-US" w:bidi="ar-SA"/>
        </w:rPr>
        <w:t xml:space="preserve"> производства СМР</w:t>
      </w:r>
      <w:r>
        <w:rPr>
          <w:rFonts w:eastAsia="Calibri"/>
          <w:lang w:eastAsia="en-US" w:bidi="ar-SA"/>
        </w:rPr>
        <w:t>;</w:t>
      </w:r>
    </w:p>
    <w:p w14:paraId="21331C14" w14:textId="2318EAD7" w:rsidR="00CA0155" w:rsidRDefault="00A563C7" w:rsidP="00907B61">
      <w:pPr>
        <w:widowControl/>
        <w:autoSpaceDE w:val="0"/>
        <w:autoSpaceDN w:val="0"/>
        <w:adjustRightInd w:val="0"/>
        <w:spacing w:before="120" w:after="120"/>
        <w:ind w:firstLine="540"/>
        <w:jc w:val="both"/>
      </w:pPr>
      <w:r>
        <w:rPr>
          <w:rFonts w:eastAsia="Calibri"/>
          <w:lang w:eastAsia="en-US" w:bidi="ar-SA"/>
        </w:rPr>
        <w:t>г) другие сведения по усмотрению стороны, в том числе материалы фото- и видеосъемки.</w:t>
      </w:r>
    </w:p>
    <w:bookmarkEnd w:id="17"/>
    <w:p w14:paraId="4F13444D" w14:textId="77777777" w:rsidR="00447FC0" w:rsidRPr="004C4762" w:rsidRDefault="00447FC0" w:rsidP="00447FC0">
      <w:pPr>
        <w:pStyle w:val="af7"/>
        <w:numPr>
          <w:ilvl w:val="1"/>
          <w:numId w:val="15"/>
        </w:numPr>
        <w:tabs>
          <w:tab w:val="left" w:pos="1843"/>
          <w:tab w:val="left" w:pos="2003"/>
          <w:tab w:val="left" w:pos="2004"/>
        </w:tabs>
        <w:spacing w:before="120" w:after="120"/>
        <w:ind w:left="0" w:right="-9" w:firstLine="709"/>
      </w:pPr>
      <w:r w:rsidRPr="004C4762">
        <w:t>Проектирование Объекта</w:t>
      </w:r>
      <w:r w:rsidRPr="004C4762">
        <w:rPr>
          <w:spacing w:val="-1"/>
        </w:rPr>
        <w:t xml:space="preserve"> </w:t>
      </w:r>
      <w:r w:rsidRPr="004C4762">
        <w:t>Соглашения</w:t>
      </w:r>
    </w:p>
    <w:p w14:paraId="313024C7" w14:textId="77777777" w:rsidR="00447FC0" w:rsidRPr="004C4762" w:rsidRDefault="00447FC0" w:rsidP="00447FC0">
      <w:pPr>
        <w:pStyle w:val="af7"/>
        <w:numPr>
          <w:ilvl w:val="2"/>
          <w:numId w:val="15"/>
        </w:numPr>
        <w:tabs>
          <w:tab w:val="left" w:pos="1843"/>
          <w:tab w:val="left" w:pos="2004"/>
        </w:tabs>
        <w:spacing w:before="120" w:after="120"/>
        <w:ind w:left="0" w:right="-9" w:firstLine="709"/>
      </w:pPr>
      <w:r w:rsidRPr="004C4762">
        <w:t>Концессионер обязан за свой счет произвести инженерные изыскания, разработать и согласовать с Концедентом Проектную документацию</w:t>
      </w:r>
      <w:r>
        <w:t xml:space="preserve"> в срок, предусмотренный Приложением №15 к Соглашению, необходимую</w:t>
      </w:r>
      <w:r w:rsidRPr="004C4762">
        <w:t xml:space="preserve"> для Строительства Объекта Соглашения. Проектная документация должна соответствовать требованиям, предъявляемым к Объекту Соглашения в Приложении </w:t>
      </w:r>
      <w:hyperlink w:anchor="_bookmark89" w:tooltip="#_bookmark89" w:history="1">
        <w:r w:rsidRPr="004C4762">
          <w:t>№ 1</w:t>
        </w:r>
      </w:hyperlink>
      <w:r w:rsidRPr="004C4762">
        <w:t>.</w:t>
      </w:r>
    </w:p>
    <w:p w14:paraId="1EFFA1DD" w14:textId="77777777" w:rsidR="00447FC0" w:rsidRPr="004C4762" w:rsidRDefault="00447FC0" w:rsidP="00447FC0">
      <w:pPr>
        <w:pStyle w:val="af7"/>
        <w:numPr>
          <w:ilvl w:val="2"/>
          <w:numId w:val="15"/>
        </w:numPr>
        <w:tabs>
          <w:tab w:val="left" w:pos="1843"/>
          <w:tab w:val="left" w:pos="2004"/>
        </w:tabs>
        <w:spacing w:before="120" w:after="120"/>
        <w:ind w:left="0" w:right="-9" w:firstLine="709"/>
      </w:pPr>
      <w:r w:rsidRPr="004C4762">
        <w:t xml:space="preserve">Концессионер обязан согласовать Проектную документацию с Концедентом </w:t>
      </w:r>
      <w:bookmarkStart w:id="18" w:name="_Ref87886301"/>
      <w:r w:rsidRPr="004C4762">
        <w:t>до момента направления Проектной документации на Государственную экспертизу</w:t>
      </w:r>
      <w:bookmarkEnd w:id="18"/>
      <w:r w:rsidRPr="004C4762">
        <w:t>.</w:t>
      </w:r>
    </w:p>
    <w:p w14:paraId="4FF15E45" w14:textId="77777777" w:rsidR="00447FC0" w:rsidRPr="004C4762" w:rsidRDefault="00447FC0" w:rsidP="00447FC0">
      <w:pPr>
        <w:pStyle w:val="af7"/>
        <w:numPr>
          <w:ilvl w:val="2"/>
          <w:numId w:val="15"/>
        </w:numPr>
        <w:tabs>
          <w:tab w:val="left" w:pos="1843"/>
          <w:tab w:val="left" w:pos="2004"/>
        </w:tabs>
        <w:spacing w:before="120" w:after="120"/>
        <w:ind w:left="0" w:right="-9" w:firstLine="709"/>
      </w:pPr>
      <w:r w:rsidRPr="004C4762">
        <w:t xml:space="preserve">Концедент обязан согласовать Проектную документацию, представленную Концессионером, в течение </w:t>
      </w:r>
      <w:r>
        <w:t>45</w:t>
      </w:r>
      <w:r w:rsidRPr="004C4762">
        <w:t xml:space="preserve"> (</w:t>
      </w:r>
      <w:r>
        <w:t>сорока пяти</w:t>
      </w:r>
      <w:r w:rsidRPr="004C4762">
        <w:t xml:space="preserve">) календарных дней с даты её получения от Концессионера, </w:t>
      </w:r>
      <w:bookmarkStart w:id="19" w:name="_Ref87886325"/>
      <w:r>
        <w:t>либо мотивированно отказать в её согласовании.</w:t>
      </w:r>
    </w:p>
    <w:p w14:paraId="79BA65BD" w14:textId="77777777" w:rsidR="00447FC0" w:rsidRPr="004C4762" w:rsidRDefault="00447FC0" w:rsidP="00447FC0">
      <w:pPr>
        <w:pStyle w:val="af7"/>
        <w:numPr>
          <w:ilvl w:val="2"/>
          <w:numId w:val="15"/>
        </w:numPr>
        <w:tabs>
          <w:tab w:val="left" w:pos="1843"/>
          <w:tab w:val="left" w:pos="2004"/>
        </w:tabs>
        <w:spacing w:before="120" w:after="120"/>
        <w:ind w:left="0" w:right="-9" w:firstLine="709"/>
      </w:pPr>
      <w:bookmarkStart w:id="20" w:name="_Ref88061416"/>
      <w:bookmarkEnd w:id="19"/>
      <w:r w:rsidRPr="004C4762">
        <w:t>Концедент вправе отказать в согласовании Проектной документации и (или) потребовать ее изменения Концессионером только в случае ее несоответствия условиям Соглашения, ТЭП и (или) строительным нормам и правилам, утвержденным Законодательством.</w:t>
      </w:r>
      <w:bookmarkEnd w:id="20"/>
    </w:p>
    <w:p w14:paraId="7EDDFA58" w14:textId="77777777" w:rsidR="00447FC0" w:rsidRPr="004C4762" w:rsidRDefault="00447FC0" w:rsidP="00447FC0">
      <w:pPr>
        <w:pStyle w:val="af7"/>
        <w:numPr>
          <w:ilvl w:val="2"/>
          <w:numId w:val="15"/>
        </w:numPr>
        <w:tabs>
          <w:tab w:val="left" w:pos="1843"/>
        </w:tabs>
        <w:spacing w:before="120" w:after="120"/>
        <w:ind w:left="0" w:right="-9" w:firstLine="709"/>
      </w:pPr>
      <w:bookmarkStart w:id="21" w:name="_bookmark9"/>
      <w:bookmarkStart w:id="22" w:name="_bookmark10"/>
      <w:bookmarkEnd w:id="21"/>
      <w:bookmarkEnd w:id="22"/>
      <w:r w:rsidRPr="004C4762">
        <w:t xml:space="preserve">Концессионер не обязан повторно согласовывать с Концедентом Проектную документацию, скорректированную по требованию лица, осуществляющего Государственную экспертизу. Изменения, внесенные в Проектную документацию по требованию лица, осуществляющего Государственную экспертизу, считаются заранее согласованными Концедентом в течение </w:t>
      </w:r>
      <w:r>
        <w:t>1</w:t>
      </w:r>
      <w:r w:rsidRPr="004C4762">
        <w:t>5 (</w:t>
      </w:r>
      <w:r>
        <w:t>пятнадцати</w:t>
      </w:r>
      <w:r w:rsidRPr="004C4762">
        <w:t>) рабочих дней с даты их представления Концессионером.</w:t>
      </w:r>
    </w:p>
    <w:p w14:paraId="24D9F762" w14:textId="77777777" w:rsidR="00447FC0" w:rsidRPr="004C4762" w:rsidRDefault="00447FC0" w:rsidP="00447FC0">
      <w:pPr>
        <w:pStyle w:val="af7"/>
        <w:numPr>
          <w:ilvl w:val="2"/>
          <w:numId w:val="15"/>
        </w:numPr>
        <w:tabs>
          <w:tab w:val="left" w:pos="1843"/>
        </w:tabs>
        <w:spacing w:before="120" w:after="120"/>
        <w:ind w:left="0" w:right="-9" w:firstLine="709"/>
      </w:pPr>
      <w:r w:rsidRPr="004C4762">
        <w:t>Обязательство Концессионера по разработке Проектной документации считается исполненным с даты наступления последнего из событий:</w:t>
      </w:r>
    </w:p>
    <w:p w14:paraId="58F4365A" w14:textId="77777777" w:rsidR="00447FC0" w:rsidRPr="004C4762" w:rsidRDefault="00447FC0" w:rsidP="00447FC0">
      <w:pPr>
        <w:pStyle w:val="af5"/>
        <w:numPr>
          <w:ilvl w:val="0"/>
          <w:numId w:val="128"/>
        </w:numPr>
        <w:tabs>
          <w:tab w:val="left" w:pos="1843"/>
        </w:tabs>
        <w:spacing w:before="120" w:after="120"/>
        <w:ind w:left="0" w:right="-9" w:firstLine="709"/>
        <w:rPr>
          <w:sz w:val="22"/>
          <w:szCs w:val="22"/>
        </w:rPr>
      </w:pPr>
      <w:r w:rsidRPr="004C4762">
        <w:rPr>
          <w:sz w:val="22"/>
          <w:szCs w:val="22"/>
        </w:rPr>
        <w:t>получения положительного заключения Государственной экспертизы Проектной документации,</w:t>
      </w:r>
    </w:p>
    <w:p w14:paraId="2BD60D0A" w14:textId="77777777" w:rsidR="00447FC0" w:rsidRPr="004C4762" w:rsidRDefault="00447FC0" w:rsidP="00447FC0">
      <w:pPr>
        <w:pStyle w:val="af5"/>
        <w:numPr>
          <w:ilvl w:val="0"/>
          <w:numId w:val="128"/>
        </w:numPr>
        <w:tabs>
          <w:tab w:val="left" w:pos="1843"/>
        </w:tabs>
        <w:spacing w:before="120" w:after="120"/>
        <w:ind w:left="0" w:right="-9" w:firstLine="709"/>
        <w:rPr>
          <w:sz w:val="22"/>
          <w:szCs w:val="22"/>
        </w:rPr>
      </w:pPr>
      <w:r w:rsidRPr="004C4762">
        <w:rPr>
          <w:sz w:val="22"/>
          <w:szCs w:val="22"/>
        </w:rPr>
        <w:t>получения положительного заключения государственной экологической экспертизы Проектной документации (если применимо);</w:t>
      </w:r>
    </w:p>
    <w:p w14:paraId="4DBEF327" w14:textId="77777777" w:rsidR="00447FC0" w:rsidRPr="004C4762" w:rsidRDefault="00447FC0" w:rsidP="00447FC0">
      <w:pPr>
        <w:pStyle w:val="af5"/>
        <w:numPr>
          <w:ilvl w:val="0"/>
          <w:numId w:val="128"/>
        </w:numPr>
        <w:tabs>
          <w:tab w:val="left" w:pos="1843"/>
        </w:tabs>
        <w:spacing w:before="120" w:after="120"/>
        <w:ind w:left="0" w:right="-9" w:firstLine="709"/>
        <w:rPr>
          <w:sz w:val="22"/>
          <w:szCs w:val="22"/>
        </w:rPr>
      </w:pPr>
      <w:r w:rsidRPr="004C4762">
        <w:rPr>
          <w:sz w:val="22"/>
          <w:szCs w:val="22"/>
        </w:rPr>
        <w:t>получения заключения о достоверности определения сметной стоимости Объекта Соглашения.</w:t>
      </w:r>
    </w:p>
    <w:p w14:paraId="3182F3B0" w14:textId="77777777" w:rsidR="00447FC0" w:rsidRPr="004C4762" w:rsidRDefault="00447FC0" w:rsidP="00447FC0">
      <w:pPr>
        <w:pStyle w:val="af7"/>
        <w:numPr>
          <w:ilvl w:val="2"/>
          <w:numId w:val="15"/>
        </w:numPr>
        <w:tabs>
          <w:tab w:val="left" w:pos="1843"/>
        </w:tabs>
        <w:spacing w:before="120" w:after="120"/>
        <w:ind w:left="0" w:right="-9" w:firstLine="709"/>
      </w:pPr>
      <w:r w:rsidRPr="004C4762">
        <w:t xml:space="preserve">Концессионер вправе вносить изменения в Проектную документацию по согласованию с Концедентом (с учетом положений пункта </w:t>
      </w:r>
      <w:r w:rsidRPr="004C4762">
        <w:fldChar w:fldCharType="begin"/>
      </w:r>
      <w:r w:rsidRPr="004C4762">
        <w:instrText xml:space="preserve"> REF _Ref94004060 \r \h  \* MERGEFORMAT </w:instrText>
      </w:r>
      <w:r w:rsidRPr="004C4762">
        <w:fldChar w:fldCharType="separate"/>
      </w:r>
      <w:r>
        <w:t>29.2</w:t>
      </w:r>
      <w:r w:rsidRPr="004C4762">
        <w:fldChar w:fldCharType="end"/>
      </w:r>
      <w:r w:rsidRPr="004C4762">
        <w:t xml:space="preserve"> Соглашения), при этом ограничения, установленные в подпункте </w:t>
      </w:r>
      <w:r w:rsidRPr="004C4762">
        <w:fldChar w:fldCharType="begin"/>
      </w:r>
      <w:r w:rsidRPr="004C4762">
        <w:instrText xml:space="preserve"> REF _Ref88061416 \r \h  \* MERGEFORMAT </w:instrText>
      </w:r>
      <w:r w:rsidRPr="004C4762">
        <w:fldChar w:fldCharType="separate"/>
      </w:r>
      <w:r>
        <w:t>5.3.4</w:t>
      </w:r>
      <w:r w:rsidRPr="004C4762">
        <w:fldChar w:fldCharType="end"/>
      </w:r>
      <w:r w:rsidRPr="004C4762">
        <w:t xml:space="preserve"> Соглашения, не применяются.</w:t>
      </w:r>
    </w:p>
    <w:p w14:paraId="5AF853D8" w14:textId="418865EE" w:rsidR="006972BA" w:rsidRDefault="006972BA" w:rsidP="0022300F">
      <w:pPr>
        <w:pStyle w:val="af7"/>
        <w:numPr>
          <w:ilvl w:val="2"/>
          <w:numId w:val="15"/>
        </w:numPr>
        <w:tabs>
          <w:tab w:val="left" w:pos="1843"/>
        </w:tabs>
        <w:spacing w:before="120" w:after="120"/>
        <w:ind w:left="0" w:right="-9" w:firstLine="709"/>
      </w:pPr>
      <w:r w:rsidRPr="0022300F">
        <w:t xml:space="preserve">В случае если для получения положительного заключения Государственной экспертизы, а равно для Создания Объекта Соглашения в целом, необходимо межевание Земельных участков, указанных в Приложении № 3 Соглашения, Концессионер согласовывает с Концедентом работы по межеванию Земельных участков Стороны заключают новые договоры аренды на вновь образованные земельные участки, необходимые для Создания Объекта Соглашения, в соответствии с требованиями действующего законодательства РФ. </w:t>
      </w:r>
    </w:p>
    <w:p w14:paraId="714768BC" w14:textId="77777777" w:rsidR="0022300F" w:rsidRDefault="0022300F" w:rsidP="0022300F">
      <w:pPr>
        <w:pStyle w:val="af7"/>
        <w:numPr>
          <w:ilvl w:val="2"/>
          <w:numId w:val="15"/>
        </w:numPr>
        <w:tabs>
          <w:tab w:val="left" w:pos="1843"/>
        </w:tabs>
        <w:spacing w:before="120" w:after="120"/>
        <w:ind w:left="0" w:right="-9" w:firstLine="709"/>
      </w:pPr>
      <w:r w:rsidRPr="004C4762">
        <w:t xml:space="preserve">Концедент обязан в срок не позднее </w:t>
      </w:r>
      <w:r w:rsidRPr="00A50125">
        <w:t>30</w:t>
      </w:r>
      <w:r w:rsidRPr="004C4762">
        <w:t xml:space="preserve"> (</w:t>
      </w:r>
      <w:r>
        <w:t>тридцати</w:t>
      </w:r>
      <w:r w:rsidRPr="004C4762">
        <w:t>) рабочих дней с даты заключения Соглашения предоставить Концессионеру по его запросу всю исходную документацию, которая может быть использована для выполнения инженерных изысканий и подготовки Проектной документации в соответствии с запросом Концессионера (при наличии такой документации). Состав исходной документации указывается в запросе Концессионера. Во избежание сомнений Концессионер не обязан использовать исходную документацию, полученную от Концедента, в случае если, по мнению Концессионера, такая исходная документация нарушает требования Законодательства или Соглашения.</w:t>
      </w:r>
    </w:p>
    <w:p w14:paraId="5B89F399" w14:textId="77777777" w:rsidR="0022300F" w:rsidRPr="006A532E" w:rsidRDefault="0022300F" w:rsidP="0022300F">
      <w:pPr>
        <w:pStyle w:val="af7"/>
        <w:tabs>
          <w:tab w:val="left" w:pos="1843"/>
        </w:tabs>
        <w:spacing w:before="120" w:after="120"/>
        <w:ind w:left="0" w:right="-9" w:firstLine="709"/>
      </w:pPr>
      <w:r>
        <w:t xml:space="preserve">Во избежание сомнений, Концедент обязан предоставить только ту исходную документацию, </w:t>
      </w:r>
      <w:r w:rsidRPr="006A532E">
        <w:t>которая имеется в его распоряжении.</w:t>
      </w:r>
    </w:p>
    <w:p w14:paraId="08011656" w14:textId="314FFF3F" w:rsidR="00E95086" w:rsidRPr="0022300F" w:rsidRDefault="00E95086" w:rsidP="0022300F">
      <w:pPr>
        <w:pStyle w:val="af7"/>
        <w:numPr>
          <w:ilvl w:val="2"/>
          <w:numId w:val="15"/>
        </w:numPr>
        <w:tabs>
          <w:tab w:val="left" w:pos="1843"/>
        </w:tabs>
        <w:spacing w:before="120" w:after="120"/>
        <w:ind w:left="0" w:right="-9" w:firstLine="709"/>
      </w:pPr>
      <w:r w:rsidRPr="0022300F">
        <w:lastRenderedPageBreak/>
        <w:t>Во избежание сомнений Стороны установили, что изменение Проектной документации, после получения (получений) положительного решения (положительных решений) Государственной экспертизы, возможно только в случаях</w:t>
      </w:r>
      <w:r w:rsidR="006A532E" w:rsidRPr="0022300F">
        <w:t>,</w:t>
      </w:r>
      <w:r w:rsidRPr="0022300F">
        <w:t xml:space="preserve"> прямо установленных Законодательством</w:t>
      </w:r>
      <w:r w:rsidR="00E22E8F" w:rsidRPr="0022300F">
        <w:t xml:space="preserve"> и (или) </w:t>
      </w:r>
      <w:r w:rsidR="0077234C" w:rsidRPr="0022300F">
        <w:t>по согласованию с Концендентом</w:t>
      </w:r>
      <w:r w:rsidRPr="0022300F">
        <w:t>.</w:t>
      </w:r>
    </w:p>
    <w:p w14:paraId="4CD3BA2E" w14:textId="298B9FB4"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Изменение</w:t>
      </w:r>
      <w:r w:rsidRPr="004C4762">
        <w:rPr>
          <w:spacing w:val="-1"/>
        </w:rPr>
        <w:t xml:space="preserve"> </w:t>
      </w:r>
      <w:r w:rsidRPr="004C4762">
        <w:t>ТЭП</w:t>
      </w:r>
    </w:p>
    <w:p w14:paraId="4705AEEC" w14:textId="2230C64D" w:rsidR="001A0B37" w:rsidRPr="004C4762" w:rsidRDefault="00BB47B7" w:rsidP="00521148">
      <w:pPr>
        <w:pStyle w:val="af7"/>
        <w:numPr>
          <w:ilvl w:val="2"/>
          <w:numId w:val="15"/>
        </w:numPr>
        <w:tabs>
          <w:tab w:val="left" w:pos="1843"/>
          <w:tab w:val="left" w:pos="2004"/>
        </w:tabs>
        <w:spacing w:before="120" w:after="120"/>
        <w:ind w:left="0" w:right="-9" w:firstLine="709"/>
      </w:pPr>
      <w:bookmarkStart w:id="23" w:name="_bookmark11"/>
      <w:bookmarkStart w:id="24" w:name="_Ref96086229"/>
      <w:bookmarkEnd w:id="23"/>
      <w:r w:rsidRPr="004C4762">
        <w:t>В ТЭП, в Проектную документацию могут быть внесены изме</w:t>
      </w:r>
      <w:r w:rsidR="00B9665D">
        <w:t xml:space="preserve">нения по соглашению Сторон </w:t>
      </w:r>
      <w:r w:rsidRPr="004C4762">
        <w:t>в следующих</w:t>
      </w:r>
      <w:r w:rsidRPr="004C4762">
        <w:rPr>
          <w:spacing w:val="-2"/>
        </w:rPr>
        <w:t xml:space="preserve"> </w:t>
      </w:r>
      <w:r w:rsidRPr="004C4762">
        <w:t>случаях:</w:t>
      </w:r>
      <w:bookmarkEnd w:id="24"/>
    </w:p>
    <w:p w14:paraId="40146CD3" w14:textId="0A736E2C" w:rsidR="001A0B37" w:rsidRPr="004C4762" w:rsidRDefault="00BB47B7" w:rsidP="00521148">
      <w:pPr>
        <w:pStyle w:val="af5"/>
        <w:numPr>
          <w:ilvl w:val="0"/>
          <w:numId w:val="66"/>
        </w:numPr>
        <w:tabs>
          <w:tab w:val="left" w:pos="1843"/>
        </w:tabs>
        <w:spacing w:before="120" w:after="120"/>
        <w:ind w:left="0" w:right="-9" w:firstLine="709"/>
        <w:rPr>
          <w:sz w:val="22"/>
          <w:szCs w:val="22"/>
        </w:rPr>
      </w:pPr>
      <w:r w:rsidRPr="004C4762">
        <w:rPr>
          <w:sz w:val="22"/>
          <w:szCs w:val="22"/>
        </w:rPr>
        <w:t xml:space="preserve">в случае обнаружения в ТЭП ошибок, скрытых недостатков или несоответствия </w:t>
      </w:r>
      <w:r w:rsidR="00924BC7" w:rsidRPr="004C4762">
        <w:rPr>
          <w:sz w:val="22"/>
          <w:szCs w:val="22"/>
        </w:rPr>
        <w:t>Законо</w:t>
      </w:r>
      <w:r w:rsidR="00E31106" w:rsidRPr="004C4762">
        <w:rPr>
          <w:sz w:val="22"/>
          <w:szCs w:val="22"/>
        </w:rPr>
        <w:t>дательству</w:t>
      </w:r>
      <w:r w:rsidR="006A532E">
        <w:rPr>
          <w:sz w:val="22"/>
          <w:szCs w:val="22"/>
        </w:rPr>
        <w:t>,</w:t>
      </w:r>
      <w:r w:rsidRPr="004C4762">
        <w:rPr>
          <w:sz w:val="22"/>
          <w:szCs w:val="22"/>
        </w:rPr>
        <w:t xml:space="preserve"> или техническим требованиям, регламентам;</w:t>
      </w:r>
    </w:p>
    <w:p w14:paraId="6A9FB35D" w14:textId="44E2B38D" w:rsidR="001A0B37" w:rsidRPr="004C4762" w:rsidRDefault="00BB47B7" w:rsidP="00521148">
      <w:pPr>
        <w:pStyle w:val="af5"/>
        <w:numPr>
          <w:ilvl w:val="0"/>
          <w:numId w:val="66"/>
        </w:numPr>
        <w:tabs>
          <w:tab w:val="left" w:pos="1843"/>
        </w:tabs>
        <w:spacing w:before="120" w:after="120"/>
        <w:ind w:left="0" w:right="-9" w:firstLine="709"/>
        <w:rPr>
          <w:sz w:val="22"/>
          <w:szCs w:val="22"/>
        </w:rPr>
      </w:pPr>
      <w:r w:rsidRPr="004C4762">
        <w:rPr>
          <w:sz w:val="22"/>
          <w:szCs w:val="22"/>
        </w:rPr>
        <w:t xml:space="preserve">в случае вступления в силу обязательных для исполнения </w:t>
      </w:r>
      <w:r w:rsidR="00E31106" w:rsidRPr="004C4762">
        <w:rPr>
          <w:sz w:val="22"/>
          <w:szCs w:val="22"/>
        </w:rPr>
        <w:t>требований Законодательства</w:t>
      </w:r>
      <w:r w:rsidRPr="004C4762">
        <w:rPr>
          <w:sz w:val="22"/>
          <w:szCs w:val="22"/>
        </w:rPr>
        <w:t>, отменяющих, предписывающих или изменяющих ТЭП Объекта Соглашения или требования к Проектной документации</w:t>
      </w:r>
      <w:r w:rsidR="00BF5A53" w:rsidRPr="004C4762">
        <w:rPr>
          <w:sz w:val="22"/>
          <w:szCs w:val="22"/>
        </w:rPr>
        <w:t>;</w:t>
      </w:r>
    </w:p>
    <w:p w14:paraId="2433A2AE" w14:textId="14E7AB9D" w:rsidR="00BF5A53" w:rsidRPr="004C4762" w:rsidRDefault="00BF5A53" w:rsidP="00521148">
      <w:pPr>
        <w:pStyle w:val="af5"/>
        <w:numPr>
          <w:ilvl w:val="0"/>
          <w:numId w:val="66"/>
        </w:numPr>
        <w:tabs>
          <w:tab w:val="left" w:pos="1843"/>
        </w:tabs>
        <w:spacing w:before="120" w:after="120"/>
        <w:ind w:left="0" w:right="-9" w:firstLine="709"/>
        <w:rPr>
          <w:sz w:val="22"/>
          <w:szCs w:val="22"/>
        </w:rPr>
      </w:pPr>
      <w:r w:rsidRPr="004C4762">
        <w:rPr>
          <w:sz w:val="22"/>
          <w:szCs w:val="22"/>
        </w:rPr>
        <w:t xml:space="preserve">в случае изменения Территориальной схемы в части объема загрузки Объекта Соглашения, мощности Объекта Соглашения, иных </w:t>
      </w:r>
      <w:r w:rsidR="00807346" w:rsidRPr="004C4762">
        <w:rPr>
          <w:sz w:val="22"/>
          <w:szCs w:val="22"/>
        </w:rPr>
        <w:t>ТЭП</w:t>
      </w:r>
      <w:r w:rsidRPr="004C4762">
        <w:rPr>
          <w:sz w:val="22"/>
          <w:szCs w:val="22"/>
        </w:rPr>
        <w:t xml:space="preserve"> Объекта Соглашения.</w:t>
      </w:r>
    </w:p>
    <w:p w14:paraId="1F5C1572" w14:textId="5C3B289F"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Узнав о наступлении обстоятельств, указанных в подпункте </w:t>
      </w:r>
      <w:hyperlink w:anchor="_bookmark11" w:tooltip="#_bookmark11" w:history="1">
        <w:r w:rsidRPr="004C4762">
          <w:t xml:space="preserve">5.4.1 </w:t>
        </w:r>
      </w:hyperlink>
      <w:r w:rsidRPr="004C4762">
        <w:t xml:space="preserve">Соглашения, Концессионер обязан при первой возможности, но в любом случае не позднее </w:t>
      </w:r>
      <w:r w:rsidR="00A50125">
        <w:t>5</w:t>
      </w:r>
      <w:r w:rsidRPr="004C4762">
        <w:t xml:space="preserve"> (</w:t>
      </w:r>
      <w:r w:rsidR="00A50125">
        <w:t>пяти</w:t>
      </w:r>
      <w:r w:rsidRPr="004C4762">
        <w:t xml:space="preserve">) рабочих дней с момента наступления обстоятельств, указанных в подпункте </w:t>
      </w:r>
      <w:hyperlink w:anchor="_bookmark11" w:tooltip="#_bookmark11" w:history="1">
        <w:r w:rsidRPr="004C4762">
          <w:t xml:space="preserve">5.4.1 </w:t>
        </w:r>
      </w:hyperlink>
      <w:r w:rsidRPr="004C4762">
        <w:t xml:space="preserve">Соглашения, уведомить об этом Концедента, а также не позднее чем через 14 (четырнадцать) рабочих дней направить Концеденту </w:t>
      </w:r>
      <w:r w:rsidR="00E31106" w:rsidRPr="004C4762">
        <w:t>предложение</w:t>
      </w:r>
      <w:r w:rsidRPr="004C4762">
        <w:t xml:space="preserve"> о внесении изменений в ТЭП, Проектную документацию и иные условия Соглашения в целях устранения </w:t>
      </w:r>
      <w:r w:rsidR="00E31106" w:rsidRPr="004C4762">
        <w:t xml:space="preserve">выявленных </w:t>
      </w:r>
      <w:r w:rsidRPr="004C4762">
        <w:t>несоответствий.</w:t>
      </w:r>
    </w:p>
    <w:p w14:paraId="2AAF7F05" w14:textId="7C676C99" w:rsidR="001A0B37" w:rsidRPr="004C4762" w:rsidRDefault="00BB47B7" w:rsidP="00521148">
      <w:pPr>
        <w:pStyle w:val="af7"/>
        <w:numPr>
          <w:ilvl w:val="2"/>
          <w:numId w:val="15"/>
        </w:numPr>
        <w:tabs>
          <w:tab w:val="left" w:pos="1843"/>
          <w:tab w:val="left" w:pos="2004"/>
        </w:tabs>
        <w:spacing w:before="120" w:after="120"/>
        <w:ind w:left="0" w:right="-9" w:firstLine="709"/>
      </w:pPr>
      <w:bookmarkStart w:id="25" w:name="_Ref95761286"/>
      <w:r w:rsidRPr="004C4762">
        <w:t xml:space="preserve">Дополнительные расходы Концессионера, вызванные наступлением обстоятельств, указанных в подпункте </w:t>
      </w:r>
      <w:hyperlink w:anchor="_bookmark11" w:tooltip="#_bookmark11" w:history="1">
        <w:r w:rsidRPr="004C4762">
          <w:t>5.4.1</w:t>
        </w:r>
      </w:hyperlink>
      <w:r w:rsidRPr="004C4762">
        <w:t xml:space="preserve"> Соглашения, в случае согласования их размера с Концедентом включаются в Инвестиции Концессионера и должны быть учтены при определении размера </w:t>
      </w:r>
      <w:r w:rsidR="00CC72FD" w:rsidRPr="004C4762">
        <w:t>И</w:t>
      </w:r>
      <w:r w:rsidR="00200A35" w:rsidRPr="004C4762">
        <w:t xml:space="preserve">нвестиционных </w:t>
      </w:r>
      <w:r w:rsidRPr="004C4762">
        <w:t>расходов</w:t>
      </w:r>
      <w:r w:rsidR="00200A35" w:rsidRPr="004C4762">
        <w:t xml:space="preserve"> Концессионера</w:t>
      </w:r>
      <w:r w:rsidRPr="004C4762">
        <w:t xml:space="preserve"> и Необходимой валовой</w:t>
      </w:r>
      <w:r w:rsidRPr="004C4762">
        <w:rPr>
          <w:spacing w:val="-10"/>
        </w:rPr>
        <w:t xml:space="preserve"> </w:t>
      </w:r>
      <w:r w:rsidRPr="004C4762">
        <w:t>выручки.</w:t>
      </w:r>
      <w:bookmarkEnd w:id="25"/>
    </w:p>
    <w:p w14:paraId="4968AA0E" w14:textId="59F4597E"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Подготовка</w:t>
      </w:r>
      <w:r w:rsidRPr="004C4762">
        <w:rPr>
          <w:spacing w:val="-17"/>
        </w:rPr>
        <w:t xml:space="preserve"> </w:t>
      </w:r>
      <w:r w:rsidRPr="004C4762">
        <w:t>территории</w:t>
      </w:r>
      <w:r w:rsidR="00E95086">
        <w:t>.</w:t>
      </w:r>
    </w:p>
    <w:p w14:paraId="68D1BBE5" w14:textId="25E07929" w:rsidR="001A0B37" w:rsidRPr="004C4762" w:rsidRDefault="00BB47B7" w:rsidP="00521148">
      <w:pPr>
        <w:pStyle w:val="af7"/>
        <w:numPr>
          <w:ilvl w:val="2"/>
          <w:numId w:val="15"/>
        </w:numPr>
        <w:tabs>
          <w:tab w:val="left" w:pos="1843"/>
          <w:tab w:val="left" w:pos="2004"/>
        </w:tabs>
        <w:spacing w:before="120" w:after="120"/>
        <w:ind w:left="0" w:right="-9" w:firstLine="709"/>
      </w:pPr>
      <w:bookmarkStart w:id="26" w:name="_bookmark12"/>
      <w:bookmarkEnd w:id="26"/>
      <w:r w:rsidRPr="004C4762">
        <w:t>Обязанность по По</w:t>
      </w:r>
      <w:r w:rsidR="00711F5A">
        <w:t>дготовке территории</w:t>
      </w:r>
      <w:r w:rsidRPr="004C4762">
        <w:t xml:space="preserve"> </w:t>
      </w:r>
      <w:r w:rsidR="00711F5A">
        <w:t>возлагается на Концессионера.</w:t>
      </w:r>
    </w:p>
    <w:p w14:paraId="512220B3" w14:textId="5CF984DC" w:rsidR="001A0B37" w:rsidRPr="004C4762" w:rsidRDefault="00711F5A" w:rsidP="00521148">
      <w:pPr>
        <w:pStyle w:val="af7"/>
        <w:numPr>
          <w:ilvl w:val="2"/>
          <w:numId w:val="15"/>
        </w:numPr>
        <w:tabs>
          <w:tab w:val="left" w:pos="1843"/>
          <w:tab w:val="left" w:pos="2004"/>
        </w:tabs>
        <w:spacing w:before="120" w:after="120"/>
        <w:ind w:left="0" w:right="-9" w:firstLine="709"/>
      </w:pPr>
      <w:r>
        <w:t>Подготовка территории</w:t>
      </w:r>
      <w:r w:rsidR="00BB47B7" w:rsidRPr="004C4762">
        <w:t xml:space="preserve"> осуществляется Концессионером за счет Инвестиций Концессионера. Во избежание сомнений работы по Подготовке территории входят в состав работ по Созданию Объекта</w:t>
      </w:r>
      <w:r w:rsidR="00BB47B7" w:rsidRPr="004C4762">
        <w:rPr>
          <w:spacing w:val="-5"/>
        </w:rPr>
        <w:t xml:space="preserve"> </w:t>
      </w:r>
      <w:r w:rsidR="00BB47B7" w:rsidRPr="004C4762">
        <w:t>Соглашения.</w:t>
      </w:r>
    </w:p>
    <w:p w14:paraId="254D4B12" w14:textId="77777777" w:rsidR="001A0B37" w:rsidRPr="004C4762" w:rsidRDefault="00BB47B7" w:rsidP="00521148">
      <w:pPr>
        <w:pStyle w:val="af7"/>
        <w:numPr>
          <w:ilvl w:val="2"/>
          <w:numId w:val="15"/>
        </w:numPr>
        <w:tabs>
          <w:tab w:val="left" w:pos="1843"/>
          <w:tab w:val="left" w:pos="2004"/>
        </w:tabs>
        <w:spacing w:before="120" w:after="120"/>
        <w:ind w:left="0" w:right="-9" w:firstLine="709"/>
      </w:pPr>
      <w:bookmarkStart w:id="27" w:name="_bookmark13"/>
      <w:bookmarkEnd w:id="27"/>
      <w:r w:rsidRPr="004C4762">
        <w:t>Требования к сетям инженерно-технического обеспечения (сети связи, газо-, электро-, водоснабжения и водоотведения) на границе Земельного участка определяются Концессионером на основе Проектной документации.</w:t>
      </w:r>
    </w:p>
    <w:p w14:paraId="0A4DDFCE" w14:textId="73199E75"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Концедент обязуется в рамках полномочий содействовать в получении Концессионером в течение 45 (сорока пяти)</w:t>
      </w:r>
      <w:r w:rsidR="007277BC" w:rsidRPr="004C4762">
        <w:t xml:space="preserve"> календарных</w:t>
      </w:r>
      <w:r w:rsidRPr="004C4762">
        <w:t xml:space="preserve"> дней с даты выполнения Концессионером условий подпункта </w:t>
      </w:r>
      <w:hyperlink w:anchor="_bookmark13" w:tooltip="#_bookmark13" w:history="1">
        <w:r w:rsidRPr="004C4762">
          <w:t>5.5.3</w:t>
        </w:r>
      </w:hyperlink>
      <w:r w:rsidRPr="004C4762">
        <w:t xml:space="preserve"> Соглашения технических условий на подключение к </w:t>
      </w:r>
      <w:bookmarkStart w:id="28" w:name="_Hlk94121543"/>
      <w:r w:rsidRPr="004C4762">
        <w:t>сетям инженерно-технического и коммунального обеспечения Объекта Соглашения, предусматривающих максимальную нагрузку в возможных точках подключени</w:t>
      </w:r>
      <w:bookmarkEnd w:id="28"/>
      <w:r w:rsidRPr="004C4762">
        <w:t>я, и информации о плате за подключение к сетям инженерно-технического обеспечения Объекта</w:t>
      </w:r>
      <w:r w:rsidRPr="004C4762">
        <w:rPr>
          <w:spacing w:val="-4"/>
        </w:rPr>
        <w:t xml:space="preserve"> </w:t>
      </w:r>
      <w:r w:rsidRPr="004C4762">
        <w:t>Соглашения</w:t>
      </w:r>
      <w:r w:rsidR="00A278EA" w:rsidRPr="004C4762">
        <w:t xml:space="preserve"> (если получение технических условий Концессионером необходимо для исполнения обязательств по Соглашению)</w:t>
      </w:r>
      <w:r w:rsidRPr="004C4762">
        <w:t xml:space="preserve">. </w:t>
      </w:r>
    </w:p>
    <w:p w14:paraId="688FA711" w14:textId="72A7A340"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Строительство Объекта Соглашения</w:t>
      </w:r>
    </w:p>
    <w:p w14:paraId="7DACE0C5" w14:textId="44104DD6"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Строительство Объекта Соглашения осуществляется в порядке, установленном </w:t>
      </w:r>
      <w:r w:rsidR="00FB6BBD" w:rsidRPr="004C4762">
        <w:t>Законодательством</w:t>
      </w:r>
      <w:r w:rsidRPr="004C4762">
        <w:t>, с соблюдением нормативных требований, ТЭП Объекта Соглашения и сроков, установленных в</w:t>
      </w:r>
      <w:r w:rsidRPr="004C4762">
        <w:rPr>
          <w:spacing w:val="-1"/>
        </w:rPr>
        <w:t xml:space="preserve"> </w:t>
      </w:r>
      <w:r w:rsidRPr="004C4762">
        <w:t>Соглашении.</w:t>
      </w:r>
    </w:p>
    <w:p w14:paraId="6C37E637" w14:textId="0C2A5C8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обязуется произвести действия по технологическому присоединению энергопринимающих устройств Объекта Соглашения к электрическим сетям сетевой организации. Плата за технологическое подключение определяется в соответствии с </w:t>
      </w:r>
      <w:r w:rsidR="00EC4231" w:rsidRPr="004C4762">
        <w:t xml:space="preserve">Законодательством </w:t>
      </w:r>
      <w:r w:rsidRPr="004C4762">
        <w:t>в сфере регулирования тарифов в электроэнергетике и включа</w:t>
      </w:r>
      <w:r w:rsidR="00B9665D">
        <w:t>ется</w:t>
      </w:r>
      <w:r w:rsidRPr="004C4762">
        <w:t xml:space="preserve"> в И</w:t>
      </w:r>
      <w:r w:rsidR="00B9665D">
        <w:t>нвестиции Концессионера и должна</w:t>
      </w:r>
      <w:r w:rsidRPr="004C4762">
        <w:t xml:space="preserve"> быть учтен</w:t>
      </w:r>
      <w:r w:rsidR="00B9665D">
        <w:t>а</w:t>
      </w:r>
      <w:r w:rsidRPr="004C4762">
        <w:t xml:space="preserve"> при определении размера</w:t>
      </w:r>
      <w:r w:rsidR="00200A35" w:rsidRPr="004C4762">
        <w:t xml:space="preserve"> </w:t>
      </w:r>
      <w:r w:rsidR="00CC72FD" w:rsidRPr="004C4762">
        <w:t>И</w:t>
      </w:r>
      <w:r w:rsidRPr="004C4762">
        <w:t xml:space="preserve">нвестиционных расходов </w:t>
      </w:r>
      <w:r w:rsidR="00200A35" w:rsidRPr="004C4762">
        <w:t xml:space="preserve">Концессионера </w:t>
      </w:r>
      <w:r w:rsidRPr="004C4762">
        <w:t>и Необходимой валовой</w:t>
      </w:r>
      <w:r w:rsidRPr="004C4762">
        <w:rPr>
          <w:spacing w:val="-1"/>
        </w:rPr>
        <w:t xml:space="preserve"> </w:t>
      </w:r>
      <w:r w:rsidRPr="004C4762">
        <w:t>выручки.</w:t>
      </w:r>
    </w:p>
    <w:p w14:paraId="3787C78A" w14:textId="138E67B3"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обязуется произвести (если это требуется в соответствии с </w:t>
      </w:r>
      <w:r w:rsidR="00EC4231" w:rsidRPr="004C4762">
        <w:lastRenderedPageBreak/>
        <w:t>Законодательством</w:t>
      </w:r>
      <w:r w:rsidRPr="004C4762">
        <w:t>) индивидуальное испытание, а также пусконаладочные работы оборудования, входящего в состав Объекта Соглашения, и его комплексное опробование, включая аппаратно- программные</w:t>
      </w:r>
      <w:r w:rsidRPr="004C4762">
        <w:rPr>
          <w:spacing w:val="-1"/>
        </w:rPr>
        <w:t xml:space="preserve"> </w:t>
      </w:r>
      <w:r w:rsidRPr="004C4762">
        <w:t>комплексы.</w:t>
      </w:r>
    </w:p>
    <w:p w14:paraId="6EFEC0D6" w14:textId="3FF8A87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В течение периода </w:t>
      </w:r>
      <w:r w:rsidR="00021FAB" w:rsidRPr="004C4762">
        <w:t>С</w:t>
      </w:r>
      <w:r w:rsidRPr="004C4762">
        <w:t>троительства Объекта Соглашения Концессионер</w:t>
      </w:r>
      <w:r w:rsidRPr="004C4762">
        <w:rPr>
          <w:spacing w:val="-3"/>
        </w:rPr>
        <w:t xml:space="preserve"> </w:t>
      </w:r>
      <w:r w:rsidRPr="004C4762">
        <w:t>должен:</w:t>
      </w:r>
    </w:p>
    <w:p w14:paraId="3E38CB6D" w14:textId="5984EBD6" w:rsidR="001A0B37" w:rsidRPr="004C4762" w:rsidRDefault="006231CF" w:rsidP="00521148">
      <w:pPr>
        <w:pStyle w:val="af5"/>
        <w:numPr>
          <w:ilvl w:val="0"/>
          <w:numId w:val="38"/>
        </w:numPr>
        <w:tabs>
          <w:tab w:val="left" w:pos="1843"/>
        </w:tabs>
        <w:spacing w:before="120" w:after="120"/>
        <w:ind w:left="0" w:right="-9" w:firstLine="709"/>
        <w:rPr>
          <w:sz w:val="22"/>
          <w:szCs w:val="22"/>
        </w:rPr>
      </w:pPr>
      <w:r>
        <w:rPr>
          <w:sz w:val="22"/>
          <w:szCs w:val="22"/>
        </w:rPr>
        <w:t xml:space="preserve">осуществлять, </w:t>
      </w:r>
      <w:r w:rsidR="00BB47B7" w:rsidRPr="004C4762">
        <w:rPr>
          <w:sz w:val="22"/>
          <w:szCs w:val="22"/>
        </w:rPr>
        <w:t xml:space="preserve">организовывать и координировать работы по </w:t>
      </w:r>
      <w:r w:rsidR="00021FAB" w:rsidRPr="004C4762">
        <w:rPr>
          <w:sz w:val="22"/>
          <w:szCs w:val="22"/>
        </w:rPr>
        <w:t>С</w:t>
      </w:r>
      <w:r w:rsidR="00BB47B7" w:rsidRPr="004C4762">
        <w:rPr>
          <w:sz w:val="22"/>
          <w:szCs w:val="22"/>
        </w:rPr>
        <w:t>троительству;</w:t>
      </w:r>
    </w:p>
    <w:p w14:paraId="07111166" w14:textId="0982A701"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соблюдать и обеспечивать соблюдение каждым Привлекаемым лицом требований Проектной документации и </w:t>
      </w:r>
      <w:r w:rsidR="00EC4231" w:rsidRPr="004C4762">
        <w:rPr>
          <w:sz w:val="22"/>
          <w:szCs w:val="22"/>
        </w:rPr>
        <w:t>Законодательства</w:t>
      </w:r>
      <w:r w:rsidRPr="004C4762">
        <w:rPr>
          <w:sz w:val="22"/>
          <w:szCs w:val="22"/>
        </w:rPr>
        <w:t>;</w:t>
      </w:r>
    </w:p>
    <w:p w14:paraId="34D523B0" w14:textId="799D79EF"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обеспечивать меры предосторожности в соответствии с </w:t>
      </w:r>
      <w:r w:rsidR="00EC4231" w:rsidRPr="004C4762">
        <w:rPr>
          <w:sz w:val="22"/>
          <w:szCs w:val="22"/>
        </w:rPr>
        <w:t xml:space="preserve">Законодательством </w:t>
      </w:r>
      <w:r w:rsidRPr="004C4762">
        <w:rPr>
          <w:sz w:val="22"/>
          <w:szCs w:val="22"/>
        </w:rPr>
        <w:t xml:space="preserve">и общепринятой практикой в строительстве в целях недопущения на Земельные участки лиц, кроме тех, которым право доступа предоставлено Концессионером или Концедентом в соответствии с Соглашением или </w:t>
      </w:r>
      <w:r w:rsidR="00EC4231" w:rsidRPr="004C4762">
        <w:rPr>
          <w:sz w:val="22"/>
          <w:szCs w:val="22"/>
        </w:rPr>
        <w:t>Законодательством</w:t>
      </w:r>
      <w:r w:rsidRPr="004C4762">
        <w:rPr>
          <w:sz w:val="22"/>
          <w:szCs w:val="22"/>
        </w:rPr>
        <w:t>;</w:t>
      </w:r>
    </w:p>
    <w:p w14:paraId="6FC6E22A" w14:textId="295BC9B3"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соблюдать и обеспечивать соблюдение каждым Привлекаемым лицом всех применимых правил безопасности и доступа на строительную площадку, принимать все необходимые меры безопасности при осуществлении строительных работ в отношении любых лиц, находящихся на Земельных участках и прилегающей территории;</w:t>
      </w:r>
    </w:p>
    <w:p w14:paraId="3BDF4D2F" w14:textId="48DAF57C"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обеспечивать нахождение персонала и оборудования, задействованного в </w:t>
      </w:r>
      <w:r w:rsidR="00021FAB" w:rsidRPr="004C4762">
        <w:rPr>
          <w:sz w:val="22"/>
          <w:szCs w:val="22"/>
        </w:rPr>
        <w:t>С</w:t>
      </w:r>
      <w:r w:rsidRPr="004C4762">
        <w:rPr>
          <w:sz w:val="22"/>
          <w:szCs w:val="22"/>
        </w:rPr>
        <w:t>троительстве, на Земельных участках и не допускать нарушения границ прилегающих участков;</w:t>
      </w:r>
    </w:p>
    <w:p w14:paraId="00A0DB85" w14:textId="13088432"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принимать все необходимые меры для защиты окружающей среды как на территории Земельных участков, так и за их пределами в целях снижения ущерба и неудобств, которые могут быть причинены третьим лицам и имуществу в результате загрязнения, шума и других последствий </w:t>
      </w:r>
      <w:r w:rsidR="00021FAB" w:rsidRPr="004C4762">
        <w:rPr>
          <w:sz w:val="22"/>
          <w:szCs w:val="22"/>
        </w:rPr>
        <w:t>С</w:t>
      </w:r>
      <w:r w:rsidRPr="004C4762">
        <w:rPr>
          <w:sz w:val="22"/>
          <w:szCs w:val="22"/>
        </w:rPr>
        <w:t>троительства;</w:t>
      </w:r>
    </w:p>
    <w:p w14:paraId="36122FD2" w14:textId="2B412344"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обеспечивать надлежащее хранение оборудования или материалов на Земельных участках, своевременно освобождать Земельные участки от неиспользуемого оборудования и неиспользуемых материалов;</w:t>
      </w:r>
    </w:p>
    <w:p w14:paraId="72C14F19" w14:textId="4B4AD680"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осуществлять в соответствии с </w:t>
      </w:r>
      <w:r w:rsidR="00EC4231" w:rsidRPr="004C4762">
        <w:rPr>
          <w:sz w:val="22"/>
          <w:szCs w:val="22"/>
        </w:rPr>
        <w:t xml:space="preserve">Законодательством </w:t>
      </w:r>
      <w:r w:rsidRPr="004C4762">
        <w:rPr>
          <w:sz w:val="22"/>
          <w:szCs w:val="22"/>
        </w:rPr>
        <w:t>и проектными решениями действия, направленные на подключение (технологическое присоединение) Объекта Соглашения к сетям инженерно-технического обеспечения;</w:t>
      </w:r>
    </w:p>
    <w:p w14:paraId="7D046624" w14:textId="0FC810F8"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предоставлять возможности по обеспечению технического надзора за выполнением работ по Созданию Объекта Соглашения, включая предоставление необходимых отчетных документов и доступа на Объект </w:t>
      </w:r>
      <w:r w:rsidR="00EC4231" w:rsidRPr="004C4762">
        <w:rPr>
          <w:sz w:val="22"/>
          <w:szCs w:val="22"/>
        </w:rPr>
        <w:t>С</w:t>
      </w:r>
      <w:r w:rsidRPr="004C4762">
        <w:rPr>
          <w:sz w:val="22"/>
          <w:szCs w:val="22"/>
        </w:rPr>
        <w:t>оглашения в соот</w:t>
      </w:r>
      <w:r w:rsidR="006231CF">
        <w:rPr>
          <w:sz w:val="22"/>
          <w:szCs w:val="22"/>
        </w:rPr>
        <w:t>ветствии с условиями Соглашения и Законодательства;</w:t>
      </w:r>
    </w:p>
    <w:p w14:paraId="2CCF8138" w14:textId="5B616E3E"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пре</w:t>
      </w:r>
      <w:r w:rsidR="00D26868">
        <w:rPr>
          <w:sz w:val="22"/>
          <w:szCs w:val="22"/>
        </w:rPr>
        <w:t>доставлять по запросу Концедента</w:t>
      </w:r>
      <w:r w:rsidR="00D26868" w:rsidRPr="00D26868">
        <w:rPr>
          <w:sz w:val="22"/>
          <w:szCs w:val="22"/>
        </w:rPr>
        <w:t xml:space="preserve"> </w:t>
      </w:r>
      <w:r w:rsidR="00D26868">
        <w:rPr>
          <w:sz w:val="22"/>
          <w:szCs w:val="22"/>
        </w:rPr>
        <w:t>акты</w:t>
      </w:r>
      <w:r w:rsidRPr="004C4762">
        <w:rPr>
          <w:sz w:val="22"/>
          <w:szCs w:val="22"/>
        </w:rPr>
        <w:t xml:space="preserve"> </w:t>
      </w:r>
      <w:r w:rsidR="00D26868">
        <w:rPr>
          <w:sz w:val="22"/>
          <w:szCs w:val="22"/>
        </w:rPr>
        <w:t>унифицированных форм КС-2 «</w:t>
      </w:r>
      <w:r w:rsidR="00D26868" w:rsidRPr="00D26868">
        <w:rPr>
          <w:sz w:val="22"/>
          <w:szCs w:val="22"/>
        </w:rPr>
        <w:t>Акт</w:t>
      </w:r>
      <w:r w:rsidR="00D26868">
        <w:rPr>
          <w:sz w:val="22"/>
          <w:szCs w:val="22"/>
        </w:rPr>
        <w:t>ы о приемке выполненных работах»</w:t>
      </w:r>
      <w:r w:rsidR="00D26868" w:rsidRPr="00D26868">
        <w:rPr>
          <w:sz w:val="22"/>
          <w:szCs w:val="22"/>
        </w:rPr>
        <w:t xml:space="preserve">, КС-3 </w:t>
      </w:r>
      <w:r w:rsidR="00D26868">
        <w:rPr>
          <w:sz w:val="22"/>
          <w:szCs w:val="22"/>
        </w:rPr>
        <w:t>«</w:t>
      </w:r>
      <w:r w:rsidR="00D26868" w:rsidRPr="00D26868">
        <w:rPr>
          <w:sz w:val="22"/>
          <w:szCs w:val="22"/>
        </w:rPr>
        <w:t>Справка о стоимости выполненных работ и затрат</w:t>
      </w:r>
      <w:r w:rsidR="00D26868">
        <w:rPr>
          <w:sz w:val="22"/>
          <w:szCs w:val="22"/>
        </w:rPr>
        <w:t>»</w:t>
      </w:r>
      <w:r w:rsidR="00D26868" w:rsidRPr="00D26868">
        <w:rPr>
          <w:sz w:val="22"/>
          <w:szCs w:val="22"/>
        </w:rPr>
        <w:t>, утвержденных постановлением Государственного Комитета Российской Федерац</w:t>
      </w:r>
      <w:r w:rsidR="00D26868">
        <w:rPr>
          <w:sz w:val="22"/>
          <w:szCs w:val="22"/>
        </w:rPr>
        <w:t>ии по статистике от 11.11.1999 №</w:t>
      </w:r>
      <w:r w:rsidR="008002A4">
        <w:rPr>
          <w:sz w:val="22"/>
          <w:szCs w:val="22"/>
        </w:rPr>
        <w:t> </w:t>
      </w:r>
      <w:r w:rsidR="00D26868" w:rsidRPr="00D26868">
        <w:rPr>
          <w:sz w:val="22"/>
          <w:szCs w:val="22"/>
        </w:rPr>
        <w:t xml:space="preserve">100 </w:t>
      </w:r>
      <w:r w:rsidR="00D26868">
        <w:rPr>
          <w:sz w:val="22"/>
          <w:szCs w:val="22"/>
        </w:rPr>
        <w:t>«</w:t>
      </w:r>
      <w:r w:rsidR="00D26868" w:rsidRPr="00D26868">
        <w:rPr>
          <w:sz w:val="22"/>
          <w:szCs w:val="22"/>
        </w:rPr>
        <w:t>Об утверждении унифицированных форм первичной учетной документации по учету работ в капитальном строительстве</w:t>
      </w:r>
      <w:r w:rsidR="00D26868">
        <w:rPr>
          <w:sz w:val="22"/>
          <w:szCs w:val="22"/>
        </w:rPr>
        <w:t xml:space="preserve"> и ремонтно-строительных работ» </w:t>
      </w:r>
      <w:r w:rsidRPr="004C4762">
        <w:rPr>
          <w:sz w:val="22"/>
          <w:szCs w:val="22"/>
        </w:rPr>
        <w:t xml:space="preserve">по Созданию Объекта Соглашения и иные предусмотренные Соглашением и </w:t>
      </w:r>
      <w:r w:rsidR="00EC4231" w:rsidRPr="004C4762">
        <w:rPr>
          <w:sz w:val="22"/>
          <w:szCs w:val="22"/>
        </w:rPr>
        <w:t>Законодательством</w:t>
      </w:r>
      <w:r w:rsidR="00D26868">
        <w:rPr>
          <w:sz w:val="22"/>
          <w:szCs w:val="22"/>
        </w:rPr>
        <w:t xml:space="preserve"> акты и (или)</w:t>
      </w:r>
      <w:r w:rsidR="00EC4231" w:rsidRPr="004C4762">
        <w:rPr>
          <w:sz w:val="22"/>
          <w:szCs w:val="22"/>
        </w:rPr>
        <w:t xml:space="preserve"> </w:t>
      </w:r>
      <w:r w:rsidRPr="004C4762">
        <w:rPr>
          <w:sz w:val="22"/>
          <w:szCs w:val="22"/>
        </w:rPr>
        <w:t>документы в рамках приемки работ и (или) услуг в соответствии с Соглашением;</w:t>
      </w:r>
    </w:p>
    <w:p w14:paraId="2F9D0ADA" w14:textId="27F6157A"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за свой счет получить и поддерживать в силе все разрешения, лицензии и допуски для осуществления </w:t>
      </w:r>
      <w:r w:rsidR="00021FAB" w:rsidRPr="004C4762">
        <w:rPr>
          <w:sz w:val="22"/>
          <w:szCs w:val="22"/>
        </w:rPr>
        <w:t>С</w:t>
      </w:r>
      <w:r w:rsidRPr="004C4762">
        <w:rPr>
          <w:sz w:val="22"/>
          <w:szCs w:val="22"/>
        </w:rPr>
        <w:t>троительства, необходимые для выполнения работ по Созданию Объекта Соглашения, и поддерживать их в силе, а также осуществлять все функции застройщика, предусмотренные Законодательством</w:t>
      </w:r>
      <w:r w:rsidR="00200A35" w:rsidRPr="004C4762">
        <w:rPr>
          <w:sz w:val="22"/>
          <w:szCs w:val="22"/>
        </w:rPr>
        <w:t>.</w:t>
      </w:r>
    </w:p>
    <w:p w14:paraId="36B607F1" w14:textId="26A2A9FC" w:rsidR="001A0B37" w:rsidRPr="004C4762" w:rsidRDefault="00BB47B7" w:rsidP="00521148">
      <w:pPr>
        <w:pStyle w:val="af7"/>
        <w:numPr>
          <w:ilvl w:val="2"/>
          <w:numId w:val="15"/>
        </w:numPr>
        <w:tabs>
          <w:tab w:val="left" w:pos="1843"/>
          <w:tab w:val="left" w:pos="2004"/>
        </w:tabs>
        <w:spacing w:before="120" w:after="120"/>
        <w:ind w:left="0" w:right="-9" w:firstLine="709"/>
      </w:pPr>
      <w:bookmarkStart w:id="29" w:name="_bookmark14"/>
      <w:bookmarkStart w:id="30" w:name="_Ref96086245"/>
      <w:bookmarkEnd w:id="29"/>
      <w:r w:rsidRPr="004C4762">
        <w:t>Концессионер обязан приостановить работы по С</w:t>
      </w:r>
      <w:r w:rsidR="00021FAB" w:rsidRPr="004C4762">
        <w:t>троительству</w:t>
      </w:r>
      <w:r w:rsidRPr="004C4762">
        <w:t xml:space="preserve"> Объекта Соглашения в следующих</w:t>
      </w:r>
      <w:r w:rsidRPr="004C4762">
        <w:rPr>
          <w:spacing w:val="-2"/>
        </w:rPr>
        <w:t xml:space="preserve"> </w:t>
      </w:r>
      <w:r w:rsidRPr="004C4762">
        <w:t>случаях:</w:t>
      </w:r>
      <w:bookmarkEnd w:id="30"/>
    </w:p>
    <w:p w14:paraId="005B6B9E" w14:textId="495FF905" w:rsidR="001A0B37" w:rsidRPr="004C4762" w:rsidRDefault="00BB47B7" w:rsidP="00521148">
      <w:pPr>
        <w:pStyle w:val="af5"/>
        <w:numPr>
          <w:ilvl w:val="0"/>
          <w:numId w:val="39"/>
        </w:numPr>
        <w:tabs>
          <w:tab w:val="left" w:pos="1843"/>
        </w:tabs>
        <w:spacing w:before="120" w:after="120"/>
        <w:ind w:left="0" w:right="-9" w:firstLine="709"/>
        <w:rPr>
          <w:sz w:val="22"/>
          <w:szCs w:val="22"/>
        </w:rPr>
      </w:pPr>
      <w:r w:rsidRPr="004C4762">
        <w:rPr>
          <w:sz w:val="22"/>
          <w:szCs w:val="22"/>
        </w:rPr>
        <w:t>в случае выявления нарушений в процессе С</w:t>
      </w:r>
      <w:r w:rsidR="00021FAB" w:rsidRPr="004C4762">
        <w:rPr>
          <w:sz w:val="22"/>
          <w:szCs w:val="22"/>
        </w:rPr>
        <w:t>троительства</w:t>
      </w:r>
      <w:r w:rsidRPr="004C4762">
        <w:rPr>
          <w:sz w:val="22"/>
          <w:szCs w:val="22"/>
        </w:rPr>
        <w:t xml:space="preserve"> Объекта Соглашения на основании предписания уполномоченных органов, о чем обязан незамедлительно уведомить Концедента;</w:t>
      </w:r>
    </w:p>
    <w:p w14:paraId="4E3C2F51" w14:textId="36E8D9DB" w:rsidR="001A0B37" w:rsidRPr="004C4762" w:rsidRDefault="00BB47B7" w:rsidP="00521148">
      <w:pPr>
        <w:pStyle w:val="af5"/>
        <w:numPr>
          <w:ilvl w:val="0"/>
          <w:numId w:val="39"/>
        </w:numPr>
        <w:tabs>
          <w:tab w:val="left" w:pos="1843"/>
        </w:tabs>
        <w:spacing w:before="120" w:after="120"/>
        <w:ind w:left="0" w:right="-9" w:firstLine="709"/>
        <w:rPr>
          <w:sz w:val="22"/>
          <w:szCs w:val="22"/>
        </w:rPr>
      </w:pPr>
      <w:r w:rsidRPr="004C4762">
        <w:rPr>
          <w:sz w:val="22"/>
          <w:szCs w:val="22"/>
        </w:rPr>
        <w:t xml:space="preserve">в случае вступления в силу изменений в </w:t>
      </w:r>
      <w:r w:rsidR="00EC4231" w:rsidRPr="004C4762">
        <w:rPr>
          <w:sz w:val="22"/>
          <w:szCs w:val="22"/>
        </w:rPr>
        <w:t>Законодательство,</w:t>
      </w:r>
      <w:r w:rsidRPr="004C4762">
        <w:rPr>
          <w:sz w:val="22"/>
          <w:szCs w:val="22"/>
        </w:rPr>
        <w:t xml:space="preserve"> </w:t>
      </w:r>
      <w:r w:rsidR="00EC4231" w:rsidRPr="004C4762">
        <w:rPr>
          <w:sz w:val="22"/>
          <w:szCs w:val="22"/>
        </w:rPr>
        <w:t xml:space="preserve">предъявляющее </w:t>
      </w:r>
      <w:r w:rsidRPr="004C4762">
        <w:rPr>
          <w:sz w:val="22"/>
          <w:szCs w:val="22"/>
        </w:rPr>
        <w:t>требования к ТЭП Объекта.</w:t>
      </w:r>
    </w:p>
    <w:p w14:paraId="75F002A0" w14:textId="6166A74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Узнав о наступлении обстоятельств, указанных в подпункте </w:t>
      </w:r>
      <w:hyperlink w:anchor="_bookmark14" w:tooltip="#_bookmark14" w:history="1">
        <w:r w:rsidRPr="004C4762">
          <w:t xml:space="preserve">5.6.5 </w:t>
        </w:r>
      </w:hyperlink>
      <w:r w:rsidRPr="004C4762">
        <w:t xml:space="preserve">Соглашения, Концессионер обязан при первой возможности, но в любом случае не позднее </w:t>
      </w:r>
      <w:r w:rsidR="00A50125">
        <w:t>5</w:t>
      </w:r>
      <w:r w:rsidRPr="004C4762">
        <w:t xml:space="preserve"> (</w:t>
      </w:r>
      <w:r w:rsidR="00A50125">
        <w:t>пяти</w:t>
      </w:r>
      <w:r w:rsidRPr="004C4762">
        <w:t xml:space="preserve">) рабочих дней с </w:t>
      </w:r>
      <w:r w:rsidRPr="004C4762">
        <w:lastRenderedPageBreak/>
        <w:t xml:space="preserve">момента наступления указанных обстоятельств уведомить об этом Концедента, а также не позднее чем через 14 (четырнадцать) рабочих дней направить Концеденту </w:t>
      </w:r>
      <w:r w:rsidR="001C62AA" w:rsidRPr="004C4762">
        <w:t xml:space="preserve">предложение </w:t>
      </w:r>
      <w:r w:rsidRPr="004C4762">
        <w:t xml:space="preserve">о внесении изменений в ТЭП, Проектную документацию и иные условия Соглашения в целях устранения </w:t>
      </w:r>
      <w:r w:rsidR="000E56BB" w:rsidRPr="004C4762">
        <w:t xml:space="preserve">выявленных </w:t>
      </w:r>
      <w:r w:rsidRPr="004C4762">
        <w:t>несоответствий.</w:t>
      </w:r>
      <w:r w:rsidR="00253397" w:rsidRPr="004C4762">
        <w:t xml:space="preserve"> </w:t>
      </w:r>
      <w:bookmarkStart w:id="31" w:name="_Hlk94204575"/>
      <w:r w:rsidR="00253397" w:rsidRPr="004C4762">
        <w:t xml:space="preserve">При этом срок выполнения обязательства Концессионера по Созданию Объекта Соглашения (Участка Объекта Соглашения) приостанавливается с момента направления </w:t>
      </w:r>
      <w:r w:rsidR="004C1184" w:rsidRPr="004C4762">
        <w:t>уведомления.</w:t>
      </w:r>
      <w:bookmarkEnd w:id="31"/>
    </w:p>
    <w:p w14:paraId="13A1B84D" w14:textId="6E9C6E83" w:rsidR="001A0B37" w:rsidRPr="004C4762" w:rsidRDefault="00BB47B7" w:rsidP="00521148">
      <w:pPr>
        <w:pStyle w:val="af7"/>
        <w:numPr>
          <w:ilvl w:val="2"/>
          <w:numId w:val="15"/>
        </w:numPr>
        <w:tabs>
          <w:tab w:val="left" w:pos="1843"/>
          <w:tab w:val="left" w:pos="2004"/>
        </w:tabs>
        <w:spacing w:before="120" w:after="120"/>
        <w:ind w:left="0" w:right="-9" w:firstLine="709"/>
      </w:pPr>
      <w:bookmarkStart w:id="32" w:name="_bookmark15"/>
      <w:bookmarkStart w:id="33" w:name="_Ref86759827"/>
      <w:bookmarkEnd w:id="32"/>
      <w:r w:rsidRPr="004C4762">
        <w:t>После внесения изменений в ТЭП, Проектную документацию и иные условия Соглашения Концессионер обязан немедленно возобновить работы по С</w:t>
      </w:r>
      <w:r w:rsidR="00021FAB" w:rsidRPr="004C4762">
        <w:t>троительству</w:t>
      </w:r>
      <w:r w:rsidRPr="004C4762">
        <w:t xml:space="preserve"> Объекта</w:t>
      </w:r>
      <w:r w:rsidRPr="004C4762">
        <w:rPr>
          <w:spacing w:val="-1"/>
        </w:rPr>
        <w:t xml:space="preserve"> </w:t>
      </w:r>
      <w:r w:rsidRPr="004C4762">
        <w:t>Соглашения.</w:t>
      </w:r>
      <w:bookmarkEnd w:id="33"/>
    </w:p>
    <w:p w14:paraId="3E282555" w14:textId="771C16A9" w:rsidR="001A0B37" w:rsidRPr="004C4762" w:rsidRDefault="00BB47B7" w:rsidP="00521148">
      <w:pPr>
        <w:pStyle w:val="af7"/>
        <w:numPr>
          <w:ilvl w:val="2"/>
          <w:numId w:val="15"/>
        </w:numPr>
        <w:tabs>
          <w:tab w:val="left" w:pos="1843"/>
          <w:tab w:val="left" w:pos="2004"/>
        </w:tabs>
        <w:spacing w:before="120" w:after="120"/>
        <w:ind w:left="0" w:right="-9" w:firstLine="709"/>
      </w:pPr>
      <w:bookmarkStart w:id="34" w:name="_Ref95761299"/>
      <w:r w:rsidRPr="004C4762">
        <w:t xml:space="preserve">Дополнительные расходы Концессионера, вызванные наступлением обстоятельств, указанных в подпункте </w:t>
      </w:r>
      <w:hyperlink w:anchor="_bookmark14" w:tooltip="#_bookmark14" w:history="1">
        <w:r w:rsidRPr="004C4762">
          <w:t>5.6.5</w:t>
        </w:r>
      </w:hyperlink>
      <w:r w:rsidRPr="004C4762">
        <w:t xml:space="preserve"> Соглашения, в случае согласования их размера с Концедентом включаются в Инвестиции Концессионера и должны быть учтены при определении размера </w:t>
      </w:r>
      <w:r w:rsidR="00CC72FD" w:rsidRPr="004C4762">
        <w:t>И</w:t>
      </w:r>
      <w:r w:rsidRPr="004C4762">
        <w:t xml:space="preserve">нвестиционных расходов </w:t>
      </w:r>
      <w:r w:rsidR="00262C65" w:rsidRPr="004C4762">
        <w:t xml:space="preserve">Концессионера </w:t>
      </w:r>
      <w:r w:rsidRPr="004C4762">
        <w:t>и Необходимой валовой</w:t>
      </w:r>
      <w:r w:rsidRPr="004C4762">
        <w:rPr>
          <w:spacing w:val="-10"/>
        </w:rPr>
        <w:t xml:space="preserve"> </w:t>
      </w:r>
      <w:r w:rsidRPr="004C4762">
        <w:t>выручки.</w:t>
      </w:r>
      <w:bookmarkEnd w:id="34"/>
    </w:p>
    <w:p w14:paraId="4D3FFBFD" w14:textId="77777777"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bookmarkStart w:id="35" w:name="_bookmark16"/>
      <w:bookmarkEnd w:id="35"/>
      <w:r w:rsidRPr="004C4762">
        <w:t>Археологические объекты</w:t>
      </w:r>
    </w:p>
    <w:p w14:paraId="2CC170D0"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В случае обнаружения на Земельных участках каких-либо Археологических объектов после заключения Соглашения Концессионер обязан уведомить о таком обнаружении Концедента в разумный срок, а также:</w:t>
      </w:r>
    </w:p>
    <w:p w14:paraId="0518B13A" w14:textId="7E08B028"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 xml:space="preserve">принять в отношении Археологических объектов все меры, принятия которых требует </w:t>
      </w:r>
      <w:r w:rsidR="000E56BB" w:rsidRPr="004C4762">
        <w:rPr>
          <w:sz w:val="22"/>
          <w:szCs w:val="22"/>
        </w:rPr>
        <w:t>З</w:t>
      </w:r>
      <w:r w:rsidRPr="004C4762">
        <w:rPr>
          <w:sz w:val="22"/>
          <w:szCs w:val="22"/>
        </w:rPr>
        <w:t xml:space="preserve">аконодательство, включая уведомление о таком обнаружении соответствующего </w:t>
      </w:r>
      <w:r w:rsidR="00CD4EB0" w:rsidRPr="004C4762">
        <w:rPr>
          <w:sz w:val="22"/>
          <w:szCs w:val="22"/>
        </w:rPr>
        <w:t>Г</w:t>
      </w:r>
      <w:r w:rsidRPr="004C4762">
        <w:rPr>
          <w:sz w:val="22"/>
          <w:szCs w:val="22"/>
        </w:rPr>
        <w:t xml:space="preserve">осударственного органа в разумный срок, если конкретный срок не установлен </w:t>
      </w:r>
      <w:r w:rsidR="00B4570C" w:rsidRPr="004C4762">
        <w:rPr>
          <w:sz w:val="22"/>
          <w:szCs w:val="22"/>
        </w:rPr>
        <w:t>З</w:t>
      </w:r>
      <w:r w:rsidRPr="004C4762">
        <w:rPr>
          <w:sz w:val="22"/>
          <w:szCs w:val="22"/>
        </w:rPr>
        <w:t>аконодательством;</w:t>
      </w:r>
    </w:p>
    <w:p w14:paraId="1F53A08A" w14:textId="2E5ADCC1"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 xml:space="preserve">принять такие меры, принятия которых может потребовать уполномоченный </w:t>
      </w:r>
      <w:r w:rsidR="00CD4EB0" w:rsidRPr="004C4762">
        <w:rPr>
          <w:sz w:val="22"/>
          <w:szCs w:val="22"/>
        </w:rPr>
        <w:t>Г</w:t>
      </w:r>
      <w:r w:rsidRPr="004C4762">
        <w:rPr>
          <w:sz w:val="22"/>
          <w:szCs w:val="22"/>
        </w:rPr>
        <w:t xml:space="preserve">осударственный орган, при этом такие меры могут включать прекращение строительно-монтажных работ, которые могут каким-либо образом причинить вред Археологическим объектам; </w:t>
      </w:r>
    </w:p>
    <w:p w14:paraId="664296E3" w14:textId="3FE09501"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принять все необходимые меры для сохранения Археологических объектов в том же состоянии и положении, в котором они были обнаружены.</w:t>
      </w:r>
    </w:p>
    <w:p w14:paraId="23A36A9E"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Концедент, уполномоченный орган и (или) какое-либо лицо, действующее от имени такого органа, имеют право доступа на Земельные участки для целей изучения Археологических объектов, составления плана действий в отношении Археологических объектов и (или) каких-либо связанных с этим археологических работ, а Концессионер обязан предоставлять всякое разумное содействие Концеденту, любому соответствующему органу или какому-либо лицу, действующему от их имени, включая предоставление имеющейся у него рабочей силы и оборудования для осуществления</w:t>
      </w:r>
      <w:r w:rsidRPr="004C4762">
        <w:rPr>
          <w:spacing w:val="-4"/>
        </w:rPr>
        <w:t xml:space="preserve"> </w:t>
      </w:r>
      <w:r w:rsidRPr="004C4762">
        <w:t>раскопок.</w:t>
      </w:r>
    </w:p>
    <w:p w14:paraId="4F3DF54E" w14:textId="4435A3D3"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Раскопки Археологических объектов производятся под надзором и при участии Концедента, уполномоченного государственного органа и (или) какого-либо лица, действующего от их</w:t>
      </w:r>
      <w:r w:rsidRPr="004C4762">
        <w:rPr>
          <w:spacing w:val="-13"/>
        </w:rPr>
        <w:t xml:space="preserve"> </w:t>
      </w:r>
      <w:r w:rsidRPr="004C4762">
        <w:t>имени.</w:t>
      </w:r>
    </w:p>
    <w:p w14:paraId="5A53AA91" w14:textId="6ED39314" w:rsidR="00905BB5" w:rsidRPr="004C4762" w:rsidRDefault="00905BB5" w:rsidP="00521148">
      <w:pPr>
        <w:pStyle w:val="af7"/>
        <w:numPr>
          <w:ilvl w:val="1"/>
          <w:numId w:val="15"/>
        </w:numPr>
        <w:tabs>
          <w:tab w:val="left" w:pos="1843"/>
          <w:tab w:val="left" w:pos="2004"/>
        </w:tabs>
        <w:spacing w:before="120" w:after="120"/>
        <w:ind w:left="0" w:right="-9" w:firstLine="709"/>
      </w:pPr>
      <w:r w:rsidRPr="004C4762">
        <w:t xml:space="preserve">Концессионер вправе выполнять работы по Созданию Объекта </w:t>
      </w:r>
      <w:r w:rsidR="00CD4EB0" w:rsidRPr="004C4762">
        <w:t>Со</w:t>
      </w:r>
      <w:r w:rsidRPr="004C4762">
        <w:t xml:space="preserve">глашения самостоятельно </w:t>
      </w:r>
      <w:r w:rsidR="003550BF" w:rsidRPr="004C4762">
        <w:t xml:space="preserve">(в том числе посредством привлечения отдельных подрядчиков, поставщиков, исполнителей) </w:t>
      </w:r>
      <w:r w:rsidRPr="004C4762">
        <w:t xml:space="preserve">либо привлечь для этих целей лицо, имеющее необходимые </w:t>
      </w:r>
      <w:r w:rsidR="0063751F" w:rsidRPr="004C4762">
        <w:t>разрешения, лицензии,</w:t>
      </w:r>
      <w:r w:rsidR="0063751F" w:rsidRPr="004C4762">
        <w:rPr>
          <w:spacing w:val="-2"/>
        </w:rPr>
        <w:t xml:space="preserve"> </w:t>
      </w:r>
      <w:r w:rsidR="0063751F" w:rsidRPr="004C4762">
        <w:t>допуски</w:t>
      </w:r>
      <w:r w:rsidRPr="004C4762">
        <w:t xml:space="preserve"> в соответствии с Законодательством (далее – «</w:t>
      </w:r>
      <w:r w:rsidRPr="004C4762">
        <w:rPr>
          <w:b/>
        </w:rPr>
        <w:t>Генеральный подрядчик</w:t>
      </w:r>
      <w:r w:rsidRPr="004C4762">
        <w:t>»).</w:t>
      </w:r>
    </w:p>
    <w:p w14:paraId="3D1D9AE9" w14:textId="77777777" w:rsidR="00F71D5C" w:rsidRPr="00192013" w:rsidRDefault="00F71D5C" w:rsidP="00521148">
      <w:pPr>
        <w:pStyle w:val="af7"/>
        <w:numPr>
          <w:ilvl w:val="2"/>
          <w:numId w:val="15"/>
        </w:numPr>
        <w:tabs>
          <w:tab w:val="left" w:pos="1843"/>
          <w:tab w:val="left" w:pos="2004"/>
        </w:tabs>
        <w:spacing w:beforeLines="120" w:before="288" w:afterLines="120" w:after="288"/>
        <w:ind w:left="0" w:right="-9" w:firstLine="709"/>
      </w:pPr>
      <w:r w:rsidRPr="00192013">
        <w:t>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22E89468" w14:textId="46888B47" w:rsidR="00905BB5" w:rsidRPr="004C4762" w:rsidRDefault="00905BB5" w:rsidP="00521148">
      <w:pPr>
        <w:pStyle w:val="af7"/>
        <w:numPr>
          <w:ilvl w:val="2"/>
          <w:numId w:val="15"/>
        </w:numPr>
        <w:tabs>
          <w:tab w:val="left" w:pos="1843"/>
          <w:tab w:val="left" w:pos="2004"/>
        </w:tabs>
        <w:spacing w:beforeLines="120" w:before="288" w:afterLines="120" w:after="288"/>
        <w:ind w:left="0" w:right="-9" w:firstLine="709"/>
      </w:pPr>
      <w:r w:rsidRPr="004C4762">
        <w:t>Концессионер несет ответственность перед Концедентом за действия и бездействи</w:t>
      </w:r>
      <w:r w:rsidR="00F977D8">
        <w:t>я</w:t>
      </w:r>
      <w:r w:rsidRPr="004C4762">
        <w:t xml:space="preserve"> Генерального подрядчика и третьих лиц, привлеченных Генеральным подрядчиком, как за свои собственные.</w:t>
      </w:r>
    </w:p>
    <w:p w14:paraId="335B4569" w14:textId="39CFA6DA" w:rsidR="00FF344D" w:rsidRPr="00FF344D" w:rsidRDefault="00FF344D" w:rsidP="00521148">
      <w:pPr>
        <w:pStyle w:val="af7"/>
        <w:numPr>
          <w:ilvl w:val="1"/>
          <w:numId w:val="15"/>
        </w:numPr>
        <w:ind w:left="0" w:firstLine="709"/>
      </w:pPr>
      <w:bookmarkStart w:id="36" w:name="_Ref93913485"/>
      <w:r w:rsidRPr="00FF344D">
        <w:t>Завершение Концессионером работ по Созданию Объекта Соглашения и любого из Участков Объекта Соглашения оформляется подписываемым Концедентом (уполномоченным органом) и Концессионером Актом об исполнении обязательств по Созданию каждого Участка Объекта Соглашения</w:t>
      </w:r>
      <w:bookmarkEnd w:id="36"/>
      <w:r w:rsidR="00D26868">
        <w:t xml:space="preserve">, подписываемого на основании </w:t>
      </w:r>
      <w:r w:rsidR="00D26868" w:rsidRPr="00D26868">
        <w:t>акт</w:t>
      </w:r>
      <w:r w:rsidR="0090390A">
        <w:t>ов</w:t>
      </w:r>
      <w:r w:rsidR="00D26868" w:rsidRPr="00D26868">
        <w:t xml:space="preserve"> унифицированных форм КС-2 «Акты о приемке выполненных работах», КС-3 «Справка о стоим</w:t>
      </w:r>
      <w:r w:rsidR="0090390A">
        <w:t>ости выполненных работ и затрат»</w:t>
      </w:r>
      <w:r w:rsidR="00D26868" w:rsidRPr="00D26868">
        <w:t xml:space="preserve">, утвержденных </w:t>
      </w:r>
      <w:r w:rsidR="00D26868" w:rsidRPr="00D26868">
        <w:lastRenderedPageBreak/>
        <w:t>постановлением Государственного Комитета Российской Федерации по статистике от 11.11.1999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90390A">
        <w:t xml:space="preserve"> в отношении соответствующего Участка Объекта Соглашения и (или) Объекта Соглашения. </w:t>
      </w:r>
    </w:p>
    <w:p w14:paraId="64260E50" w14:textId="77777777" w:rsidR="0090390A" w:rsidRDefault="0090390A" w:rsidP="00FF344D">
      <w:pPr>
        <w:widowControl/>
        <w:autoSpaceDE w:val="0"/>
        <w:autoSpaceDN w:val="0"/>
        <w:adjustRightInd w:val="0"/>
        <w:spacing w:beforeLines="120" w:before="288" w:afterLines="120" w:after="288"/>
        <w:ind w:firstLine="709"/>
        <w:jc w:val="both"/>
      </w:pPr>
      <w:r w:rsidRPr="0090390A">
        <w:t xml:space="preserve">Проект Акта об исполнении обязательств подготавливается Концессионером и направляется Концеденту (уполномоченному органу) с приложением актов унифицированных форм КС-2 «Акты о приемке выполненных работах», КС-3 «Справка о стоимости выполненных работ и затрат», отчетов о расходах на Создание объектов имущества в составе Объекта Соглашения, смет на соответствующие мероприятия, копий договоров на выполнение работ по Созданию, копий Соглашений о предоставлении финансирования, реестра затрат Концессионера и копий соответствующих платежных поручений Концессионера. </w:t>
      </w:r>
    </w:p>
    <w:p w14:paraId="4F829A05" w14:textId="60C44208" w:rsidR="00FF344D" w:rsidRPr="00FF344D" w:rsidRDefault="00FF344D" w:rsidP="00FF344D">
      <w:pPr>
        <w:widowControl/>
        <w:autoSpaceDE w:val="0"/>
        <w:autoSpaceDN w:val="0"/>
        <w:adjustRightInd w:val="0"/>
        <w:spacing w:beforeLines="120" w:before="288" w:afterLines="120" w:after="288"/>
        <w:ind w:firstLine="709"/>
        <w:jc w:val="both"/>
        <w:rPr>
          <w:rFonts w:eastAsia="Calibri"/>
          <w:lang w:eastAsia="en-US" w:bidi="ar-SA"/>
        </w:rPr>
      </w:pPr>
      <w:r w:rsidRPr="00FF344D">
        <w:t>Акт об исполнении обязательств должен содержать сведения об имуществе в объеме, необходимом для внесения в Реестр государственной собственности Новосибирской области в соответствии с Постановлением Правительства Новосибирской области от 22.07.2019 N 272 «</w:t>
      </w:r>
      <w:r w:rsidRPr="00FF344D">
        <w:rPr>
          <w:rFonts w:eastAsia="Calibri"/>
          <w:lang w:eastAsia="en-US" w:bidi="ar-SA"/>
        </w:rPr>
        <w:t>Об установлении Порядка ведения учета имущества, находящегося в государственной собственности Новосибирской области, в Реестре государственной собственности Новосибирской области и Порядка предоставления сведений, содержащихся в Реестре государственной собственности Новосибирской области».</w:t>
      </w:r>
    </w:p>
    <w:p w14:paraId="605B9997" w14:textId="0249703E" w:rsidR="00FF344D" w:rsidRPr="00FF344D" w:rsidRDefault="00FF344D" w:rsidP="00521148">
      <w:pPr>
        <w:pStyle w:val="af7"/>
        <w:numPr>
          <w:ilvl w:val="1"/>
          <w:numId w:val="15"/>
        </w:numPr>
        <w:tabs>
          <w:tab w:val="left" w:pos="1843"/>
          <w:tab w:val="left" w:pos="2004"/>
        </w:tabs>
        <w:spacing w:beforeLines="120" w:before="288" w:afterLines="120" w:after="288"/>
        <w:ind w:left="0" w:firstLine="709"/>
      </w:pPr>
      <w:r w:rsidRPr="00FF344D">
        <w:t xml:space="preserve">В случае отсутствия разногласий по предоставленному Акту об исполнении обязательств Концедент (уполномоченный орган) подписывает и возвращает его Концессионеру в течение 1 (одного) месяца </w:t>
      </w:r>
      <w:r w:rsidR="00A164C7">
        <w:t xml:space="preserve">с момента получения документов </w:t>
      </w:r>
      <w:r w:rsidRPr="00FF344D">
        <w:t>либо направляет мотивированный отказ. Концедент вправе отказаться от подписания данного акта, только если Участок Объекта Соглашения или Объект Соглашения не соответствуют требованиям ТЭП и (или) Проектной документации. В случае не направления Концедентом в течение срока, указанного в настоящем пункте мотивированного отказа от подписания Акта об исполнении обязательств, соответствующий Акт об исполнении обязательств считается принятым Концедентом без возражений и подписанным Концедентом и имеет юридическую силу для Концедента и Концессионера.</w:t>
      </w:r>
    </w:p>
    <w:p w14:paraId="16F89D3C" w14:textId="77777777" w:rsidR="001A0B37" w:rsidRPr="004C4762" w:rsidRDefault="001A0B37" w:rsidP="00464B50">
      <w:pPr>
        <w:pStyle w:val="af5"/>
        <w:spacing w:before="120" w:after="120"/>
        <w:ind w:left="0" w:right="-9" w:firstLine="709"/>
        <w:jc w:val="left"/>
        <w:rPr>
          <w:sz w:val="22"/>
          <w:szCs w:val="22"/>
        </w:rPr>
      </w:pPr>
    </w:p>
    <w:p w14:paraId="6596BBDB" w14:textId="25C11344"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37" w:name="_Ref93576648"/>
      <w:bookmarkStart w:id="38" w:name="_Ref94110486"/>
      <w:bookmarkStart w:id="39" w:name="_Toc132899171"/>
      <w:r w:rsidRPr="004C4762">
        <w:rPr>
          <w:sz w:val="22"/>
          <w:szCs w:val="22"/>
        </w:rPr>
        <w:t>ПОРЯДОК ПРЕДОСТАВЛЕНИЯ КОНЦЕССИОНЕРУ</w:t>
      </w:r>
      <w:r w:rsidR="000E56BB" w:rsidRPr="004C4762">
        <w:rPr>
          <w:sz w:val="22"/>
          <w:szCs w:val="22"/>
        </w:rPr>
        <w:t xml:space="preserve"> </w:t>
      </w:r>
      <w:r w:rsidRPr="004C4762">
        <w:rPr>
          <w:sz w:val="22"/>
          <w:szCs w:val="22"/>
        </w:rPr>
        <w:t>ЗЕМЕЛЬНЫХ УЧАСТКОВ</w:t>
      </w:r>
      <w:bookmarkEnd w:id="37"/>
      <w:bookmarkEnd w:id="38"/>
      <w:bookmarkEnd w:id="39"/>
    </w:p>
    <w:p w14:paraId="62B19C58" w14:textId="1A42632D" w:rsidR="001A0B37" w:rsidRDefault="00BB47B7" w:rsidP="00521148">
      <w:pPr>
        <w:pStyle w:val="af7"/>
        <w:numPr>
          <w:ilvl w:val="2"/>
          <w:numId w:val="20"/>
        </w:numPr>
        <w:tabs>
          <w:tab w:val="left" w:pos="1843"/>
          <w:tab w:val="left" w:pos="2003"/>
          <w:tab w:val="left" w:pos="2004"/>
        </w:tabs>
        <w:spacing w:before="120" w:after="120"/>
        <w:ind w:left="0" w:right="-9" w:firstLine="709"/>
      </w:pPr>
      <w:r w:rsidRPr="004C4762">
        <w:t xml:space="preserve">Для целей Создания Объекта Соглашения и его использования (эксплуатации) Концедент, действуя в соответствии со статьей 11 Закона о концессионных соглашениях, предоставляет Концессионеру в аренду </w:t>
      </w:r>
      <w:r w:rsidR="003D4C49" w:rsidRPr="004C4762">
        <w:t xml:space="preserve">(субаренду) </w:t>
      </w:r>
      <w:r w:rsidRPr="004C4762">
        <w:t xml:space="preserve">Земельные участки </w:t>
      </w:r>
      <w:r w:rsidR="007E7A7D" w:rsidRPr="004C4762">
        <w:t xml:space="preserve">по </w:t>
      </w:r>
      <w:r w:rsidR="006533F7" w:rsidRPr="004C4762">
        <w:t>Д</w:t>
      </w:r>
      <w:r w:rsidR="007E7A7D" w:rsidRPr="004C4762">
        <w:t xml:space="preserve">оговору аренды Земельного участка </w:t>
      </w:r>
      <w:r w:rsidR="00203A2D" w:rsidRPr="004C4762">
        <w:t xml:space="preserve">или на ином законном основании (если предоставление Земельных участков на ином законном основании обеспечивает возможность исполнения Соглашения и при условии согласования такого способа предоставления с Концессионером) </w:t>
      </w:r>
      <w:r w:rsidR="007E7A7D" w:rsidRPr="004C4762">
        <w:t>не позднее чем через 60 (шестьдесят</w:t>
      </w:r>
      <w:r w:rsidR="00ED0797">
        <w:t xml:space="preserve">) рабочих </w:t>
      </w:r>
      <w:r w:rsidR="007E7A7D" w:rsidRPr="004C4762">
        <w:t>дней со дня подписания Соглашения, на срок, не превышающий срока действия Соглашения</w:t>
      </w:r>
      <w:r w:rsidRPr="004C4762">
        <w:t>.</w:t>
      </w:r>
    </w:p>
    <w:p w14:paraId="7FE3690B" w14:textId="030EE150" w:rsidR="00474BA0" w:rsidRPr="004C4762" w:rsidRDefault="00474BA0" w:rsidP="00474BA0">
      <w:pPr>
        <w:pStyle w:val="af7"/>
        <w:tabs>
          <w:tab w:val="left" w:pos="1843"/>
          <w:tab w:val="left" w:pos="2003"/>
          <w:tab w:val="left" w:pos="2004"/>
        </w:tabs>
        <w:spacing w:before="120" w:after="120"/>
        <w:ind w:left="0" w:right="-9" w:firstLine="709"/>
      </w:pPr>
      <w:r w:rsidRPr="00474BA0">
        <w:t>Земельный участок (</w:t>
      </w:r>
      <w:r>
        <w:t>З</w:t>
      </w:r>
      <w:r w:rsidRPr="00474BA0">
        <w:t xml:space="preserve">емельные участки) предоставляется Концессионеру в соответствии с Земельным кодексом Российской Федерации в аренду без проведения торгов на основании </w:t>
      </w:r>
      <w:r w:rsidR="002E71FA">
        <w:t>Д</w:t>
      </w:r>
      <w:r w:rsidRPr="00474BA0">
        <w:t>оговора</w:t>
      </w:r>
      <w:r w:rsidR="002E71FA">
        <w:t xml:space="preserve"> (Договоров) аренды З</w:t>
      </w:r>
      <w:r w:rsidRPr="00474BA0">
        <w:t xml:space="preserve">емельного участка не позднее, чем через 60 (шестьдесят) рабочих дней с даты подписания Соглашения (срок подписания с Концессионером договора аренды земельного участка). При этом, Концессионер в течение 3 рабочих дней с даты подписания Соглашения, обязан представить Концеденту письменное заявление о предоставлении </w:t>
      </w:r>
      <w:r w:rsidR="002E71FA">
        <w:t>З</w:t>
      </w:r>
      <w:r w:rsidRPr="00474BA0">
        <w:t xml:space="preserve">емельного участка </w:t>
      </w:r>
      <w:r w:rsidR="002E71FA">
        <w:t xml:space="preserve">(Земельных участков) </w:t>
      </w:r>
      <w:r w:rsidRPr="00474BA0">
        <w:t xml:space="preserve">в аренду в порядке, предусмотренном статьей 39.17 Земельного кодекса Российской Федерации. Концессионер обязан подписать </w:t>
      </w:r>
      <w:r w:rsidR="002E71FA">
        <w:t>Д</w:t>
      </w:r>
      <w:r w:rsidRPr="00474BA0">
        <w:t xml:space="preserve">оговор аренды </w:t>
      </w:r>
      <w:r w:rsidR="002E71FA">
        <w:t>З</w:t>
      </w:r>
      <w:r w:rsidRPr="00474BA0">
        <w:t>емельного участка (в случае соответствия проекта договора аренды земельного участка Законодательству и требованиям Соглашения) и предоставить Концеденту не позднее 30 дней с даты его получения Концессионером от Концедента.</w:t>
      </w:r>
    </w:p>
    <w:p w14:paraId="199CCDBE" w14:textId="77777777" w:rsidR="00B35ACB" w:rsidRPr="004C4762" w:rsidRDefault="00B35ACB" w:rsidP="00B35ACB">
      <w:pPr>
        <w:pStyle w:val="af7"/>
        <w:numPr>
          <w:ilvl w:val="2"/>
          <w:numId w:val="20"/>
        </w:numPr>
        <w:tabs>
          <w:tab w:val="left" w:pos="1843"/>
          <w:tab w:val="left" w:pos="2003"/>
          <w:tab w:val="left" w:pos="2004"/>
        </w:tabs>
        <w:spacing w:before="120" w:after="120"/>
        <w:ind w:left="0" w:right="-9" w:firstLine="709"/>
      </w:pPr>
      <w:r w:rsidRPr="004C4762">
        <w:t>До предоставления Земельных участков Концессионер не обязан приступать к проектированию Объекта Соглашения и нести какие-либо расходы в целях исполнения своих обязательств по Соглашению. Предоставление Земельных участков является обязательным условием наступления Даты Финансового закрытия по Соглашению</w:t>
      </w:r>
      <w:r>
        <w:t>.</w:t>
      </w:r>
    </w:p>
    <w:p w14:paraId="604DC785" w14:textId="586E813C" w:rsidR="007E7A7D" w:rsidRPr="004C4762" w:rsidRDefault="007E7A7D" w:rsidP="00521148">
      <w:pPr>
        <w:pStyle w:val="af7"/>
        <w:numPr>
          <w:ilvl w:val="2"/>
          <w:numId w:val="20"/>
        </w:numPr>
        <w:tabs>
          <w:tab w:val="left" w:pos="1843"/>
          <w:tab w:val="left" w:pos="2003"/>
          <w:tab w:val="left" w:pos="2004"/>
        </w:tabs>
        <w:spacing w:before="120" w:after="120"/>
        <w:ind w:left="0" w:right="-9" w:firstLine="709"/>
      </w:pPr>
      <w:r w:rsidRPr="004C4762">
        <w:lastRenderedPageBreak/>
        <w:t xml:space="preserve">Описание Земельных участков </w:t>
      </w:r>
      <w:r w:rsidR="00F977D8">
        <w:t>приведено</w:t>
      </w:r>
      <w:r w:rsidRPr="004C4762">
        <w:t xml:space="preserve"> в Приложении</w:t>
      </w:r>
      <w:r w:rsidR="007865CA" w:rsidRPr="004C4762">
        <w:t xml:space="preserve"> №</w:t>
      </w:r>
      <w:r w:rsidRPr="004C4762">
        <w:t xml:space="preserve"> 3.</w:t>
      </w:r>
    </w:p>
    <w:p w14:paraId="33B64B66" w14:textId="77777777" w:rsidR="00E24AE8" w:rsidRDefault="00E24AE8" w:rsidP="00521148">
      <w:pPr>
        <w:pStyle w:val="af7"/>
        <w:numPr>
          <w:ilvl w:val="2"/>
          <w:numId w:val="20"/>
        </w:numPr>
        <w:tabs>
          <w:tab w:val="left" w:pos="1843"/>
          <w:tab w:val="left" w:pos="2003"/>
          <w:tab w:val="left" w:pos="2004"/>
        </w:tabs>
        <w:spacing w:before="120" w:after="120"/>
        <w:ind w:left="0" w:right="-9" w:firstLine="709"/>
      </w:pPr>
      <w:bookmarkStart w:id="40" w:name="_Ref86758019"/>
      <w:r w:rsidRPr="00FF344D">
        <w:t xml:space="preserve">Размер арендной платы в отношении Земельных участков, находящихся в собственности Концедента </w:t>
      </w:r>
      <w:bookmarkEnd w:id="40"/>
      <w:r w:rsidRPr="00FF344D">
        <w:t xml:space="preserve">определяется в соответствии с Законодательством </w:t>
      </w:r>
      <w:r w:rsidRPr="0019057C">
        <w:t>и</w:t>
      </w:r>
      <w:r>
        <w:t xml:space="preserve"> </w:t>
      </w:r>
      <w:r w:rsidRPr="0019057C">
        <w:t>указывается</w:t>
      </w:r>
      <w:r w:rsidRPr="00FF344D">
        <w:t xml:space="preserve"> в Договоре аренды Земельного участка (Договорах аренды Земельных участков).</w:t>
      </w:r>
    </w:p>
    <w:p w14:paraId="73774D2C" w14:textId="77777777" w:rsidR="00E24AE8" w:rsidRDefault="00E24AE8" w:rsidP="00E24AE8">
      <w:pPr>
        <w:pStyle w:val="af7"/>
        <w:tabs>
          <w:tab w:val="left" w:pos="1843"/>
          <w:tab w:val="left" w:pos="2003"/>
          <w:tab w:val="left" w:pos="2004"/>
        </w:tabs>
        <w:spacing w:before="120" w:after="120"/>
        <w:ind w:left="0" w:right="-9" w:firstLine="709"/>
      </w:pPr>
      <w:r>
        <w:t>Размер ежегодной арендной платы в отношении земельных участков, находящихся в собственности Концедента, определяется в соответствии с подпунктом 11 пункта 3 постановления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 3,5% от кадастровой стоимости земельного участка и указывается в договоре аренды земельного участка (договорах аренды земельных участков).</w:t>
      </w:r>
    </w:p>
    <w:p w14:paraId="42D8939F" w14:textId="77777777" w:rsidR="00E24AE8" w:rsidRDefault="00E24AE8" w:rsidP="00E24AE8">
      <w:pPr>
        <w:pStyle w:val="af7"/>
        <w:tabs>
          <w:tab w:val="left" w:pos="1843"/>
          <w:tab w:val="left" w:pos="2003"/>
          <w:tab w:val="left" w:pos="2004"/>
        </w:tabs>
        <w:spacing w:before="120" w:after="120"/>
        <w:ind w:left="0" w:right="-9" w:firstLine="709"/>
      </w:pPr>
      <w: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09A41BF3" w14:textId="77777777" w:rsidR="00E24AE8" w:rsidRPr="00FF344D" w:rsidRDefault="00E24AE8" w:rsidP="00E24AE8">
      <w:pPr>
        <w:pStyle w:val="af7"/>
        <w:tabs>
          <w:tab w:val="left" w:pos="1843"/>
          <w:tab w:val="left" w:pos="2003"/>
          <w:tab w:val="left" w:pos="2004"/>
        </w:tabs>
        <w:spacing w:before="120" w:after="120"/>
        <w:ind w:left="0" w:right="-9" w:firstLine="709"/>
      </w:pPr>
      <w:r>
        <w:t>В связи с изменением кадастровой стоимости земельного участка в случаях, предусмотренных федеральным законодательством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14:paraId="2ED0C165" w14:textId="77777777" w:rsidR="00FF344D" w:rsidRPr="00FF344D" w:rsidRDefault="00FF344D" w:rsidP="00521148">
      <w:pPr>
        <w:pStyle w:val="af7"/>
        <w:numPr>
          <w:ilvl w:val="2"/>
          <w:numId w:val="20"/>
        </w:numPr>
        <w:tabs>
          <w:tab w:val="left" w:pos="1843"/>
          <w:tab w:val="left" w:pos="2003"/>
          <w:tab w:val="left" w:pos="2004"/>
        </w:tabs>
        <w:spacing w:before="120" w:after="120"/>
        <w:ind w:left="0" w:right="-9" w:firstLine="709"/>
      </w:pPr>
      <w:r w:rsidRPr="00FF344D">
        <w:t xml:space="preserve">Концедент обязуется предоставить Концессионеру Земельные участки, соответствующие следующим требованиям: </w:t>
      </w:r>
    </w:p>
    <w:p w14:paraId="199814E3" w14:textId="77777777" w:rsid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на дату передачи Концессионеру Земельные участки принадлежат Концеденту на праве собственности или ином законном праве, позволяющем предоставлять указанные Земельные участки Концессионеру для</w:t>
      </w:r>
      <w:r w:rsidRPr="004C4762">
        <w:rPr>
          <w:sz w:val="22"/>
          <w:szCs w:val="22"/>
        </w:rPr>
        <w:t xml:space="preserve"> осуществления деятельности, предусмотренной Соглашением. Основания для оспаривания правоустанавливающих документов, на основании которых у Концедента возникло право собственности или иное законное право на Земельные участки, отсутствуют;</w:t>
      </w:r>
    </w:p>
    <w:p w14:paraId="7A661018" w14:textId="77777777" w:rsidR="00FF344D" w:rsidRPr="00FF344D" w:rsidRDefault="00FF344D" w:rsidP="00521148">
      <w:pPr>
        <w:pStyle w:val="af5"/>
        <w:widowControl/>
        <w:numPr>
          <w:ilvl w:val="0"/>
          <w:numId w:val="41"/>
        </w:numPr>
        <w:tabs>
          <w:tab w:val="left" w:pos="1843"/>
        </w:tabs>
        <w:spacing w:before="120" w:after="120"/>
        <w:ind w:left="0" w:right="-9" w:firstLine="709"/>
        <w:rPr>
          <w:sz w:val="22"/>
          <w:szCs w:val="22"/>
          <w:lang w:bidi="ar-SA"/>
        </w:rPr>
      </w:pPr>
      <w:r w:rsidRPr="00FF344D">
        <w:rPr>
          <w:sz w:val="22"/>
          <w:szCs w:val="22"/>
        </w:rPr>
        <w:t>на дату подписания Договоров аренды Земельных участков Земельные участки образованы в соответствии с Законодательством. 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 которые указаны в приложении № 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48B48EC2" w14:textId="77777777" w:rsidR="00FF344D" w:rsidRP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Земельные участки на дату подписания Договоров аренды Земельных участков обладают всеми характеристиками и правовым статусом (в том числе категория земель, виды разрешенного использования, площадь), которые позволяют использовать такие Земельные участки в соответствии с Соглашением и Законодательством;</w:t>
      </w:r>
    </w:p>
    <w:p w14:paraId="51D595B9" w14:textId="77777777" w:rsidR="00FF344D" w:rsidRPr="00FF344D" w:rsidRDefault="00FF344D" w:rsidP="00521148">
      <w:pPr>
        <w:pStyle w:val="af5"/>
        <w:widowControl/>
        <w:numPr>
          <w:ilvl w:val="0"/>
          <w:numId w:val="41"/>
        </w:numPr>
        <w:tabs>
          <w:tab w:val="left" w:pos="1843"/>
        </w:tabs>
        <w:spacing w:before="0" w:after="120"/>
        <w:ind w:left="0" w:right="-9" w:firstLine="709"/>
        <w:rPr>
          <w:sz w:val="22"/>
          <w:szCs w:val="22"/>
          <w:lang w:bidi="ar-SA"/>
        </w:rPr>
      </w:pPr>
      <w:r w:rsidRPr="00FF344D">
        <w:rPr>
          <w:sz w:val="22"/>
          <w:szCs w:val="22"/>
        </w:rPr>
        <w:t>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 которые указаны в приложении № 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09DDAD9B" w14:textId="4AC3188C" w:rsidR="00FF344D" w:rsidRP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на поверхности Земельных участков</w:t>
      </w:r>
      <w:r w:rsidR="0059378B">
        <w:rPr>
          <w:sz w:val="22"/>
          <w:szCs w:val="22"/>
        </w:rPr>
        <w:t xml:space="preserve"> </w:t>
      </w:r>
      <w:r w:rsidRPr="00FF344D">
        <w:rPr>
          <w:sz w:val="22"/>
          <w:szCs w:val="22"/>
        </w:rPr>
        <w:t>отсутствуют какие-либо объекты, наличие которых приводит к невозможности Создания Объекта Соглашения и осуществления деятельности по Соглашению.</w:t>
      </w:r>
    </w:p>
    <w:p w14:paraId="45621858" w14:textId="298BD8F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При возникновении споров в отношении прав на Земельные участки Концедент обязуется их урегулировать за свой счет с тем, чтобы Концессионеру было обеспечено право пользования и владения Земельным участком в течение срока действия Соглашения для Создания </w:t>
      </w:r>
      <w:r w:rsidRPr="004C4762">
        <w:lastRenderedPageBreak/>
        <w:t xml:space="preserve">Объекта Соглашения и оказания Услуг Концессионера. Прекращение прав Концессионера на Земельные участки в связи с возникновением указанных споров является Особым обстоятельством, при наступлении которого Концессионер вправе требовать расторжения Соглашения, если Стороны не урегулировали спор в порядке, установленном в разделе </w:t>
      </w:r>
      <w:hyperlink w:anchor="_bookmark73" w:tooltip="#_bookmark73" w:history="1">
        <w:r w:rsidR="007F3670" w:rsidRPr="004C4762">
          <w:fldChar w:fldCharType="begin"/>
        </w:r>
        <w:r w:rsidR="007F3670" w:rsidRPr="004C4762">
          <w:instrText xml:space="preserve"> REF _Ref87287711 \r \h </w:instrText>
        </w:r>
        <w:r w:rsidR="00F45837" w:rsidRPr="004C4762">
          <w:instrText xml:space="preserve"> \* MERGEFORMAT </w:instrText>
        </w:r>
        <w:r w:rsidR="007F3670" w:rsidRPr="004C4762">
          <w:fldChar w:fldCharType="separate"/>
        </w:r>
        <w:r w:rsidR="00E3401C">
          <w:t>24</w:t>
        </w:r>
        <w:r w:rsidR="007F3670" w:rsidRPr="004C4762">
          <w:fldChar w:fldCharType="end"/>
        </w:r>
      </w:hyperlink>
      <w:r w:rsidR="00983256" w:rsidRPr="004C4762">
        <w:rPr>
          <w:spacing w:val="-13"/>
        </w:rPr>
        <w:t xml:space="preserve"> </w:t>
      </w:r>
      <w:r w:rsidRPr="004C4762">
        <w:t>Соглашения.</w:t>
      </w:r>
    </w:p>
    <w:p w14:paraId="5F4CAF39" w14:textId="12FA79EF" w:rsidR="001A0B37" w:rsidRPr="004C4762" w:rsidRDefault="00BB47B7" w:rsidP="00521148">
      <w:pPr>
        <w:pStyle w:val="af7"/>
        <w:numPr>
          <w:ilvl w:val="2"/>
          <w:numId w:val="20"/>
        </w:numPr>
        <w:tabs>
          <w:tab w:val="left" w:pos="1843"/>
          <w:tab w:val="left" w:pos="2054"/>
        </w:tabs>
        <w:spacing w:before="120" w:after="120"/>
        <w:ind w:left="0" w:right="-9" w:firstLine="709"/>
      </w:pPr>
      <w:r w:rsidRPr="004C4762">
        <w:t xml:space="preserve">Договоры аренды Земельных участков подлежат государственной регистрации в установленном </w:t>
      </w:r>
      <w:r w:rsidR="00B4570C" w:rsidRPr="004C4762">
        <w:t>З</w:t>
      </w:r>
      <w:r w:rsidRPr="004C4762">
        <w:t xml:space="preserve">аконодательством порядке. </w:t>
      </w:r>
    </w:p>
    <w:p w14:paraId="1C6094D9" w14:textId="7F0DC019"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Прекращение Соглашения является основанием для прекращения </w:t>
      </w:r>
      <w:r w:rsidR="005B576C" w:rsidRPr="004C4762">
        <w:t>Д</w:t>
      </w:r>
      <w:r w:rsidRPr="004C4762">
        <w:t>оговоров аренды</w:t>
      </w:r>
      <w:r w:rsidR="005B576C" w:rsidRPr="004C4762">
        <w:t xml:space="preserve"> </w:t>
      </w:r>
      <w:r w:rsidRPr="004C4762">
        <w:t xml:space="preserve">Земельных участков. Концессионер своими силами и за свой счет обязан зарегистрировать прекращение </w:t>
      </w:r>
      <w:r w:rsidR="005B576C" w:rsidRPr="004C4762">
        <w:t>Д</w:t>
      </w:r>
      <w:r w:rsidRPr="004C4762">
        <w:t>оговоров аренды Земельных участков.</w:t>
      </w:r>
    </w:p>
    <w:p w14:paraId="4367282E" w14:textId="77777777" w:rsidR="00FF344D" w:rsidRPr="00C270D9" w:rsidRDefault="00FF344D" w:rsidP="00521148">
      <w:pPr>
        <w:pStyle w:val="af7"/>
        <w:numPr>
          <w:ilvl w:val="2"/>
          <w:numId w:val="20"/>
        </w:numPr>
        <w:tabs>
          <w:tab w:val="left" w:pos="1843"/>
          <w:tab w:val="left" w:pos="2004"/>
        </w:tabs>
        <w:spacing w:before="120" w:after="120"/>
        <w:ind w:left="0" w:right="-9" w:firstLine="709"/>
      </w:pPr>
      <w:r w:rsidRPr="00C270D9">
        <w:t>Концессионер обязан представить документы в орган регистрации прав для государственной регистрации прекращения Договоров аренды Земельных участков не позднее 5 (пяти) рабочих дней с даты прекращения Договоров аренды Земельных</w:t>
      </w:r>
      <w:r w:rsidRPr="00C270D9">
        <w:rPr>
          <w:spacing w:val="-3"/>
        </w:rPr>
        <w:t xml:space="preserve"> </w:t>
      </w:r>
      <w:r w:rsidRPr="00C270D9">
        <w:t>участков.</w:t>
      </w:r>
    </w:p>
    <w:p w14:paraId="597B6941" w14:textId="6C225E08" w:rsidR="001A0B37" w:rsidRDefault="001A0B37" w:rsidP="00464B50">
      <w:pPr>
        <w:pStyle w:val="af5"/>
        <w:spacing w:before="120" w:after="120"/>
        <w:ind w:left="0" w:right="-9" w:firstLine="709"/>
        <w:jc w:val="left"/>
        <w:rPr>
          <w:sz w:val="22"/>
          <w:szCs w:val="22"/>
        </w:rPr>
      </w:pPr>
    </w:p>
    <w:p w14:paraId="7D7E4194" w14:textId="77777777" w:rsidR="00F055E7" w:rsidRPr="004C4762" w:rsidRDefault="00F055E7" w:rsidP="000C705D">
      <w:pPr>
        <w:pStyle w:val="af5"/>
        <w:spacing w:before="120" w:after="120"/>
        <w:ind w:left="0" w:right="-9" w:firstLine="0"/>
        <w:jc w:val="left"/>
        <w:rPr>
          <w:sz w:val="22"/>
          <w:szCs w:val="22"/>
        </w:rPr>
      </w:pPr>
    </w:p>
    <w:p w14:paraId="01EE0267" w14:textId="1AC71CB4"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1" w:name="_Toc132899172"/>
      <w:r w:rsidRPr="004C4762">
        <w:rPr>
          <w:sz w:val="22"/>
          <w:szCs w:val="22"/>
        </w:rPr>
        <w:t>ВЛАДЕНИЕ, ПОЛЬЗОВАНИЕ И РАСПОРЯЖЕНИЕ</w:t>
      </w:r>
      <w:r w:rsidR="00D569CD" w:rsidRPr="004C4762">
        <w:rPr>
          <w:sz w:val="22"/>
          <w:szCs w:val="22"/>
        </w:rPr>
        <w:t xml:space="preserve"> </w:t>
      </w:r>
      <w:r w:rsidRPr="004C4762">
        <w:rPr>
          <w:sz w:val="22"/>
          <w:szCs w:val="22"/>
        </w:rPr>
        <w:t>ОБЪЕКТАМИ ИМУЩЕСТВА, ПРЕДОСТАВЛЯЕМЫМИ КОНЦЕССИОНЕРУ</w:t>
      </w:r>
      <w:bookmarkEnd w:id="41"/>
    </w:p>
    <w:p w14:paraId="22DEE24A"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использовать (эксплуатировать) Объект Соглашения в установленном настоящим Соглашением порядке в целях оказания Услуг</w:t>
      </w:r>
      <w:r w:rsidRPr="004C4762">
        <w:rPr>
          <w:spacing w:val="-1"/>
        </w:rPr>
        <w:t xml:space="preserve"> </w:t>
      </w:r>
      <w:r w:rsidRPr="004C4762">
        <w:t>Концессионера.</w:t>
      </w:r>
    </w:p>
    <w:p w14:paraId="6EAFC670" w14:textId="77777777" w:rsidR="0090390A" w:rsidRPr="004C4762" w:rsidRDefault="0090390A" w:rsidP="00521148">
      <w:pPr>
        <w:pStyle w:val="af7"/>
        <w:numPr>
          <w:ilvl w:val="2"/>
          <w:numId w:val="20"/>
        </w:numPr>
        <w:tabs>
          <w:tab w:val="left" w:pos="1843"/>
          <w:tab w:val="left" w:pos="2004"/>
        </w:tabs>
        <w:spacing w:before="120" w:after="120"/>
        <w:ind w:left="0" w:right="-9" w:firstLine="709"/>
      </w:pPr>
      <w:r w:rsidRPr="004C4762">
        <w:t>Концессионер обязан поддерживать Объект Соглашения в исправном состоянии, производить за свой счет текущий</w:t>
      </w:r>
      <w:r>
        <w:t xml:space="preserve"> и капитальный</w:t>
      </w:r>
      <w:r w:rsidRPr="004C4762">
        <w:t xml:space="preserve"> ремонт</w:t>
      </w:r>
      <w:r>
        <w:t>ы</w:t>
      </w:r>
      <w:r w:rsidRPr="004C4762">
        <w:t>, а также нести расходы на содержание Объекта Соглашения в соответствии с Законодательством.</w:t>
      </w:r>
    </w:p>
    <w:p w14:paraId="0B8DECCF" w14:textId="14E12393"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Концессионер имеет право с согласия Концедента передавать </w:t>
      </w:r>
      <w:r w:rsidR="006F7784" w:rsidRPr="004C4762">
        <w:t xml:space="preserve">Объект Соглашения (Участки Объекта </w:t>
      </w:r>
      <w:r w:rsidRPr="004C4762">
        <w:t>Соглашения</w:t>
      </w:r>
      <w:r w:rsidR="006F7784" w:rsidRPr="004C4762">
        <w:t>)</w:t>
      </w:r>
      <w:r w:rsidRPr="004C4762">
        <w:t xml:space="preserve"> в пользование третьим лицам на срок в пределах срока действия Соглашения, указанного в пункте </w:t>
      </w:r>
      <w:hyperlink w:anchor="_bookmark25" w:tooltip="#_bookmark25" w:history="1">
        <w:r w:rsidRPr="004C4762">
          <w:t xml:space="preserve">10.1 </w:t>
        </w:r>
      </w:hyperlink>
      <w:r w:rsidRPr="004C4762">
        <w:t xml:space="preserve">Соглашения, при условии соблюдения обязательств Концессионера, предусмотренных настоящим Соглашением, и обеспечения сохранности Объекта Соглашения. Прекращение настоящего Соглашения является основанием для прекращения прав пользования третьих лиц </w:t>
      </w:r>
      <w:r w:rsidR="006F7784" w:rsidRPr="004C4762">
        <w:t xml:space="preserve">Объектом Соглашения (Участками Объекта </w:t>
      </w:r>
      <w:r w:rsidRPr="004C4762">
        <w:t>Соглашения</w:t>
      </w:r>
      <w:r w:rsidR="006F7784" w:rsidRPr="004C4762">
        <w:t>)</w:t>
      </w:r>
      <w:r w:rsidRPr="004C4762">
        <w:t>.</w:t>
      </w:r>
    </w:p>
    <w:p w14:paraId="5EC27AF8"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Передача Концессионером в залог или отчуждение Объекта Соглашения не</w:t>
      </w:r>
      <w:r w:rsidRPr="004C4762">
        <w:rPr>
          <w:spacing w:val="-4"/>
        </w:rPr>
        <w:t xml:space="preserve"> </w:t>
      </w:r>
      <w:r w:rsidRPr="004C4762">
        <w:t>допускается.</w:t>
      </w:r>
    </w:p>
    <w:p w14:paraId="44542D64" w14:textId="77777777" w:rsidR="00FF344D" w:rsidRPr="004C4762" w:rsidRDefault="00FF344D" w:rsidP="00521148">
      <w:pPr>
        <w:pStyle w:val="af7"/>
        <w:numPr>
          <w:ilvl w:val="2"/>
          <w:numId w:val="20"/>
        </w:numPr>
        <w:tabs>
          <w:tab w:val="left" w:pos="1843"/>
          <w:tab w:val="left" w:pos="2004"/>
        </w:tabs>
        <w:spacing w:before="120" w:after="120"/>
        <w:ind w:left="0" w:right="-9" w:firstLine="709"/>
      </w:pPr>
      <w:bookmarkStart w:id="42" w:name="_bookmark19"/>
      <w:bookmarkStart w:id="43" w:name="_Ref87289210"/>
      <w:bookmarkStart w:id="44" w:name="_Ref93915705"/>
      <w:bookmarkStart w:id="45" w:name="_Ref93943634"/>
      <w:bookmarkEnd w:id="42"/>
      <w:r w:rsidRPr="00C270D9">
        <w:t>С момента государственной регистрации прав Концессионера на объекты недвижимого имущества, входящие в состав Объекта Соглашения, Концессионер обязан организовать</w:t>
      </w:r>
      <w:r w:rsidRPr="004C4762">
        <w:t xml:space="preserve"> бухгалтерский учет указанного имущества, учитывать Объект Соглашения и отдельные объекты имущества в составе Объекта Соглашения обособленно от прочего имущества Концессионера и производить соответствующее начисление амортизации в порядке, установленном Законодательством.</w:t>
      </w:r>
    </w:p>
    <w:p w14:paraId="3750E2E7" w14:textId="77777777" w:rsidR="0023376B" w:rsidRPr="0023376B" w:rsidRDefault="0023376B" w:rsidP="00521148">
      <w:pPr>
        <w:pStyle w:val="af7"/>
        <w:numPr>
          <w:ilvl w:val="2"/>
          <w:numId w:val="20"/>
        </w:numPr>
        <w:tabs>
          <w:tab w:val="left" w:pos="1843"/>
          <w:tab w:val="left" w:pos="2004"/>
        </w:tabs>
        <w:spacing w:before="120" w:after="120"/>
        <w:ind w:left="0" w:right="-9" w:firstLine="709"/>
      </w:pPr>
      <w:r w:rsidRPr="0023376B">
        <w:t xml:space="preserve">Риск случайной гибели или случайного повреждения Объекта Соглашения несет Концессионер с даты подписания Соглашения до возврата Концеденту Объекта Соглашения по акту при прекращении Соглашения. </w:t>
      </w:r>
    </w:p>
    <w:p w14:paraId="76C1FC02" w14:textId="7FAFB1D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обязуется осуществлять имущественное страхование Объекта Соглашения</w:t>
      </w:r>
      <w:r w:rsidR="00DC4CAF" w:rsidRPr="004C4762">
        <w:t xml:space="preserve"> и гражданской ответственности в соответствии с требованиями, предусмотренными Приложением </w:t>
      </w:r>
      <w:r w:rsidR="006F290A">
        <w:t>№ 13</w:t>
      </w:r>
      <w:r w:rsidR="00DC4CAF" w:rsidRPr="004C4762">
        <w:t xml:space="preserve"> к Соглашению.</w:t>
      </w:r>
      <w:bookmarkEnd w:id="43"/>
      <w:bookmarkEnd w:id="44"/>
      <w:bookmarkEnd w:id="45"/>
    </w:p>
    <w:p w14:paraId="261DDE5C" w14:textId="77777777" w:rsidR="00DC4CAF" w:rsidRPr="004C4762" w:rsidRDefault="00DC4CAF" w:rsidP="00521148">
      <w:pPr>
        <w:pStyle w:val="af7"/>
        <w:numPr>
          <w:ilvl w:val="3"/>
          <w:numId w:val="20"/>
        </w:numPr>
        <w:tabs>
          <w:tab w:val="left" w:pos="1843"/>
          <w:tab w:val="left" w:pos="2004"/>
        </w:tabs>
        <w:spacing w:before="120" w:after="120"/>
        <w:ind w:left="0" w:right="-9" w:firstLine="709"/>
      </w:pPr>
      <w:r w:rsidRPr="004C4762">
        <w:t xml:space="preserve">Бенефициаром (выгодоприобретателем) по Договорам страхования выступает Концессионер, если иное не предусмотрено Законодательством. </w:t>
      </w:r>
    </w:p>
    <w:p w14:paraId="62E82CC9" w14:textId="475A88F8" w:rsidR="00DC4CAF" w:rsidRPr="004C4762" w:rsidRDefault="00DC4CAF" w:rsidP="00521148">
      <w:pPr>
        <w:pStyle w:val="af7"/>
        <w:numPr>
          <w:ilvl w:val="3"/>
          <w:numId w:val="20"/>
        </w:numPr>
        <w:tabs>
          <w:tab w:val="left" w:pos="1843"/>
          <w:tab w:val="left" w:pos="2004"/>
        </w:tabs>
        <w:spacing w:before="120" w:after="120"/>
        <w:ind w:left="0" w:right="-9" w:firstLine="709"/>
      </w:pPr>
      <w:r w:rsidRPr="004C4762">
        <w:t>Никакое положение настоящего Соглашения не обязывает Концессионера заключать Договоры страхования в отношении какого-либо риска, который является Нестрахуемым риском, за исключением тех случаев, когда предопределяющей причиной того, что риск является Нестрахуемым риском, являются какие-либо действия или бездействие Концессионера</w:t>
      </w:r>
      <w:r w:rsidR="006A532E">
        <w:t>,</w:t>
      </w:r>
      <w:r w:rsidRPr="004C4762">
        <w:t xml:space="preserve"> или </w:t>
      </w:r>
      <w:r w:rsidR="00F67393" w:rsidRPr="004C4762">
        <w:t>Привлекаемых лиц</w:t>
      </w:r>
      <w:r w:rsidRPr="004C4762">
        <w:t>.</w:t>
      </w:r>
    </w:p>
    <w:p w14:paraId="26AF174E" w14:textId="7EE318D3" w:rsidR="00DC4CAF" w:rsidRDefault="00DC4CAF" w:rsidP="00521148">
      <w:pPr>
        <w:pStyle w:val="af7"/>
        <w:numPr>
          <w:ilvl w:val="3"/>
          <w:numId w:val="20"/>
        </w:numPr>
        <w:tabs>
          <w:tab w:val="left" w:pos="1843"/>
          <w:tab w:val="left" w:pos="2004"/>
        </w:tabs>
        <w:spacing w:before="120" w:after="120"/>
        <w:ind w:left="0" w:right="-9" w:firstLine="709"/>
      </w:pPr>
      <w:r w:rsidRPr="004C4762">
        <w:t xml:space="preserve">Последствия наступления страховых случаев регулируются Приложением </w:t>
      </w:r>
      <w:r w:rsidR="00AE7C51" w:rsidRPr="004C4762">
        <w:t>№</w:t>
      </w:r>
      <w:r w:rsidR="00CD4EB0" w:rsidRPr="004C4762">
        <w:t xml:space="preserve"> </w:t>
      </w:r>
      <w:r w:rsidR="006F290A">
        <w:t>13</w:t>
      </w:r>
      <w:r w:rsidRPr="004C4762">
        <w:t>.</w:t>
      </w:r>
    </w:p>
    <w:p w14:paraId="693C5D39" w14:textId="32E32F43" w:rsidR="009E1594" w:rsidRDefault="009E1594" w:rsidP="009E1594">
      <w:pPr>
        <w:pStyle w:val="af7"/>
        <w:tabs>
          <w:tab w:val="left" w:pos="1843"/>
          <w:tab w:val="left" w:pos="2004"/>
        </w:tabs>
        <w:spacing w:before="120" w:after="120"/>
        <w:ind w:left="709" w:right="-9" w:firstLine="0"/>
      </w:pPr>
    </w:p>
    <w:p w14:paraId="5098DAC8" w14:textId="77777777" w:rsidR="009E1594" w:rsidRPr="004C4762" w:rsidRDefault="009E1594" w:rsidP="009E1594">
      <w:pPr>
        <w:pStyle w:val="af7"/>
        <w:tabs>
          <w:tab w:val="left" w:pos="1843"/>
          <w:tab w:val="left" w:pos="2004"/>
        </w:tabs>
        <w:spacing w:before="120" w:after="120"/>
        <w:ind w:left="709" w:right="-9" w:firstLine="0"/>
      </w:pPr>
    </w:p>
    <w:p w14:paraId="17BA6FD4" w14:textId="64C05328"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6" w:name="_Toc132899173"/>
      <w:r w:rsidRPr="004C4762">
        <w:rPr>
          <w:sz w:val="22"/>
          <w:szCs w:val="22"/>
        </w:rPr>
        <w:lastRenderedPageBreak/>
        <w:t>ПОРЯДОК ПЕРЕДАЧИ ОБЪЕКТА СОГЛАШЕНИЯ,</w:t>
      </w:r>
      <w:r w:rsidR="008C5603" w:rsidRPr="004C4762">
        <w:rPr>
          <w:sz w:val="22"/>
          <w:szCs w:val="22"/>
        </w:rPr>
        <w:t xml:space="preserve"> </w:t>
      </w:r>
      <w:r w:rsidRPr="004C4762">
        <w:rPr>
          <w:sz w:val="22"/>
          <w:szCs w:val="22"/>
        </w:rPr>
        <w:t>РЕГИСТРАЦИИ ПРАВ СТОРОН НА ОБЪЕКТ СОГЛАШЕНИЯ</w:t>
      </w:r>
      <w:bookmarkEnd w:id="46"/>
    </w:p>
    <w:p w14:paraId="2031D77A" w14:textId="77777777" w:rsidR="00511B6F" w:rsidRPr="00C270D9" w:rsidRDefault="00511B6F" w:rsidP="00521148">
      <w:pPr>
        <w:pStyle w:val="af7"/>
        <w:numPr>
          <w:ilvl w:val="2"/>
          <w:numId w:val="20"/>
        </w:numPr>
        <w:tabs>
          <w:tab w:val="left" w:pos="1843"/>
          <w:tab w:val="left" w:pos="2004"/>
        </w:tabs>
        <w:spacing w:before="120" w:after="120"/>
        <w:ind w:left="0" w:right="-9" w:firstLine="709"/>
        <w:rPr>
          <w:strike/>
        </w:rPr>
      </w:pPr>
      <w:r w:rsidRPr="00C270D9">
        <w:t>В Акте об исполнении обязательств по Созданию Объекта Соглашения (Участка Объекта Соглашения) указывается, что Объект Соглашения (Участок Объекта Соглашения) находится во владении и пользовании Концессионера с момента ввода Объекта Соглашения (Участка Объекта Соглашения) в эксплуатацию. Право собственности Концедента и права владения и пользования Концессионера на Движимое имущество, входящее в состав Объекта Соглашения, возникают с момента подписания Сторонами Акта об исполнении обязательств по Созданию Объекта Соглашения.</w:t>
      </w:r>
    </w:p>
    <w:p w14:paraId="33241AD8" w14:textId="3AFFEE1B" w:rsidR="00511B6F" w:rsidRPr="00C270D9" w:rsidRDefault="00511B6F" w:rsidP="00521148">
      <w:pPr>
        <w:pStyle w:val="af7"/>
        <w:widowControl/>
        <w:numPr>
          <w:ilvl w:val="2"/>
          <w:numId w:val="20"/>
        </w:numPr>
        <w:autoSpaceDE w:val="0"/>
        <w:autoSpaceDN w:val="0"/>
        <w:adjustRightInd w:val="0"/>
        <w:ind w:left="0" w:firstLine="709"/>
        <w:rPr>
          <w:rFonts w:eastAsia="Calibri"/>
          <w:lang w:eastAsia="en-US" w:bidi="ar-SA"/>
        </w:rPr>
      </w:pPr>
      <w:r w:rsidRPr="00C270D9">
        <w:rPr>
          <w:rFonts w:eastAsia="Calibri"/>
          <w:lang w:eastAsia="en-US" w:bidi="ar-SA"/>
        </w:rPr>
        <w:t xml:space="preserve">Права владения и пользования Концессионера недвижимым имуществом, входящим в состав Объекта Соглашения,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осуществляется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Новосибирской области на созданный Объект Соглашения, не может превышать </w:t>
      </w:r>
      <w:r w:rsidR="00F977D8">
        <w:rPr>
          <w:rFonts w:eastAsia="Calibri"/>
          <w:lang w:eastAsia="en-US" w:bidi="ar-SA"/>
        </w:rPr>
        <w:t>1 (</w:t>
      </w:r>
      <w:r w:rsidRPr="00C270D9">
        <w:rPr>
          <w:rFonts w:eastAsia="Calibri"/>
          <w:lang w:eastAsia="en-US" w:bidi="ar-SA"/>
        </w:rPr>
        <w:t>один</w:t>
      </w:r>
      <w:r w:rsidR="00F977D8">
        <w:rPr>
          <w:rFonts w:eastAsia="Calibri"/>
          <w:lang w:eastAsia="en-US" w:bidi="ar-SA"/>
        </w:rPr>
        <w:t>)</w:t>
      </w:r>
      <w:r w:rsidRPr="00C270D9">
        <w:rPr>
          <w:rFonts w:eastAsia="Calibri"/>
          <w:lang w:eastAsia="en-US" w:bidi="ar-SA"/>
        </w:rPr>
        <w:t xml:space="preserve">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14:paraId="0B269ACD" w14:textId="77777777" w:rsidR="00511B6F" w:rsidRPr="00C270D9" w:rsidRDefault="00511B6F" w:rsidP="00521148">
      <w:pPr>
        <w:pStyle w:val="af7"/>
        <w:numPr>
          <w:ilvl w:val="2"/>
          <w:numId w:val="20"/>
        </w:numPr>
        <w:tabs>
          <w:tab w:val="left" w:pos="1843"/>
          <w:tab w:val="left" w:pos="2004"/>
        </w:tabs>
        <w:spacing w:before="120" w:after="120"/>
        <w:ind w:left="0" w:right="-9" w:firstLine="709"/>
      </w:pPr>
      <w:bookmarkStart w:id="47" w:name="_Ref95730437"/>
      <w:r w:rsidRPr="00C270D9">
        <w:t>Обязанность Концедента по передаче Объекта Соглашения считается исполненной с момента подписания Сторонами Акта об исполнении обязательств по Созданию Объекта Соглашения.</w:t>
      </w:r>
    </w:p>
    <w:bookmarkEnd w:id="47"/>
    <w:p w14:paraId="630D6524" w14:textId="37D7F1FA" w:rsidR="00511B6F" w:rsidRPr="00C270D9" w:rsidRDefault="00511B6F" w:rsidP="00521148">
      <w:pPr>
        <w:pStyle w:val="af7"/>
        <w:numPr>
          <w:ilvl w:val="2"/>
          <w:numId w:val="20"/>
        </w:numPr>
        <w:tabs>
          <w:tab w:val="left" w:pos="1843"/>
          <w:tab w:val="left" w:pos="2004"/>
        </w:tabs>
        <w:spacing w:before="120" w:after="120"/>
        <w:ind w:left="0" w:right="-9" w:firstLine="709"/>
      </w:pPr>
      <w:r w:rsidRPr="00C270D9">
        <w:t>Порядок передачи Объекта Соглашения Концессионером Концеденту при прекращении Соглашения установлен в Приложении №</w:t>
      </w:r>
      <w:r w:rsidRPr="00C270D9">
        <w:rPr>
          <w:spacing w:val="-16"/>
        </w:rPr>
        <w:t xml:space="preserve"> </w:t>
      </w:r>
      <w:r w:rsidRPr="00C270D9">
        <w:t>1</w:t>
      </w:r>
      <w:r w:rsidR="006F290A">
        <w:t>2</w:t>
      </w:r>
      <w:r w:rsidRPr="00C270D9">
        <w:t>.</w:t>
      </w:r>
    </w:p>
    <w:p w14:paraId="13EDF889" w14:textId="29CDC1BF" w:rsidR="00511B6F" w:rsidRPr="00C270D9" w:rsidRDefault="00511B6F" w:rsidP="00521148">
      <w:pPr>
        <w:pStyle w:val="af7"/>
        <w:numPr>
          <w:ilvl w:val="2"/>
          <w:numId w:val="20"/>
        </w:numPr>
        <w:tabs>
          <w:tab w:val="left" w:pos="1843"/>
          <w:tab w:val="left" w:pos="2004"/>
        </w:tabs>
        <w:spacing w:before="120" w:after="120"/>
        <w:ind w:left="0" w:right="-9" w:firstLine="709"/>
      </w:pPr>
      <w:r w:rsidRPr="00C270D9">
        <w:t>Прекращение прав владения и пользования Концессионера в отношении Объекта Соглашения подлежит государственной регистрации в установленном Законодательством порядке</w:t>
      </w:r>
      <w:r w:rsidR="00845B6D" w:rsidRPr="003175A6">
        <w:t xml:space="preserve"> за счет Концессионера</w:t>
      </w:r>
      <w:r w:rsidRPr="00C270D9">
        <w:t>. Стороны обязуются осуществить действия, необходимые для государственной регистрации прекращения указанных прав Концессионера, не позднее 30 (тридцати) календарных дней с даты прекращения</w:t>
      </w:r>
      <w:r w:rsidRPr="00C270D9">
        <w:rPr>
          <w:spacing w:val="-1"/>
        </w:rPr>
        <w:t xml:space="preserve"> </w:t>
      </w:r>
      <w:r w:rsidRPr="00C270D9">
        <w:t>Соглашения.</w:t>
      </w:r>
    </w:p>
    <w:p w14:paraId="75FE8765" w14:textId="20F70D4A"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8" w:name="_Toc132899174"/>
      <w:r w:rsidRPr="004C4762">
        <w:rPr>
          <w:sz w:val="22"/>
          <w:szCs w:val="22"/>
        </w:rPr>
        <w:t>ПОРЯДОК ОСУЩЕСТВЛЕНИЯ КОНЦЕССИОНЕРОМ</w:t>
      </w:r>
      <w:r w:rsidR="006442B3" w:rsidRPr="004C4762">
        <w:rPr>
          <w:sz w:val="22"/>
          <w:szCs w:val="22"/>
        </w:rPr>
        <w:t xml:space="preserve"> </w:t>
      </w:r>
      <w:r w:rsidRPr="004C4762">
        <w:rPr>
          <w:sz w:val="22"/>
          <w:szCs w:val="22"/>
        </w:rPr>
        <w:t>ДЕЯТЕЛЬНОСТИ ПО СОГЛАШЕНИЮ</w:t>
      </w:r>
      <w:bookmarkEnd w:id="48"/>
    </w:p>
    <w:p w14:paraId="409D13D2"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осуществлять деятельность по оказанию Услуг</w:t>
      </w:r>
      <w:r w:rsidRPr="004C4762">
        <w:rPr>
          <w:spacing w:val="-2"/>
        </w:rPr>
        <w:t xml:space="preserve"> </w:t>
      </w:r>
      <w:r w:rsidRPr="004C4762">
        <w:t>Концессионера.</w:t>
      </w:r>
    </w:p>
    <w:p w14:paraId="650E28F1" w14:textId="78D0BE1A" w:rsidR="001A0B37" w:rsidRPr="004C4762" w:rsidRDefault="00BB47B7" w:rsidP="00521148">
      <w:pPr>
        <w:pStyle w:val="af7"/>
        <w:numPr>
          <w:ilvl w:val="2"/>
          <w:numId w:val="20"/>
        </w:numPr>
        <w:tabs>
          <w:tab w:val="left" w:pos="1843"/>
          <w:tab w:val="left" w:pos="2004"/>
        </w:tabs>
        <w:spacing w:before="120" w:after="120"/>
        <w:ind w:left="0" w:right="-9" w:firstLine="709"/>
      </w:pPr>
      <w:bookmarkStart w:id="49" w:name="_bookmark22"/>
      <w:bookmarkStart w:id="50" w:name="_Ref96086268"/>
      <w:bookmarkEnd w:id="49"/>
      <w:r w:rsidRPr="004C4762">
        <w:t xml:space="preserve">Концессионер обязан приостановить деятельность по оказанию Услуг Концессионера в случае вступления в силу изменений в </w:t>
      </w:r>
      <w:r w:rsidR="00710607" w:rsidRPr="004C4762">
        <w:t>Законодательство</w:t>
      </w:r>
      <w:r w:rsidRPr="004C4762">
        <w:t>, предъявляющих требования к ТЭП Объекта, препятствующих исполнению Концессионером обязательств по Созданию Объекта Соглашения или оказанию Услуг</w:t>
      </w:r>
      <w:r w:rsidRPr="004C4762">
        <w:rPr>
          <w:spacing w:val="-2"/>
        </w:rPr>
        <w:t xml:space="preserve"> </w:t>
      </w:r>
      <w:r w:rsidRPr="004C4762">
        <w:t>Концессионера.</w:t>
      </w:r>
      <w:bookmarkEnd w:id="50"/>
    </w:p>
    <w:p w14:paraId="6B459498" w14:textId="614E048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Узнав о наступлении обстоятельства, указанного в пункте </w:t>
      </w:r>
      <w:hyperlink w:anchor="_bookmark22" w:tooltip="#_bookmark22" w:history="1">
        <w:r w:rsidRPr="004C4762">
          <w:t>9.2</w:t>
        </w:r>
      </w:hyperlink>
      <w:r w:rsidRPr="004C4762">
        <w:t xml:space="preserve"> Соглашения, Концессионер обязан при первой возможности</w:t>
      </w:r>
      <w:r w:rsidR="00A50125">
        <w:t>, но в любом случае не позднее 5</w:t>
      </w:r>
      <w:r w:rsidRPr="004C4762">
        <w:t xml:space="preserve"> (</w:t>
      </w:r>
      <w:r w:rsidR="00A50125">
        <w:t>пяти</w:t>
      </w:r>
      <w:r w:rsidRPr="004C4762">
        <w:t xml:space="preserve">) рабочих дней с момента наступления обстоятельства, указанного в пункте </w:t>
      </w:r>
      <w:hyperlink w:anchor="_bookmark22" w:tooltip="#_bookmark22" w:history="1">
        <w:r w:rsidRPr="004C4762">
          <w:t>9.2</w:t>
        </w:r>
      </w:hyperlink>
      <w:r w:rsidRPr="004C4762">
        <w:t xml:space="preserve"> Соглашения, уведомить об этом Концедента, а также не позднее чем через 14 (четырнадцать) рабочих дней направить Концеденту </w:t>
      </w:r>
      <w:r w:rsidR="000C4AEB" w:rsidRPr="004C4762">
        <w:t xml:space="preserve">предложение </w:t>
      </w:r>
      <w:r w:rsidRPr="004C4762">
        <w:t>об изменении</w:t>
      </w:r>
      <w:r w:rsidR="000C4AEB" w:rsidRPr="004C4762">
        <w:t xml:space="preserve"> Соглашения</w:t>
      </w:r>
      <w:r w:rsidRPr="004C4762">
        <w:t xml:space="preserve">, а именно о внесении изменений в ТЭП, Проектную документацию и иные условия Соглашения в целях устранения несоответствий </w:t>
      </w:r>
      <w:r w:rsidR="00710607" w:rsidRPr="004C4762">
        <w:t>Законодательству</w:t>
      </w:r>
      <w:r w:rsidRPr="004C4762">
        <w:t xml:space="preserve">. После внесения изменений в ТЭП, Проектную документацию и иные условия, завершения работ по Созданию Объекта Соглашения в соответствии с </w:t>
      </w:r>
      <w:r w:rsidR="00573E0C" w:rsidRPr="004C4762">
        <w:t xml:space="preserve">подпунктом </w:t>
      </w:r>
      <w:r w:rsidR="00573E0C" w:rsidRPr="004C4762">
        <w:fldChar w:fldCharType="begin"/>
      </w:r>
      <w:r w:rsidR="00573E0C" w:rsidRPr="004C4762">
        <w:instrText xml:space="preserve"> REF _Ref86759827 \r \h  \* MERGEFORMAT </w:instrText>
      </w:r>
      <w:r w:rsidR="00573E0C" w:rsidRPr="004C4762">
        <w:fldChar w:fldCharType="separate"/>
      </w:r>
      <w:r w:rsidR="00E3401C">
        <w:t>5.6.7</w:t>
      </w:r>
      <w:r w:rsidR="00573E0C" w:rsidRPr="004C4762">
        <w:fldChar w:fldCharType="end"/>
      </w:r>
      <w:r w:rsidR="00573E0C" w:rsidRPr="004C4762">
        <w:t xml:space="preserve"> Соглашения</w:t>
      </w:r>
      <w:r w:rsidRPr="004C4762">
        <w:t xml:space="preserve"> Концессионер обязан немедленно возобновить деятельность по оказанию Услуг</w:t>
      </w:r>
      <w:r w:rsidRPr="004C4762">
        <w:rPr>
          <w:spacing w:val="-11"/>
        </w:rPr>
        <w:t xml:space="preserve"> </w:t>
      </w:r>
      <w:r w:rsidRPr="004C4762">
        <w:t>Концессионера.</w:t>
      </w:r>
    </w:p>
    <w:p w14:paraId="67626C66" w14:textId="2052D80B" w:rsidR="001A0B37" w:rsidRPr="004C4762" w:rsidRDefault="00BB47B7" w:rsidP="00521148">
      <w:pPr>
        <w:pStyle w:val="af7"/>
        <w:numPr>
          <w:ilvl w:val="2"/>
          <w:numId w:val="20"/>
        </w:numPr>
        <w:tabs>
          <w:tab w:val="left" w:pos="1843"/>
          <w:tab w:val="left" w:pos="2004"/>
        </w:tabs>
        <w:spacing w:before="120" w:after="120"/>
        <w:ind w:left="0" w:right="-9" w:firstLine="709"/>
      </w:pPr>
      <w:bookmarkStart w:id="51" w:name="_Ref96086276"/>
      <w:r w:rsidRPr="004C4762">
        <w:t xml:space="preserve">Дополнительные расходы Концессионера, вызванные наступлением обстоятельства, указанного в пункте </w:t>
      </w:r>
      <w:hyperlink w:anchor="_bookmark22" w:tooltip="#_bookmark22" w:history="1">
        <w:r w:rsidRPr="004C4762">
          <w:t xml:space="preserve">9.2 </w:t>
        </w:r>
      </w:hyperlink>
      <w:r w:rsidRPr="004C4762">
        <w:t xml:space="preserve">Соглашения, в случае согласования их размера с Концедентом включаются в Инвестиции Концессионера и должны быть учтены при определении размера Инвестиционных расходов </w:t>
      </w:r>
      <w:r w:rsidR="000C4AEB" w:rsidRPr="004C4762">
        <w:t xml:space="preserve">Концессионера </w:t>
      </w:r>
      <w:r w:rsidRPr="004C4762">
        <w:t xml:space="preserve">и Необходимой валовой выручки, если включение указанных расходов при определении размера Инвестиционных расходов </w:t>
      </w:r>
      <w:r w:rsidR="000C4AEB" w:rsidRPr="004C4762">
        <w:t xml:space="preserve">Концессионера </w:t>
      </w:r>
      <w:r w:rsidRPr="004C4762">
        <w:t>и Необходимой валовой выручки допускается</w:t>
      </w:r>
      <w:r w:rsidRPr="004C4762">
        <w:rPr>
          <w:spacing w:val="-1"/>
        </w:rPr>
        <w:t xml:space="preserve"> </w:t>
      </w:r>
      <w:r w:rsidR="00710607" w:rsidRPr="004C4762">
        <w:t>Законодательством</w:t>
      </w:r>
      <w:r w:rsidRPr="004C4762">
        <w:t>.</w:t>
      </w:r>
      <w:bookmarkEnd w:id="51"/>
    </w:p>
    <w:p w14:paraId="45E57586" w14:textId="18EAD581"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заключить с ресурсоснабжающими организациями договоры поставки энергетических ресурсов, потребляемых при исполнении Соглашения, а также оплачивать у</w:t>
      </w:r>
      <w:r w:rsidR="00C57E9A">
        <w:t>казанные энергетические ресурсы в порядке и объеме определенными договорами.</w:t>
      </w:r>
    </w:p>
    <w:p w14:paraId="0EDA61CF" w14:textId="684C4B3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 если Концессионер в какой-либо момент действия</w:t>
      </w:r>
      <w:r w:rsidR="005D0060">
        <w:t xml:space="preserve"> Соглашения будет иметь </w:t>
      </w:r>
      <w:r w:rsidR="005D0060">
        <w:lastRenderedPageBreak/>
        <w:t>статус р</w:t>
      </w:r>
      <w:r w:rsidRPr="004C4762">
        <w:t>егионального оператора</w:t>
      </w:r>
      <w:r w:rsidR="005D0060">
        <w:t xml:space="preserve"> по обращению с твердыми коммунальными отходами Новосибирской области</w:t>
      </w:r>
      <w:r w:rsidRPr="004C4762">
        <w:t>, Концессионер обязан заключать договоры в отношении Услуг Концессионера со всеми обратившимися к нему с таким предложением лицами (статья 426 Гражданского кодекса Российской Федерации) за исключением случаев, если условия таких договоров противоречат разрешенному использованию Объекта Соглашения и лицензиям Концессионера.</w:t>
      </w:r>
    </w:p>
    <w:p w14:paraId="3C909B4F" w14:textId="03C39D96" w:rsidR="001A0B37" w:rsidRPr="004C4762" w:rsidRDefault="00BB47B7" w:rsidP="00521148">
      <w:pPr>
        <w:pStyle w:val="af7"/>
        <w:numPr>
          <w:ilvl w:val="2"/>
          <w:numId w:val="20"/>
        </w:numPr>
        <w:tabs>
          <w:tab w:val="left" w:pos="1843"/>
          <w:tab w:val="left" w:pos="2004"/>
        </w:tabs>
        <w:spacing w:before="120" w:after="120"/>
        <w:ind w:left="0" w:right="-9" w:firstLine="709"/>
      </w:pPr>
      <w:bookmarkStart w:id="52" w:name="_bookmark23"/>
      <w:bookmarkEnd w:id="52"/>
      <w:r w:rsidRPr="004C4762">
        <w:t>Поми</w:t>
      </w:r>
      <w:r w:rsidR="00C57E9A">
        <w:t xml:space="preserve">мо оказания Услуг Концессионера, </w:t>
      </w:r>
      <w:r w:rsidRPr="004C4762">
        <w:t>Концессионер</w:t>
      </w:r>
      <w:r w:rsidR="00C57E9A">
        <w:t>,</w:t>
      </w:r>
      <w:r w:rsidRPr="004C4762">
        <w:t xml:space="preserve"> с использованием Объекта Соглашения</w:t>
      </w:r>
      <w:r w:rsidR="00C57E9A">
        <w:t>,</w:t>
      </w:r>
      <w:r w:rsidRPr="004C4762">
        <w:t xml:space="preserve"> имеет право осуществлять деятельность по обработке</w:t>
      </w:r>
      <w:r w:rsidR="004B4FA1" w:rsidRPr="004C4762">
        <w:t>,</w:t>
      </w:r>
      <w:r w:rsidR="003834D5">
        <w:t xml:space="preserve"> </w:t>
      </w:r>
      <w:r w:rsidR="003834D5" w:rsidRPr="006A532E">
        <w:t>обезвреживанию</w:t>
      </w:r>
      <w:r w:rsidRPr="004C4762">
        <w:t xml:space="preserve"> и захоронению видов отходов, не являющихся ТКО,</w:t>
      </w:r>
      <w:r w:rsidR="005F180D" w:rsidRPr="005F180D">
        <w:t xml:space="preserve"> относящихся к 4-5 классу опасности</w:t>
      </w:r>
      <w:r w:rsidRPr="004C4762">
        <w:t xml:space="preserve"> на возмездной основе при условии, что данная деятельность не препятствует Концессионеру надлежащим образом осуществлять деятельность по оказанию Услуг Концессионера. </w:t>
      </w:r>
    </w:p>
    <w:p w14:paraId="1AFE9BD2" w14:textId="5BA80EF2" w:rsidR="00D475B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w:t>
      </w:r>
      <w:r w:rsidR="00B9665D">
        <w:t>, при предварительном письменном согласии от Концедента,</w:t>
      </w:r>
      <w:r w:rsidRPr="004C4762">
        <w:t xml:space="preserve"> вправе осуществлять иную коммерческую деятельность с использованием Объекта Соглашения при условии, что данная деятельность не препятствует ему надлежащим образом осуществлять деятельность по Соглашению. Концессионер не вправе осуществлять с использованием Объекта Соглашения любую деятельность, которая несовместима с его целевым</w:t>
      </w:r>
      <w:r w:rsidRPr="004C4762">
        <w:rPr>
          <w:spacing w:val="-6"/>
        </w:rPr>
        <w:t xml:space="preserve"> </w:t>
      </w:r>
      <w:r w:rsidRPr="004C4762">
        <w:t>назначением.</w:t>
      </w:r>
    </w:p>
    <w:p w14:paraId="3453DF0A" w14:textId="5EED529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Продукция, полученная Концессионером в результате осуществления деятельности, предусмотренной Соглашением, является собственностью Концессионера, если иное не вытекает из условий Соглашения. </w:t>
      </w:r>
    </w:p>
    <w:p w14:paraId="10A04060"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оказывать Услуги Концессионера по Тарифу</w:t>
      </w:r>
      <w:r w:rsidRPr="004C4762">
        <w:rPr>
          <w:spacing w:val="-4"/>
        </w:rPr>
        <w:t xml:space="preserve"> </w:t>
      </w:r>
      <w:r w:rsidRPr="004C4762">
        <w:t>Концессионера.</w:t>
      </w:r>
    </w:p>
    <w:p w14:paraId="6ED27020"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Порядок, условия установления и изменения Тарифа Концессионера указаны в Приложении №</w:t>
      </w:r>
      <w:r w:rsidRPr="004C4762">
        <w:rPr>
          <w:spacing w:val="1"/>
        </w:rPr>
        <w:t xml:space="preserve"> </w:t>
      </w:r>
      <w:r w:rsidRPr="004C4762">
        <w:t>4.</w:t>
      </w:r>
    </w:p>
    <w:p w14:paraId="1A245FE2"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При установлении Тарифа Концессионера Орган регулирования учитывает Долгосрочные параметры, установленные Соглашением, и утверждает Необходимую валовую выручку с учетом Долгосрочных</w:t>
      </w:r>
      <w:r w:rsidRPr="004C4762">
        <w:rPr>
          <w:spacing w:val="-4"/>
        </w:rPr>
        <w:t xml:space="preserve"> </w:t>
      </w:r>
      <w:r w:rsidRPr="004C4762">
        <w:t>параметров.</w:t>
      </w:r>
    </w:p>
    <w:p w14:paraId="0664F3A0" w14:textId="69E2ED41" w:rsidR="00A022C9" w:rsidRPr="00A022C9" w:rsidRDefault="00BB47B7" w:rsidP="00521148">
      <w:pPr>
        <w:pStyle w:val="af7"/>
        <w:numPr>
          <w:ilvl w:val="2"/>
          <w:numId w:val="20"/>
        </w:numPr>
        <w:ind w:left="0" w:firstLine="709"/>
      </w:pPr>
      <w:r w:rsidRPr="004C4762">
        <w:t xml:space="preserve">Объем Валовой выручки Концессионера от регулируемых видов деятельности, в том числе на каждый год срока действия Соглашения, устанавливается согласно Приложению № </w:t>
      </w:r>
      <w:r w:rsidR="0083513A" w:rsidRPr="004C4762">
        <w:t>9</w:t>
      </w:r>
      <w:r w:rsidRPr="004C4762">
        <w:t xml:space="preserve"> и является существенным условием, из которого исходил Концессионер при заключении настоящего Соглашения. Объем Валовой выручки Концессионера от регулируемых видов деятельности рассчитан на основании ежегодной загрузки Объекта Соглашения, начиная с первого года эксплуатации Объекта Соглашения, в объеме не менее Минимального объема отходов, поступающих на Объект Соглашения. В случае снижения фактического ежегодного объема загрузки Объекта Соглашения, измеряемого в тоннах, ниже Минимального объема отходов, поступающих на Объект Соглашения, в любой год срока действия Соглашения, начиная с первого года эксплуатации Объекта Соглашения, Концедент обязуется предоставлять Концессионеру Субсидию в целях возмещения </w:t>
      </w:r>
      <w:r w:rsidR="008352AA" w:rsidRPr="004C4762">
        <w:t>Н</w:t>
      </w:r>
      <w:r w:rsidRPr="004C4762">
        <w:t>едополученных</w:t>
      </w:r>
      <w:r w:rsidRPr="00A022C9">
        <w:rPr>
          <w:spacing w:val="-4"/>
        </w:rPr>
        <w:t xml:space="preserve"> </w:t>
      </w:r>
      <w:r w:rsidRPr="004C4762">
        <w:t>доходов.</w:t>
      </w:r>
      <w:r w:rsidR="00A022C9" w:rsidRPr="00A022C9">
        <w:t xml:space="preserve"> Во избежание сомнений, Стороны согласовывают, что предоставления субсидий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 Во избежание сомнений, Стороны согласовывают, что приоритетным способом возмещения Недополученных доходов является тарифное регулирование на будущий период.</w:t>
      </w:r>
    </w:p>
    <w:p w14:paraId="267EC0DA" w14:textId="4B66FED1"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Фактический объем загрузки Объекта Соглашения рассчитывается Концессионером помесячно, начиная с первого месяца эксплуатации Объекта</w:t>
      </w:r>
      <w:r w:rsidRPr="004C4762">
        <w:rPr>
          <w:spacing w:val="-1"/>
        </w:rPr>
        <w:t xml:space="preserve"> </w:t>
      </w:r>
      <w:r w:rsidRPr="004C4762">
        <w:t>Соглашения</w:t>
      </w:r>
      <w:r w:rsidR="00072158" w:rsidRPr="004C4762">
        <w:t xml:space="preserve"> (первого из Участков Объекта Соглашения)</w:t>
      </w:r>
      <w:r w:rsidRPr="004C4762">
        <w:t>.</w:t>
      </w:r>
    </w:p>
    <w:p w14:paraId="67B93EE4" w14:textId="6FA5BB3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w:t>
      </w:r>
      <w:r w:rsidR="00E22E8F">
        <w:t>,</w:t>
      </w:r>
      <w:r w:rsidRPr="004C4762">
        <w:t xml:space="preserve"> если значение Минимального объема отходов, поступающих на Объект Соглашения, будет скорректировано по соглашению Сторон, размер Тарифа Концессионера может быть изменен соответственно. При этом Стороны также корректируют объем Валовой выручки Концессионера от регулируемых видов деятельности на каждый оставшийся год срока действия Соглашения таким образом, чтобы долгосрочные параметры соответствовали показателям Долгосрочных параметров, установленных в Приложении №</w:t>
      </w:r>
      <w:r w:rsidRPr="004C4762">
        <w:rPr>
          <w:spacing w:val="-1"/>
        </w:rPr>
        <w:t xml:space="preserve"> </w:t>
      </w:r>
      <w:r w:rsidRPr="004C4762">
        <w:t>4.</w:t>
      </w:r>
    </w:p>
    <w:p w14:paraId="48AE920C" w14:textId="5FC0211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 момента начала течения срока оказания Услуг Концессионера в соответствии с пунктом </w:t>
      </w:r>
      <w:r w:rsidR="006A59A2">
        <w:t>10.6</w:t>
      </w:r>
      <w:r w:rsidR="00907B61">
        <w:t xml:space="preserve"> </w:t>
      </w:r>
      <w:r w:rsidRPr="004C4762">
        <w:t xml:space="preserve">Соглашения Концессионер обязан осуществлять деятельность, указанную в Соглашении, и не прекращать (не приостанавливать) эту деятельность без согласия Концедента, за исключением случаев, когда такое прекращение (приостановление) допускается в соответствии с </w:t>
      </w:r>
      <w:r w:rsidR="003E2E28" w:rsidRPr="004C4762">
        <w:t>З</w:t>
      </w:r>
      <w:r w:rsidRPr="004C4762">
        <w:t>аконодательством и</w:t>
      </w:r>
      <w:r w:rsidRPr="004C4762">
        <w:rPr>
          <w:spacing w:val="2"/>
        </w:rPr>
        <w:t xml:space="preserve"> </w:t>
      </w:r>
      <w:r w:rsidRPr="004C4762">
        <w:lastRenderedPageBreak/>
        <w:t>Соглашением.</w:t>
      </w:r>
    </w:p>
    <w:p w14:paraId="537722DA" w14:textId="3AA0B7D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Стороны исходят из того, что в соответствии с пунктом 46 Основ формирования индексов изменения размера платы граждан за коммунальные услуги в Российской Федерации, утвержденных </w:t>
      </w:r>
      <w:r w:rsidR="004C0FE4" w:rsidRPr="004C4762">
        <w:t xml:space="preserve">постановлением </w:t>
      </w:r>
      <w:r w:rsidRPr="004C4762">
        <w:t xml:space="preserve">Правительства Российской Федерации от </w:t>
      </w:r>
      <w:r w:rsidR="004D0E13">
        <w:t>30.04.</w:t>
      </w:r>
      <w:r w:rsidR="004D0E13" w:rsidRPr="004C4762">
        <w:t>2014 № 400</w:t>
      </w:r>
      <w:r w:rsidRPr="004C4762">
        <w:t>, одним из оснований для установления по муниципальному образованию предельных индексов, превышающих индекс по субъекту Российской Федерации более чем на величину отклонения по субъекту Российской Федерации, является соблюдение (установление) долгосрочных тарифов и (или) долгосрочных параметров регулирования тарифов, установленных в рамках заключенного (планируемого к заключению) концессионного соглашения.</w:t>
      </w:r>
    </w:p>
    <w:p w14:paraId="19A54F2A"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не будет считаться нарушившим свои обязательства по оказанию Услуг Концессионера, если Концессионеру не будет предоставлена фактическая возможность проезда к Объекту Соглашения, в том числе для мусоровозов и другой специализированной техники, необходимой для эксплуатации Объекта Соглашения, при условии, что Концессионер предпринял все зависящие от него действия, необходимые для обеспечения доступа на Объект</w:t>
      </w:r>
      <w:r w:rsidRPr="004C4762">
        <w:rPr>
          <w:spacing w:val="-4"/>
        </w:rPr>
        <w:t xml:space="preserve"> </w:t>
      </w:r>
      <w:r w:rsidRPr="004C4762">
        <w:t>Соглашения.</w:t>
      </w:r>
    </w:p>
    <w:p w14:paraId="75DAC1EA" w14:textId="77777777" w:rsidR="001A0B37" w:rsidRPr="004C4762" w:rsidRDefault="001A0B37" w:rsidP="00464B50">
      <w:pPr>
        <w:pStyle w:val="af5"/>
        <w:spacing w:before="120" w:after="120"/>
        <w:ind w:left="0" w:right="-9" w:firstLine="709"/>
        <w:jc w:val="left"/>
        <w:rPr>
          <w:sz w:val="22"/>
          <w:szCs w:val="22"/>
        </w:rPr>
      </w:pPr>
    </w:p>
    <w:p w14:paraId="644E2F0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53" w:name="_Ref87279624"/>
      <w:bookmarkStart w:id="54" w:name="_Toc132899175"/>
      <w:r w:rsidRPr="004C4762">
        <w:rPr>
          <w:sz w:val="22"/>
          <w:szCs w:val="22"/>
        </w:rPr>
        <w:t>СРОКИ, ПРЕДУСМОТРЕННЫЕ СОГЛАШЕНИЕМ</w:t>
      </w:r>
      <w:bookmarkEnd w:id="53"/>
      <w:bookmarkEnd w:id="54"/>
    </w:p>
    <w:p w14:paraId="66C6118A" w14:textId="4D7BCCB3" w:rsidR="00043838" w:rsidRPr="004C4762" w:rsidRDefault="00BB47B7" w:rsidP="00521148">
      <w:pPr>
        <w:pStyle w:val="af7"/>
        <w:numPr>
          <w:ilvl w:val="2"/>
          <w:numId w:val="20"/>
        </w:numPr>
        <w:tabs>
          <w:tab w:val="left" w:pos="1843"/>
          <w:tab w:val="left" w:pos="2004"/>
        </w:tabs>
        <w:spacing w:before="120" w:after="120"/>
        <w:ind w:left="0" w:right="-9" w:firstLine="709"/>
      </w:pPr>
      <w:bookmarkStart w:id="55" w:name="_bookmark25"/>
      <w:bookmarkEnd w:id="55"/>
      <w:r w:rsidRPr="004C4762">
        <w:t xml:space="preserve">Настоящее Соглашение вступает в силу со дня его подписания и действует в течение </w:t>
      </w:r>
      <w:r w:rsidR="00420991" w:rsidRPr="004C4762">
        <w:t>2</w:t>
      </w:r>
      <w:r w:rsidR="00274940" w:rsidRPr="004C4762">
        <w:t>5 (</w:t>
      </w:r>
      <w:r w:rsidR="00420991" w:rsidRPr="004C4762">
        <w:t>двадцати пяти</w:t>
      </w:r>
      <w:r w:rsidR="00274940" w:rsidRPr="004C4762">
        <w:t>) лет</w:t>
      </w:r>
      <w:r w:rsidRPr="004C4762">
        <w:t>.</w:t>
      </w:r>
      <w:r w:rsidR="001821DE" w:rsidRPr="004C4762">
        <w:t xml:space="preserve"> </w:t>
      </w:r>
      <w:r w:rsidRPr="004C4762">
        <w:t xml:space="preserve">Срок действия Соглашения может продлеваться по соглашению Сторон в случаях, предусмотренных Соглашением и </w:t>
      </w:r>
      <w:r w:rsidR="001821DE" w:rsidRPr="004C4762">
        <w:t>Законодательством</w:t>
      </w:r>
      <w:r w:rsidRPr="004C4762">
        <w:t>.</w:t>
      </w:r>
      <w:bookmarkStart w:id="56" w:name="_Ref95730386"/>
    </w:p>
    <w:p w14:paraId="6C34A759" w14:textId="77777777" w:rsidR="00501A7A" w:rsidRPr="004C4762" w:rsidRDefault="00501A7A" w:rsidP="00501A7A">
      <w:pPr>
        <w:pStyle w:val="af7"/>
        <w:numPr>
          <w:ilvl w:val="2"/>
          <w:numId w:val="20"/>
        </w:numPr>
        <w:tabs>
          <w:tab w:val="left" w:pos="1843"/>
          <w:tab w:val="left" w:pos="2004"/>
        </w:tabs>
        <w:spacing w:before="120" w:after="120"/>
        <w:ind w:left="0" w:right="-9" w:firstLine="709"/>
      </w:pPr>
      <w:bookmarkStart w:id="57" w:name="_Ref96079760"/>
      <w:bookmarkEnd w:id="56"/>
      <w:r>
        <w:t>Общий максимальный срок, в течение которого осуществляется Создание Объекта Соглашения, составляет 36 (тридцать шесть) месяцев.</w:t>
      </w:r>
      <w:r w:rsidRPr="004C4762">
        <w:t xml:space="preserve"> Данный срок начинает течь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bookmarkEnd w:id="57"/>
    </w:p>
    <w:p w14:paraId="3B04EFB4" w14:textId="77777777" w:rsidR="00501A7A" w:rsidRPr="00501A7A" w:rsidRDefault="00501A7A" w:rsidP="00501A7A">
      <w:pPr>
        <w:pStyle w:val="af7"/>
        <w:numPr>
          <w:ilvl w:val="2"/>
          <w:numId w:val="20"/>
        </w:numPr>
        <w:tabs>
          <w:tab w:val="left" w:pos="1843"/>
        </w:tabs>
        <w:ind w:left="0" w:firstLine="709"/>
      </w:pPr>
      <w:bookmarkStart w:id="58" w:name="_bookmark28"/>
      <w:bookmarkStart w:id="59" w:name="_bookmark29"/>
      <w:bookmarkStart w:id="60" w:name="_Ref87273778"/>
      <w:bookmarkEnd w:id="58"/>
      <w:bookmarkEnd w:id="59"/>
      <w:r w:rsidRPr="00865884">
        <w:t xml:space="preserve">Концессионер обязуется подать документы и осуществить иные действия, необходимые для государственной регистрации права собственности Концедента и права владения и пользования Концессионера на Объект Соглашения, не </w:t>
      </w:r>
      <w:r w:rsidRPr="00501A7A">
        <w:t xml:space="preserve">позднее одного месяца с </w:t>
      </w:r>
      <w:bookmarkStart w:id="61" w:name="_bookmark30"/>
      <w:bookmarkEnd w:id="60"/>
      <w:bookmarkEnd w:id="61"/>
      <w:r w:rsidRPr="00501A7A">
        <w:t xml:space="preserve">даты подписания Акта об исполнении, предусмотренного пунктом 5.10. </w:t>
      </w:r>
    </w:p>
    <w:p w14:paraId="476C954C" w14:textId="77777777" w:rsidR="00501A7A" w:rsidRPr="001E3B13" w:rsidRDefault="00501A7A" w:rsidP="00501A7A">
      <w:pPr>
        <w:pStyle w:val="af7"/>
        <w:numPr>
          <w:ilvl w:val="2"/>
          <w:numId w:val="20"/>
        </w:numPr>
        <w:tabs>
          <w:tab w:val="left" w:pos="1843"/>
          <w:tab w:val="left" w:pos="2004"/>
        </w:tabs>
        <w:spacing w:before="120" w:after="120"/>
        <w:ind w:left="0" w:right="-9" w:firstLine="709"/>
      </w:pPr>
      <w:r w:rsidRPr="00501A7A">
        <w:t>Срок использования (эксплуатации) Концессионером Объекта Соглашения (Участка Объекта Соглашения) исчисляется с момента подписания Сторонами Акта об исполнении обязательств по Созданию Объекта Соглашения</w:t>
      </w:r>
      <w:r>
        <w:t xml:space="preserve">. </w:t>
      </w:r>
      <w:r w:rsidRPr="001E3B13">
        <w:t>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Соглашения) считаются исполненными.</w:t>
      </w:r>
    </w:p>
    <w:p w14:paraId="3AB89F1A" w14:textId="43DEE799"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оказывать Услуги Концессионера</w:t>
      </w:r>
      <w:r w:rsidR="00FD64E8" w:rsidRPr="004C4762">
        <w:t xml:space="preserve"> с использованием соответствующего Участка Объекта Соглашения</w:t>
      </w:r>
      <w:r w:rsidRPr="004C4762">
        <w:t xml:space="preserve"> с даты наступления последнего из следующих обстоятельств:</w:t>
      </w:r>
    </w:p>
    <w:p w14:paraId="57BC8475" w14:textId="4335A1D0"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государственная регистрация прав владения и пользования Концессионера на </w:t>
      </w:r>
      <w:r w:rsidR="00FD64E8" w:rsidRPr="004C4762">
        <w:rPr>
          <w:sz w:val="22"/>
          <w:szCs w:val="22"/>
        </w:rPr>
        <w:t xml:space="preserve">Участок </w:t>
      </w:r>
      <w:r w:rsidR="00803EAB" w:rsidRPr="004C4762">
        <w:rPr>
          <w:sz w:val="22"/>
          <w:szCs w:val="22"/>
        </w:rPr>
        <w:t>Объект</w:t>
      </w:r>
      <w:r w:rsidR="00FD64E8" w:rsidRPr="004C4762">
        <w:rPr>
          <w:sz w:val="22"/>
          <w:szCs w:val="22"/>
        </w:rPr>
        <w:t>а</w:t>
      </w:r>
      <w:r w:rsidR="00803EAB" w:rsidRPr="004C4762">
        <w:rPr>
          <w:sz w:val="22"/>
          <w:szCs w:val="22"/>
        </w:rPr>
        <w:t xml:space="preserve"> Соглашения</w:t>
      </w:r>
      <w:r w:rsidRPr="004C4762">
        <w:rPr>
          <w:sz w:val="22"/>
          <w:szCs w:val="22"/>
        </w:rPr>
        <w:t xml:space="preserve"> в порядке, предусмотренном Соглашением;</w:t>
      </w:r>
    </w:p>
    <w:p w14:paraId="76325870" w14:textId="41E82CDE"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наличие утвержденных в соответствии с действующим </w:t>
      </w:r>
      <w:r w:rsidR="002F78FB" w:rsidRPr="004C4762">
        <w:rPr>
          <w:sz w:val="22"/>
          <w:szCs w:val="22"/>
        </w:rPr>
        <w:t xml:space="preserve">Законодательством </w:t>
      </w:r>
      <w:r w:rsidRPr="004C4762">
        <w:rPr>
          <w:sz w:val="22"/>
          <w:szCs w:val="22"/>
        </w:rPr>
        <w:t>и настоящим Соглашением инвестиционной и производственной программ Концессионера (в отношении соответствующего вида регулируемой деятельности);</w:t>
      </w:r>
    </w:p>
    <w:p w14:paraId="65079564" w14:textId="77777777" w:rsidR="002F78FB"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получение Концессионером лицензии на осуществление деятельности Объекта Соглашения в соответствии с Проектной документацией;</w:t>
      </w:r>
    </w:p>
    <w:p w14:paraId="0477BC06" w14:textId="022B1DC6"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внесение </w:t>
      </w:r>
      <w:r w:rsidR="00FD64E8" w:rsidRPr="004C4762">
        <w:rPr>
          <w:sz w:val="22"/>
          <w:szCs w:val="22"/>
        </w:rPr>
        <w:t xml:space="preserve">Участка </w:t>
      </w:r>
      <w:r w:rsidR="00803EAB" w:rsidRPr="004C4762">
        <w:rPr>
          <w:sz w:val="22"/>
          <w:szCs w:val="22"/>
        </w:rPr>
        <w:t>Объекта Соглашения</w:t>
      </w:r>
      <w:r w:rsidRPr="004C4762">
        <w:rPr>
          <w:sz w:val="22"/>
          <w:szCs w:val="22"/>
        </w:rPr>
        <w:t xml:space="preserve"> в государственный реестр объектов размещения отходов;</w:t>
      </w:r>
    </w:p>
    <w:p w14:paraId="0074E50F" w14:textId="030E20DC"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наличие утвержденного Тарифа Концессионера (в отношении соответствующего вида регулируемой деятельности) с учетом требований </w:t>
      </w:r>
      <w:r w:rsidR="002F78FB" w:rsidRPr="004C4762">
        <w:rPr>
          <w:sz w:val="22"/>
          <w:szCs w:val="22"/>
        </w:rPr>
        <w:t>З</w:t>
      </w:r>
      <w:r w:rsidRPr="004C4762">
        <w:rPr>
          <w:sz w:val="22"/>
          <w:szCs w:val="22"/>
        </w:rPr>
        <w:t>аконодательства и положений Приложения № 4,</w:t>
      </w:r>
    </w:p>
    <w:p w14:paraId="1F8430BD" w14:textId="22920BE8" w:rsidR="001A0B37" w:rsidRPr="004C4762" w:rsidRDefault="00BB47B7" w:rsidP="00C72C9C">
      <w:pPr>
        <w:pStyle w:val="af5"/>
        <w:tabs>
          <w:tab w:val="left" w:pos="1843"/>
        </w:tabs>
        <w:spacing w:before="120" w:after="120"/>
        <w:ind w:left="0" w:right="-9" w:firstLine="709"/>
        <w:rPr>
          <w:sz w:val="22"/>
          <w:szCs w:val="22"/>
        </w:rPr>
      </w:pPr>
      <w:r w:rsidRPr="004C4762">
        <w:rPr>
          <w:sz w:val="22"/>
          <w:szCs w:val="22"/>
        </w:rPr>
        <w:t xml:space="preserve">и </w:t>
      </w:r>
      <w:r w:rsidR="002F78FB" w:rsidRPr="004C4762">
        <w:rPr>
          <w:sz w:val="22"/>
          <w:szCs w:val="22"/>
        </w:rPr>
        <w:t>до</w:t>
      </w:r>
      <w:r w:rsidRPr="004C4762">
        <w:rPr>
          <w:sz w:val="22"/>
          <w:szCs w:val="22"/>
        </w:rPr>
        <w:t xml:space="preserve"> момент</w:t>
      </w:r>
      <w:r w:rsidR="002F78FB" w:rsidRPr="004C4762">
        <w:rPr>
          <w:sz w:val="22"/>
          <w:szCs w:val="22"/>
        </w:rPr>
        <w:t>а</w:t>
      </w:r>
      <w:r w:rsidRPr="004C4762">
        <w:rPr>
          <w:sz w:val="22"/>
          <w:szCs w:val="22"/>
        </w:rPr>
        <w:t xml:space="preserve"> передачи </w:t>
      </w:r>
      <w:r w:rsidR="00FD64E8" w:rsidRPr="004C4762">
        <w:rPr>
          <w:sz w:val="22"/>
          <w:szCs w:val="22"/>
        </w:rPr>
        <w:t xml:space="preserve">Участка </w:t>
      </w:r>
      <w:r w:rsidRPr="004C4762">
        <w:rPr>
          <w:sz w:val="22"/>
          <w:szCs w:val="22"/>
        </w:rPr>
        <w:t xml:space="preserve">Объекта Соглашения Концеденту в связи с прекращением Соглашения либо в момент, когда в соответствии с условиями Соглашения обязательства </w:t>
      </w:r>
      <w:r w:rsidRPr="004C4762">
        <w:rPr>
          <w:sz w:val="22"/>
          <w:szCs w:val="22"/>
        </w:rPr>
        <w:lastRenderedPageBreak/>
        <w:t>Концессионера по передаче Объекта Соглашения считаются исполненными.</w:t>
      </w:r>
    </w:p>
    <w:p w14:paraId="2D4E96A8" w14:textId="681BE7E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Срок передачи Концессионером Концеденту Объекта Соглашения при прекращении Соглашения установлен в Приложении № </w:t>
      </w:r>
      <w:r w:rsidR="00E530C3" w:rsidRPr="004C4762">
        <w:t>1</w:t>
      </w:r>
      <w:r w:rsidR="006F290A">
        <w:t>2</w:t>
      </w:r>
      <w:r w:rsidRPr="004C4762">
        <w:t>.</w:t>
      </w:r>
    </w:p>
    <w:p w14:paraId="702CF7D0" w14:textId="336E5B5F" w:rsidR="00AB37AA" w:rsidRPr="004C4762" w:rsidRDefault="00AB37AA" w:rsidP="00521148">
      <w:pPr>
        <w:pStyle w:val="af7"/>
        <w:numPr>
          <w:ilvl w:val="2"/>
          <w:numId w:val="20"/>
        </w:numPr>
        <w:tabs>
          <w:tab w:val="left" w:pos="1843"/>
          <w:tab w:val="left" w:pos="2004"/>
        </w:tabs>
        <w:spacing w:before="120" w:after="120"/>
        <w:ind w:left="0" w:right="-9" w:firstLine="709"/>
        <w:rPr>
          <w:lang w:val="x-none"/>
        </w:rPr>
      </w:pPr>
      <w:bookmarkStart w:id="62" w:name="_Ref530125679"/>
      <w:r w:rsidRPr="004C4762">
        <w:rPr>
          <w:lang w:val="x-none"/>
        </w:rPr>
        <w:t>Стороны установили</w:t>
      </w:r>
      <w:r>
        <w:rPr>
          <w:lang w:val="x-none"/>
        </w:rPr>
        <w:t xml:space="preserve">, что сроки </w:t>
      </w:r>
      <w:r w:rsidRPr="004C4762">
        <w:rPr>
          <w:lang w:val="x-none"/>
        </w:rPr>
        <w:t>исполнения Концессионером обязательств по настоящему Соглашению, не включают в себя</w:t>
      </w:r>
      <w:r w:rsidRPr="004C4762">
        <w:t xml:space="preserve"> </w:t>
      </w:r>
      <w:r w:rsidRPr="004C4762">
        <w:rPr>
          <w:lang w:val="x-none"/>
        </w:rPr>
        <w:t xml:space="preserve">периоды времени, в течение которых Концессионер приостанавливает исполнения обязательств по Соглашению в соответствии с </w:t>
      </w:r>
      <w:bookmarkEnd w:id="62"/>
      <w:r>
        <w:t>Соглашением и (или)</w:t>
      </w:r>
      <w:r w:rsidRPr="004C4762">
        <w:rPr>
          <w:lang w:val="x-none"/>
        </w:rPr>
        <w:t xml:space="preserve"> Законодательств</w:t>
      </w:r>
      <w:r>
        <w:t>ом.</w:t>
      </w:r>
    </w:p>
    <w:p w14:paraId="2B4DFA13" w14:textId="136A278D" w:rsidR="002F66A6" w:rsidRPr="004C4762" w:rsidRDefault="00836096" w:rsidP="00521148">
      <w:pPr>
        <w:pStyle w:val="af7"/>
        <w:numPr>
          <w:ilvl w:val="2"/>
          <w:numId w:val="20"/>
        </w:numPr>
        <w:tabs>
          <w:tab w:val="left" w:pos="1843"/>
          <w:tab w:val="left" w:pos="2004"/>
        </w:tabs>
        <w:spacing w:before="120" w:after="120"/>
        <w:ind w:left="0" w:right="-9" w:firstLine="709"/>
      </w:pPr>
      <w:r w:rsidRPr="004C4762">
        <w:rPr>
          <w:lang w:val="x-none"/>
        </w:rPr>
        <w:t>Концессионер</w:t>
      </w:r>
      <w:r w:rsidRPr="004C4762">
        <w:t xml:space="preserve"> вправе </w:t>
      </w:r>
      <w:bookmarkStart w:id="63" w:name="_Ref528665260"/>
      <w:r w:rsidRPr="004C4762">
        <w:t xml:space="preserve">приостановить выполнение обязательств по Соглашению с уведомлением об этом Концедента </w:t>
      </w:r>
      <w:r w:rsidR="00083571" w:rsidRPr="004C4762">
        <w:t xml:space="preserve">(при этом срок выполнения обязательства Концессионера по Соглашению приостанавливается с момента направления уведомления) </w:t>
      </w:r>
      <w:r w:rsidRPr="004C4762">
        <w:t>в следующих случаях:</w:t>
      </w:r>
      <w:bookmarkEnd w:id="63"/>
    </w:p>
    <w:p w14:paraId="5F01C023" w14:textId="7E90F298"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 xml:space="preserve">нарушение сроков </w:t>
      </w:r>
      <w:r w:rsidR="00BB130B" w:rsidRPr="004C4762">
        <w:rPr>
          <w:sz w:val="22"/>
          <w:szCs w:val="22"/>
        </w:rPr>
        <w:t xml:space="preserve">исполнения </w:t>
      </w:r>
      <w:r w:rsidRPr="004C4762">
        <w:rPr>
          <w:sz w:val="22"/>
          <w:szCs w:val="22"/>
        </w:rPr>
        <w:t xml:space="preserve">Концедентом </w:t>
      </w:r>
      <w:r w:rsidR="00882DC9" w:rsidRPr="004C4762">
        <w:rPr>
          <w:sz w:val="22"/>
          <w:szCs w:val="22"/>
        </w:rPr>
        <w:t>Д</w:t>
      </w:r>
      <w:r w:rsidRPr="004C4762">
        <w:rPr>
          <w:sz w:val="22"/>
          <w:szCs w:val="22"/>
        </w:rPr>
        <w:t xml:space="preserve">енежных обязательств Концедента, превышающее </w:t>
      </w:r>
      <w:r w:rsidR="00C57E9A">
        <w:rPr>
          <w:sz w:val="22"/>
          <w:szCs w:val="22"/>
        </w:rPr>
        <w:t>180 (сто восемьдесят</w:t>
      </w:r>
      <w:r w:rsidR="00C57E9A" w:rsidRPr="004C4762">
        <w:rPr>
          <w:sz w:val="22"/>
          <w:szCs w:val="22"/>
        </w:rPr>
        <w:t xml:space="preserve">) </w:t>
      </w:r>
      <w:r w:rsidRPr="004C4762">
        <w:rPr>
          <w:sz w:val="22"/>
          <w:szCs w:val="22"/>
        </w:rPr>
        <w:t>календарных дней, начиная с даты, когда соответствующее денежное обязательство Концедента должно быть исполнено;</w:t>
      </w:r>
    </w:p>
    <w:p w14:paraId="6134E01F" w14:textId="55810567"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нарушение Концедентом иных обязательств по настоящему Соглашению, влияющее на сроки исполнения Концессионером своих обязательств по настоящему Соглашению;</w:t>
      </w:r>
    </w:p>
    <w:p w14:paraId="4486E432" w14:textId="38F2076F"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наступление Особых обстоятельств и (или) Обстоятельств непреодолимой силы или их последствий, препятствующих или существенно ограничивающих возможность исполнения Концессионером обязательств по настоящему Соглашению и (или) влекущих дополнительные расходы;</w:t>
      </w:r>
    </w:p>
    <w:p w14:paraId="05ED3154" w14:textId="0C71CBEC"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возникновение угрозы жизни и здоровью населения при осуществлении Концессион</w:t>
      </w:r>
      <w:r w:rsidR="003A3E3F">
        <w:rPr>
          <w:sz w:val="22"/>
          <w:szCs w:val="22"/>
        </w:rPr>
        <w:t>ером деятельности по Соглашению.</w:t>
      </w:r>
    </w:p>
    <w:p w14:paraId="18ADB6DD" w14:textId="77777777" w:rsidR="002F66A6" w:rsidRPr="004C4762" w:rsidRDefault="002F66A6" w:rsidP="00464B50">
      <w:pPr>
        <w:pStyle w:val="af5"/>
        <w:spacing w:before="120" w:after="120"/>
        <w:ind w:left="0" w:right="-9" w:firstLine="709"/>
        <w:rPr>
          <w:sz w:val="22"/>
          <w:szCs w:val="22"/>
        </w:rPr>
      </w:pPr>
    </w:p>
    <w:p w14:paraId="1DDCE60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64" w:name="_Toc132899176"/>
      <w:r w:rsidRPr="004C4762">
        <w:rPr>
          <w:sz w:val="22"/>
          <w:szCs w:val="22"/>
        </w:rPr>
        <w:t>КОНЦЕССИОННАЯ ПЛАТА</w:t>
      </w:r>
      <w:bookmarkEnd w:id="64"/>
    </w:p>
    <w:p w14:paraId="012BDEBC" w14:textId="0B89117B" w:rsidR="002F78FB" w:rsidRDefault="002F78FB" w:rsidP="00521148">
      <w:pPr>
        <w:pStyle w:val="af7"/>
        <w:numPr>
          <w:ilvl w:val="2"/>
          <w:numId w:val="20"/>
        </w:numPr>
        <w:tabs>
          <w:tab w:val="left" w:pos="1843"/>
        </w:tabs>
        <w:spacing w:before="120" w:after="120"/>
        <w:ind w:left="0" w:right="-9" w:firstLine="709"/>
      </w:pPr>
      <w:r w:rsidRPr="004C4762">
        <w:t xml:space="preserve">Концессионер обязан уплатить Концеденту концессионную плату в размере </w:t>
      </w:r>
      <w:r w:rsidR="005A5CEA" w:rsidRPr="004C4762">
        <w:t>1 000 (одна тысяча)</w:t>
      </w:r>
      <w:r w:rsidRPr="004C4762">
        <w:t xml:space="preserve"> рублей, вносимую единовременно не позднее 5 (пяти) рабочих дней с даты ввода Объекта Соглашения в эксплуатацию.</w:t>
      </w:r>
    </w:p>
    <w:p w14:paraId="24705202" w14:textId="77A36381" w:rsidR="0061440F" w:rsidRPr="004C4762" w:rsidRDefault="0061440F" w:rsidP="0061440F">
      <w:pPr>
        <w:pStyle w:val="af7"/>
        <w:tabs>
          <w:tab w:val="left" w:pos="1843"/>
        </w:tabs>
        <w:spacing w:before="120" w:after="120"/>
        <w:ind w:left="0" w:right="-9" w:firstLine="709"/>
      </w:pPr>
      <w:r w:rsidRPr="0061440F">
        <w:t>Согласно п. 6 ч. 2 ст. 24 115-ФЗ, размер концессионной платы в указанной форме,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p w14:paraId="0B0C8CD2" w14:textId="7575E79F" w:rsidR="002F78FB" w:rsidRPr="004C4762" w:rsidRDefault="002F78FB" w:rsidP="00521148">
      <w:pPr>
        <w:pStyle w:val="af7"/>
        <w:numPr>
          <w:ilvl w:val="2"/>
          <w:numId w:val="20"/>
        </w:numPr>
        <w:tabs>
          <w:tab w:val="left" w:pos="1843"/>
        </w:tabs>
        <w:spacing w:before="120" w:after="120"/>
        <w:ind w:left="0" w:right="-9" w:firstLine="709"/>
      </w:pPr>
      <w:r w:rsidRPr="004C4762">
        <w:t xml:space="preserve">Концессионная плата перечисляется на счет Концедента, указываемый в </w:t>
      </w:r>
      <w:r w:rsidR="0090390A">
        <w:t>письме</w:t>
      </w:r>
      <w:r w:rsidRPr="004C4762">
        <w:t xml:space="preserve"> Концедента, которое Концедент направляет Концессионеру в течение 60 (шестидесяти) календарных дней с даты заключения Соглашения.</w:t>
      </w:r>
    </w:p>
    <w:p w14:paraId="7B830271" w14:textId="77777777" w:rsidR="002F78FB" w:rsidRPr="004C4762" w:rsidRDefault="002F78FB" w:rsidP="00521148">
      <w:pPr>
        <w:pStyle w:val="af7"/>
        <w:numPr>
          <w:ilvl w:val="2"/>
          <w:numId w:val="20"/>
        </w:numPr>
        <w:tabs>
          <w:tab w:val="left" w:pos="1843"/>
        </w:tabs>
        <w:spacing w:before="120" w:after="120"/>
        <w:ind w:left="0" w:right="-9" w:firstLine="709"/>
      </w:pPr>
      <w:r w:rsidRPr="004C4762">
        <w:t>Обязательство Концессионера по уплате концессионной платы не может быть прекращено либо изменено иным образом, кроме надлежащего исполнения. В том числе не допускается зачет концессионной платы против обязательств Концедента перед Концессионером, а равно удержание концессионной платы вплоть до исполнения Концедентом своих обязательств перед Концессионером.</w:t>
      </w:r>
    </w:p>
    <w:p w14:paraId="7B58250C" w14:textId="77777777" w:rsidR="001A0B37" w:rsidRPr="004C4762" w:rsidRDefault="001A0B37" w:rsidP="00464B50">
      <w:pPr>
        <w:pStyle w:val="af5"/>
        <w:spacing w:before="120" w:after="120"/>
        <w:ind w:left="0" w:right="-9" w:firstLine="709"/>
        <w:jc w:val="left"/>
        <w:rPr>
          <w:sz w:val="22"/>
          <w:szCs w:val="22"/>
        </w:rPr>
      </w:pPr>
      <w:bookmarkStart w:id="65" w:name="_bookmark32"/>
      <w:bookmarkStart w:id="66" w:name="_bookmark33"/>
      <w:bookmarkStart w:id="67" w:name="_bookmark34"/>
      <w:bookmarkEnd w:id="65"/>
      <w:bookmarkEnd w:id="66"/>
      <w:bookmarkEnd w:id="67"/>
    </w:p>
    <w:p w14:paraId="7F923F0F" w14:textId="540AF58F" w:rsidR="001A0B37" w:rsidRPr="004C4762" w:rsidRDefault="00C6302D" w:rsidP="00521148">
      <w:pPr>
        <w:pStyle w:val="1"/>
        <w:numPr>
          <w:ilvl w:val="1"/>
          <w:numId w:val="20"/>
        </w:numPr>
        <w:tabs>
          <w:tab w:val="left" w:pos="709"/>
        </w:tabs>
        <w:spacing w:before="120" w:after="120"/>
        <w:ind w:left="0" w:right="-9" w:firstLine="0"/>
        <w:jc w:val="center"/>
        <w:rPr>
          <w:sz w:val="22"/>
          <w:szCs w:val="22"/>
        </w:rPr>
      </w:pPr>
      <w:bookmarkStart w:id="68" w:name="_Toc132899177"/>
      <w:r w:rsidRPr="004C4762">
        <w:rPr>
          <w:sz w:val="22"/>
          <w:szCs w:val="22"/>
        </w:rPr>
        <w:t>ФИНАНС</w:t>
      </w:r>
      <w:r w:rsidR="00257F28" w:rsidRPr="004C4762">
        <w:rPr>
          <w:sz w:val="22"/>
          <w:szCs w:val="22"/>
        </w:rPr>
        <w:t>ИРОВАНИЕ</w:t>
      </w:r>
      <w:bookmarkEnd w:id="68"/>
    </w:p>
    <w:p w14:paraId="18DB3199" w14:textId="35BB6367" w:rsidR="00DC4CAF" w:rsidRPr="004C4762" w:rsidRDefault="006C2804" w:rsidP="00521148">
      <w:pPr>
        <w:pStyle w:val="af7"/>
        <w:numPr>
          <w:ilvl w:val="2"/>
          <w:numId w:val="20"/>
        </w:numPr>
        <w:tabs>
          <w:tab w:val="left" w:pos="1843"/>
          <w:tab w:val="left" w:pos="2004"/>
        </w:tabs>
        <w:spacing w:before="120" w:after="120"/>
        <w:ind w:left="0" w:right="-9" w:firstLine="709"/>
      </w:pPr>
      <w:r w:rsidRPr="004C4762">
        <w:t xml:space="preserve">Если иное прямо не предусмотрено настоящим Соглашением, все затраты и расходы, возникающие в связи с исполнением Концессионером своих обязательств по настоящему Соглашению, в том числе в связи с Созданием Объекта </w:t>
      </w:r>
      <w:r w:rsidR="00CD4EB0" w:rsidRPr="004C4762">
        <w:t>С</w:t>
      </w:r>
      <w:r w:rsidRPr="004C4762">
        <w:t>оглашения и Эксплуатацией, несет Концессионер.</w:t>
      </w:r>
    </w:p>
    <w:p w14:paraId="60CE6273" w14:textId="4CEF3B8E" w:rsidR="00DC4CAF" w:rsidRPr="004C4762" w:rsidRDefault="00DC4CAF" w:rsidP="00521148">
      <w:pPr>
        <w:pStyle w:val="af7"/>
        <w:numPr>
          <w:ilvl w:val="2"/>
          <w:numId w:val="20"/>
        </w:numPr>
        <w:tabs>
          <w:tab w:val="left" w:pos="1843"/>
          <w:tab w:val="left" w:pos="2004"/>
        </w:tabs>
        <w:spacing w:before="120" w:after="120"/>
        <w:ind w:left="0" w:right="-9" w:firstLine="709"/>
      </w:pPr>
      <w:r w:rsidRPr="004C4762">
        <w:t xml:space="preserve">Объем Инвестиций Концессионера в Создание Объекта </w:t>
      </w:r>
      <w:r w:rsidR="00CD4EB0" w:rsidRPr="004C4762">
        <w:t>С</w:t>
      </w:r>
      <w:r w:rsidRPr="004C4762">
        <w:t>оглашения определяется в Приложении</w:t>
      </w:r>
      <w:r w:rsidR="007F29FA" w:rsidRPr="004C4762">
        <w:t xml:space="preserve"> №</w:t>
      </w:r>
      <w:r w:rsidRPr="004C4762">
        <w:t xml:space="preserve"> 2.</w:t>
      </w:r>
    </w:p>
    <w:p w14:paraId="3D03DC48" w14:textId="6B08B37E" w:rsidR="00216E86" w:rsidRPr="004C4762" w:rsidRDefault="00216E86" w:rsidP="00521148">
      <w:pPr>
        <w:pStyle w:val="af7"/>
        <w:numPr>
          <w:ilvl w:val="2"/>
          <w:numId w:val="20"/>
        </w:numPr>
        <w:tabs>
          <w:tab w:val="left" w:pos="1843"/>
          <w:tab w:val="left" w:pos="2004"/>
        </w:tabs>
        <w:spacing w:before="120" w:after="120"/>
        <w:ind w:left="0" w:right="-9" w:firstLine="709"/>
      </w:pPr>
      <w:r w:rsidRPr="004C4762">
        <w:t>Финансовое закрытие</w:t>
      </w:r>
    </w:p>
    <w:p w14:paraId="0108A640" w14:textId="6EEE2B51"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Стороны обязуются достичь Финансового закрытия по Проекту путем выполнения Предварительных условий Финансового закрытия. Подтверждением выполнения Сторонами Предварительных условий Финансового закрытия является факт подписания Сторонами Акта </w:t>
      </w:r>
      <w:r w:rsidR="00FC04DF" w:rsidRPr="004C4762">
        <w:t>Ф</w:t>
      </w:r>
      <w:r w:rsidRPr="004C4762">
        <w:t>инансового закрытия.</w:t>
      </w:r>
    </w:p>
    <w:p w14:paraId="3BADDB93" w14:textId="23551123" w:rsidR="00216E86" w:rsidRPr="004C4762" w:rsidRDefault="00216E86" w:rsidP="00521148">
      <w:pPr>
        <w:pStyle w:val="af7"/>
        <w:numPr>
          <w:ilvl w:val="3"/>
          <w:numId w:val="20"/>
        </w:numPr>
        <w:tabs>
          <w:tab w:val="left" w:pos="1843"/>
          <w:tab w:val="left" w:pos="2004"/>
        </w:tabs>
        <w:spacing w:before="120" w:after="120"/>
        <w:ind w:left="0" w:right="-9" w:firstLine="709"/>
      </w:pPr>
      <w:bookmarkStart w:id="69" w:name="_Ref93576215"/>
      <w:r w:rsidRPr="004C4762">
        <w:t xml:space="preserve">Концедент обязуется выполнить следующие Предварительные условия Финансового </w:t>
      </w:r>
      <w:r w:rsidRPr="004C4762">
        <w:lastRenderedPageBreak/>
        <w:t>закрытия:</w:t>
      </w:r>
      <w:bookmarkEnd w:id="69"/>
    </w:p>
    <w:p w14:paraId="38A6B31B" w14:textId="6C5D0897" w:rsidR="00216E86" w:rsidRPr="004C4762" w:rsidRDefault="00216E86" w:rsidP="00521148">
      <w:pPr>
        <w:pStyle w:val="af5"/>
        <w:numPr>
          <w:ilvl w:val="0"/>
          <w:numId w:val="106"/>
        </w:numPr>
        <w:tabs>
          <w:tab w:val="left" w:pos="1843"/>
        </w:tabs>
        <w:spacing w:before="120" w:after="120"/>
        <w:ind w:left="0" w:right="-9" w:firstLine="709"/>
        <w:rPr>
          <w:sz w:val="22"/>
          <w:szCs w:val="22"/>
        </w:rPr>
      </w:pPr>
      <w:r w:rsidRPr="004C4762">
        <w:rPr>
          <w:sz w:val="22"/>
          <w:szCs w:val="22"/>
        </w:rPr>
        <w:t xml:space="preserve">обеспечить </w:t>
      </w:r>
      <w:r w:rsidR="00E925CD" w:rsidRPr="004C4762">
        <w:rPr>
          <w:sz w:val="22"/>
          <w:szCs w:val="22"/>
        </w:rPr>
        <w:t xml:space="preserve">передачу </w:t>
      </w:r>
      <w:r w:rsidRPr="004C4762">
        <w:rPr>
          <w:sz w:val="22"/>
          <w:szCs w:val="22"/>
        </w:rPr>
        <w:t xml:space="preserve">Концессионеру Земельных участков, необходимых для Создания Объекта </w:t>
      </w:r>
      <w:r w:rsidR="007F29FA" w:rsidRPr="004C4762">
        <w:rPr>
          <w:sz w:val="22"/>
          <w:szCs w:val="22"/>
        </w:rPr>
        <w:t>С</w:t>
      </w:r>
      <w:r w:rsidRPr="004C4762">
        <w:rPr>
          <w:sz w:val="22"/>
          <w:szCs w:val="22"/>
        </w:rPr>
        <w:t xml:space="preserve">оглашения и осуществления </w:t>
      </w:r>
      <w:r w:rsidR="00DC4CAF" w:rsidRPr="004C4762">
        <w:rPr>
          <w:sz w:val="22"/>
          <w:szCs w:val="22"/>
        </w:rPr>
        <w:t>э</w:t>
      </w:r>
      <w:r w:rsidRPr="004C4762">
        <w:rPr>
          <w:sz w:val="22"/>
          <w:szCs w:val="22"/>
        </w:rPr>
        <w:t xml:space="preserve">ксплуатации в соответствии с </w:t>
      </w:r>
      <w:r w:rsidR="009F356E" w:rsidRPr="004C4762">
        <w:rPr>
          <w:sz w:val="22"/>
          <w:szCs w:val="22"/>
        </w:rPr>
        <w:t>р</w:t>
      </w:r>
      <w:r w:rsidRPr="004C4762">
        <w:rPr>
          <w:sz w:val="22"/>
          <w:szCs w:val="22"/>
        </w:rPr>
        <w:t xml:space="preserve">азделом </w:t>
      </w:r>
      <w:r w:rsidR="007F29FA" w:rsidRPr="004C4762">
        <w:rPr>
          <w:sz w:val="22"/>
          <w:szCs w:val="22"/>
        </w:rPr>
        <w:fldChar w:fldCharType="begin"/>
      </w:r>
      <w:r w:rsidR="007F29FA" w:rsidRPr="004C4762">
        <w:rPr>
          <w:sz w:val="22"/>
          <w:szCs w:val="22"/>
        </w:rPr>
        <w:instrText xml:space="preserve"> REF _Ref94110486 \r \h </w:instrText>
      </w:r>
      <w:r w:rsidR="00F45837" w:rsidRPr="004C4762">
        <w:rPr>
          <w:sz w:val="22"/>
          <w:szCs w:val="22"/>
        </w:rPr>
        <w:instrText xml:space="preserve"> \* MERGEFORMAT </w:instrText>
      </w:r>
      <w:r w:rsidR="007F29FA" w:rsidRPr="004C4762">
        <w:rPr>
          <w:sz w:val="22"/>
          <w:szCs w:val="22"/>
        </w:rPr>
      </w:r>
      <w:r w:rsidR="007F29FA" w:rsidRPr="004C4762">
        <w:rPr>
          <w:sz w:val="22"/>
          <w:szCs w:val="22"/>
        </w:rPr>
        <w:fldChar w:fldCharType="separate"/>
      </w:r>
      <w:r w:rsidR="00E3401C">
        <w:rPr>
          <w:sz w:val="22"/>
          <w:szCs w:val="22"/>
        </w:rPr>
        <w:t>6</w:t>
      </w:r>
      <w:r w:rsidR="007F29FA" w:rsidRPr="004C4762">
        <w:rPr>
          <w:sz w:val="22"/>
          <w:szCs w:val="22"/>
        </w:rPr>
        <w:fldChar w:fldCharType="end"/>
      </w:r>
      <w:r w:rsidRPr="004C4762">
        <w:rPr>
          <w:sz w:val="22"/>
          <w:szCs w:val="22"/>
        </w:rPr>
        <w:t xml:space="preserve"> Соглашения</w:t>
      </w:r>
      <w:r w:rsidR="00902EEB">
        <w:rPr>
          <w:sz w:val="22"/>
          <w:szCs w:val="22"/>
        </w:rPr>
        <w:t>, с соблюдением условий, установленных разделом 8</w:t>
      </w:r>
      <w:r w:rsidR="00E925CD" w:rsidRPr="004C4762">
        <w:rPr>
          <w:sz w:val="22"/>
          <w:szCs w:val="22"/>
        </w:rPr>
        <w:t xml:space="preserve"> Соглашения</w:t>
      </w:r>
      <w:r w:rsidRPr="004C4762">
        <w:rPr>
          <w:sz w:val="22"/>
          <w:szCs w:val="22"/>
        </w:rPr>
        <w:t xml:space="preserve">; </w:t>
      </w:r>
    </w:p>
    <w:p w14:paraId="0698786A" w14:textId="7B247A43" w:rsidR="00E925CD" w:rsidRPr="004C4762" w:rsidRDefault="00B1643E" w:rsidP="00521148">
      <w:pPr>
        <w:pStyle w:val="af5"/>
        <w:numPr>
          <w:ilvl w:val="0"/>
          <w:numId w:val="106"/>
        </w:numPr>
        <w:tabs>
          <w:tab w:val="left" w:pos="1843"/>
        </w:tabs>
        <w:spacing w:before="120" w:after="120"/>
        <w:ind w:left="0" w:right="-9" w:firstLine="709"/>
        <w:rPr>
          <w:sz w:val="22"/>
          <w:szCs w:val="22"/>
        </w:rPr>
      </w:pPr>
      <w:r w:rsidRPr="004C4762">
        <w:rPr>
          <w:sz w:val="22"/>
          <w:szCs w:val="22"/>
        </w:rPr>
        <w:t>обеспечить внесение изменений в Территориальную схему таким образом, чтобы она учитыва</w:t>
      </w:r>
      <w:r w:rsidR="00B23B67" w:rsidRPr="004C4762">
        <w:rPr>
          <w:sz w:val="22"/>
          <w:szCs w:val="22"/>
        </w:rPr>
        <w:t>ла</w:t>
      </w:r>
      <w:r w:rsidRPr="004C4762">
        <w:rPr>
          <w:sz w:val="22"/>
          <w:szCs w:val="22"/>
        </w:rPr>
        <w:t xml:space="preserve"> Создание и эксплуатацию Объекта Соглашения</w:t>
      </w:r>
      <w:r w:rsidR="008E1A7D" w:rsidRPr="004C4762">
        <w:rPr>
          <w:sz w:val="22"/>
          <w:szCs w:val="22"/>
        </w:rPr>
        <w:t>, место размещения</w:t>
      </w:r>
      <w:r w:rsidR="00E925CD" w:rsidRPr="004C4762">
        <w:rPr>
          <w:sz w:val="22"/>
          <w:szCs w:val="22"/>
        </w:rPr>
        <w:t>, сроки эксплуатации, сведения о планируемой производственной мощности и проектной вместимости всех Участков Объекта Соглашения</w:t>
      </w:r>
      <w:r w:rsidRPr="004C4762">
        <w:rPr>
          <w:sz w:val="22"/>
          <w:szCs w:val="22"/>
        </w:rPr>
        <w:t xml:space="preserve"> в соответствии с условиями Соглашения</w:t>
      </w:r>
      <w:r w:rsidR="00E925CD" w:rsidRPr="004C4762">
        <w:rPr>
          <w:sz w:val="22"/>
          <w:szCs w:val="22"/>
        </w:rPr>
        <w:t>;</w:t>
      </w:r>
    </w:p>
    <w:p w14:paraId="72F18452" w14:textId="4E77646D" w:rsidR="00B1643E" w:rsidRPr="004C4762" w:rsidRDefault="00E925CD" w:rsidP="00521148">
      <w:pPr>
        <w:pStyle w:val="af5"/>
        <w:numPr>
          <w:ilvl w:val="0"/>
          <w:numId w:val="106"/>
        </w:numPr>
        <w:tabs>
          <w:tab w:val="left" w:pos="1843"/>
        </w:tabs>
        <w:spacing w:before="120" w:after="120"/>
        <w:ind w:left="0" w:right="-9" w:firstLine="709"/>
        <w:rPr>
          <w:sz w:val="22"/>
          <w:szCs w:val="22"/>
        </w:rPr>
      </w:pPr>
      <w:r w:rsidRPr="004C4762">
        <w:rPr>
          <w:sz w:val="22"/>
          <w:szCs w:val="22"/>
        </w:rPr>
        <w:t xml:space="preserve">обеспечить внесение изменений в программу </w:t>
      </w:r>
      <w:r w:rsidR="00075708" w:rsidRPr="004C4762">
        <w:rPr>
          <w:sz w:val="22"/>
          <w:szCs w:val="22"/>
        </w:rPr>
        <w:t>в области обращения с отходами, в том числе с ТКО</w:t>
      </w:r>
      <w:r w:rsidR="00FE77CF" w:rsidRPr="004C4762">
        <w:rPr>
          <w:sz w:val="22"/>
          <w:szCs w:val="22"/>
        </w:rPr>
        <w:t>,</w:t>
      </w:r>
      <w:r w:rsidR="00075708" w:rsidRPr="004C4762">
        <w:rPr>
          <w:sz w:val="22"/>
          <w:szCs w:val="22"/>
        </w:rPr>
        <w:t xml:space="preserve"> </w:t>
      </w:r>
      <w:r w:rsidRPr="004C4762">
        <w:rPr>
          <w:sz w:val="22"/>
          <w:szCs w:val="22"/>
        </w:rPr>
        <w:t xml:space="preserve">таким образом, чтобы она учитывала </w:t>
      </w:r>
      <w:r w:rsidR="00075708" w:rsidRPr="004C4762">
        <w:rPr>
          <w:sz w:val="22"/>
          <w:szCs w:val="22"/>
        </w:rPr>
        <w:t xml:space="preserve">мероприятия по </w:t>
      </w:r>
      <w:r w:rsidRPr="004C4762">
        <w:rPr>
          <w:sz w:val="22"/>
          <w:szCs w:val="22"/>
        </w:rPr>
        <w:t>Создани</w:t>
      </w:r>
      <w:r w:rsidR="00075708" w:rsidRPr="004C4762">
        <w:rPr>
          <w:sz w:val="22"/>
          <w:szCs w:val="22"/>
        </w:rPr>
        <w:t>ю</w:t>
      </w:r>
      <w:r w:rsidRPr="004C4762">
        <w:rPr>
          <w:sz w:val="22"/>
          <w:szCs w:val="22"/>
        </w:rPr>
        <w:t xml:space="preserve"> Объекта Соглашения, место размещения, сроки эксплуатации, сведения о планируемой производственной мощности и проектной вместимости всех Участков Объекта Соглашения в</w:t>
      </w:r>
      <w:r w:rsidR="00075708" w:rsidRPr="004C4762">
        <w:rPr>
          <w:sz w:val="22"/>
          <w:szCs w:val="22"/>
        </w:rPr>
        <w:t xml:space="preserve"> </w:t>
      </w:r>
      <w:r w:rsidRPr="004C4762">
        <w:rPr>
          <w:sz w:val="22"/>
          <w:szCs w:val="22"/>
        </w:rPr>
        <w:t>соответствии с условиями Соглашения;</w:t>
      </w:r>
    </w:p>
    <w:p w14:paraId="117F20C4" w14:textId="421FE4C6" w:rsidR="00216E86" w:rsidRPr="004C4762" w:rsidRDefault="00216E86" w:rsidP="00521148">
      <w:pPr>
        <w:pStyle w:val="af5"/>
        <w:numPr>
          <w:ilvl w:val="0"/>
          <w:numId w:val="106"/>
        </w:numPr>
        <w:tabs>
          <w:tab w:val="left" w:pos="1843"/>
        </w:tabs>
        <w:spacing w:before="120" w:after="120"/>
        <w:ind w:left="0" w:right="-9" w:firstLine="709"/>
        <w:rPr>
          <w:sz w:val="22"/>
          <w:szCs w:val="22"/>
        </w:rPr>
      </w:pPr>
      <w:r w:rsidRPr="004C4762">
        <w:rPr>
          <w:sz w:val="22"/>
          <w:szCs w:val="22"/>
        </w:rPr>
        <w:t xml:space="preserve">обеспечить утверждение </w:t>
      </w:r>
      <w:r w:rsidR="00D83907" w:rsidRPr="004C4762">
        <w:rPr>
          <w:sz w:val="22"/>
          <w:szCs w:val="22"/>
        </w:rPr>
        <w:t>и</w:t>
      </w:r>
      <w:r w:rsidRPr="004C4762">
        <w:rPr>
          <w:sz w:val="22"/>
          <w:szCs w:val="22"/>
        </w:rPr>
        <w:t>нвестиционной программы Концессионера в соответствии с параметрами, предусмотренными Приложением</w:t>
      </w:r>
      <w:r w:rsidR="007F29FA" w:rsidRPr="004C4762">
        <w:rPr>
          <w:sz w:val="22"/>
          <w:szCs w:val="22"/>
        </w:rPr>
        <w:t xml:space="preserve"> №</w:t>
      </w:r>
      <w:r w:rsidRPr="004C4762">
        <w:rPr>
          <w:sz w:val="22"/>
          <w:szCs w:val="22"/>
        </w:rPr>
        <w:t xml:space="preserve"> </w:t>
      </w:r>
      <w:r w:rsidR="009F356E" w:rsidRPr="004C4762">
        <w:rPr>
          <w:sz w:val="22"/>
          <w:szCs w:val="22"/>
        </w:rPr>
        <w:t>2</w:t>
      </w:r>
      <w:r w:rsidRPr="004C4762">
        <w:rPr>
          <w:sz w:val="22"/>
          <w:szCs w:val="22"/>
        </w:rPr>
        <w:t>.</w:t>
      </w:r>
    </w:p>
    <w:p w14:paraId="52FB9EF1" w14:textId="103FDA6C"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Концессионер обязуется выполнить следующие Предварительные условия Финансового закрытия:</w:t>
      </w:r>
    </w:p>
    <w:p w14:paraId="57C8B8C9" w14:textId="289FD210" w:rsidR="00216E86" w:rsidRPr="004C4762" w:rsidRDefault="00216E86" w:rsidP="00521148">
      <w:pPr>
        <w:pStyle w:val="af5"/>
        <w:numPr>
          <w:ilvl w:val="0"/>
          <w:numId w:val="94"/>
        </w:numPr>
        <w:tabs>
          <w:tab w:val="left" w:pos="1843"/>
        </w:tabs>
        <w:spacing w:before="120" w:after="120"/>
        <w:ind w:left="0" w:right="-9" w:firstLine="709"/>
        <w:rPr>
          <w:sz w:val="22"/>
          <w:szCs w:val="22"/>
        </w:rPr>
      </w:pPr>
      <w:r w:rsidRPr="004C4762">
        <w:rPr>
          <w:sz w:val="22"/>
          <w:szCs w:val="22"/>
        </w:rPr>
        <w:t>заключить Договоры аренды Земельных участков в отношении Земельных участков, необходимых Концессионеру для выполнения мероприятий по Созданию Объекта Соглашения;</w:t>
      </w:r>
    </w:p>
    <w:p w14:paraId="4A65CBB0" w14:textId="7C445CEB" w:rsidR="00216E86" w:rsidRPr="004C4762" w:rsidRDefault="00216E86" w:rsidP="00521148">
      <w:pPr>
        <w:pStyle w:val="af5"/>
        <w:numPr>
          <w:ilvl w:val="0"/>
          <w:numId w:val="94"/>
        </w:numPr>
        <w:tabs>
          <w:tab w:val="left" w:pos="1843"/>
        </w:tabs>
        <w:spacing w:before="120" w:after="120"/>
        <w:ind w:left="0" w:right="-9" w:firstLine="709"/>
        <w:rPr>
          <w:sz w:val="22"/>
          <w:szCs w:val="22"/>
        </w:rPr>
      </w:pPr>
      <w:r w:rsidRPr="004C4762">
        <w:rPr>
          <w:sz w:val="22"/>
          <w:szCs w:val="22"/>
        </w:rPr>
        <w:t xml:space="preserve">предоставить Концеденту </w:t>
      </w:r>
      <w:r w:rsidR="009F356E" w:rsidRPr="004C4762">
        <w:rPr>
          <w:sz w:val="22"/>
          <w:szCs w:val="22"/>
        </w:rPr>
        <w:t>о</w:t>
      </w:r>
      <w:r w:rsidRPr="004C4762">
        <w:rPr>
          <w:sz w:val="22"/>
          <w:szCs w:val="22"/>
        </w:rPr>
        <w:t xml:space="preserve">беспечение Концессионера в соответствии с </w:t>
      </w:r>
      <w:r w:rsidR="007F29FA" w:rsidRPr="004C4762">
        <w:rPr>
          <w:sz w:val="22"/>
          <w:szCs w:val="22"/>
        </w:rPr>
        <w:t xml:space="preserve">разделом </w:t>
      </w:r>
      <w:r w:rsidR="009F356E" w:rsidRPr="004C4762">
        <w:rPr>
          <w:sz w:val="22"/>
          <w:szCs w:val="22"/>
        </w:rPr>
        <w:fldChar w:fldCharType="begin"/>
      </w:r>
      <w:r w:rsidR="009F356E" w:rsidRPr="004C4762">
        <w:rPr>
          <w:sz w:val="22"/>
          <w:szCs w:val="22"/>
        </w:rPr>
        <w:instrText xml:space="preserve"> REF _Ref93576519 \r \h  \* MERGEFORMAT </w:instrText>
      </w:r>
      <w:r w:rsidR="009F356E" w:rsidRPr="004C4762">
        <w:rPr>
          <w:sz w:val="22"/>
          <w:szCs w:val="22"/>
        </w:rPr>
      </w:r>
      <w:r w:rsidR="009F356E" w:rsidRPr="004C4762">
        <w:rPr>
          <w:sz w:val="22"/>
          <w:szCs w:val="22"/>
        </w:rPr>
        <w:fldChar w:fldCharType="separate"/>
      </w:r>
      <w:r w:rsidR="00E3401C">
        <w:rPr>
          <w:sz w:val="22"/>
          <w:szCs w:val="22"/>
        </w:rPr>
        <w:t>18</w:t>
      </w:r>
      <w:r w:rsidR="009F356E" w:rsidRPr="004C4762">
        <w:rPr>
          <w:sz w:val="22"/>
          <w:szCs w:val="22"/>
        </w:rPr>
        <w:fldChar w:fldCharType="end"/>
      </w:r>
      <w:r w:rsidRPr="004C4762">
        <w:rPr>
          <w:sz w:val="22"/>
          <w:szCs w:val="22"/>
        </w:rPr>
        <w:t xml:space="preserve"> Соглашения</w:t>
      </w:r>
      <w:r w:rsidR="00FB0B3B" w:rsidRPr="004C4762">
        <w:rPr>
          <w:sz w:val="22"/>
          <w:szCs w:val="22"/>
        </w:rPr>
        <w:t>.</w:t>
      </w:r>
    </w:p>
    <w:p w14:paraId="3E440285" w14:textId="77777777" w:rsidR="00216E86" w:rsidRPr="004C4762" w:rsidRDefault="00216E86" w:rsidP="00521148">
      <w:pPr>
        <w:pStyle w:val="af7"/>
        <w:numPr>
          <w:ilvl w:val="3"/>
          <w:numId w:val="20"/>
        </w:numPr>
        <w:tabs>
          <w:tab w:val="left" w:pos="1843"/>
          <w:tab w:val="left" w:pos="2004"/>
        </w:tabs>
        <w:spacing w:before="120" w:after="120"/>
        <w:ind w:left="0" w:right="-9" w:firstLine="709"/>
        <w:rPr>
          <w:lang w:val="x-none"/>
        </w:rPr>
      </w:pPr>
      <w:bookmarkStart w:id="70" w:name="_Ref528666612"/>
      <w:r w:rsidRPr="004C4762">
        <w:rPr>
          <w:lang w:val="x-none"/>
        </w:rPr>
        <w:t>Стороны совместно обязуются выполнить следующие Предварительные условия Финансового закрытия:</w:t>
      </w:r>
      <w:bookmarkEnd w:id="70"/>
    </w:p>
    <w:p w14:paraId="671891E7" w14:textId="69245461" w:rsidR="00216E86" w:rsidRPr="004C4762" w:rsidRDefault="00B9665D" w:rsidP="00521148">
      <w:pPr>
        <w:pStyle w:val="af5"/>
        <w:numPr>
          <w:ilvl w:val="0"/>
          <w:numId w:val="95"/>
        </w:numPr>
        <w:tabs>
          <w:tab w:val="left" w:pos="1843"/>
        </w:tabs>
        <w:spacing w:before="120" w:after="120"/>
        <w:ind w:left="0" w:right="-9" w:firstLine="709"/>
        <w:rPr>
          <w:sz w:val="22"/>
          <w:szCs w:val="22"/>
        </w:rPr>
      </w:pPr>
      <w:r>
        <w:rPr>
          <w:sz w:val="22"/>
          <w:szCs w:val="22"/>
        </w:rPr>
        <w:t>содействовать в пределах полномочий Концедента для получения</w:t>
      </w:r>
      <w:r w:rsidR="00216E86" w:rsidRPr="004C4762">
        <w:rPr>
          <w:sz w:val="22"/>
          <w:szCs w:val="22"/>
        </w:rPr>
        <w:t xml:space="preserve"> Концессионером </w:t>
      </w:r>
      <w:r w:rsidR="0063751F" w:rsidRPr="004C4762">
        <w:rPr>
          <w:sz w:val="22"/>
          <w:szCs w:val="22"/>
        </w:rPr>
        <w:t>р</w:t>
      </w:r>
      <w:r w:rsidR="00216E86" w:rsidRPr="004C4762">
        <w:rPr>
          <w:sz w:val="22"/>
          <w:szCs w:val="22"/>
        </w:rPr>
        <w:t xml:space="preserve">азрешения на </w:t>
      </w:r>
      <w:r w:rsidR="0063751F" w:rsidRPr="004C4762">
        <w:rPr>
          <w:sz w:val="22"/>
          <w:szCs w:val="22"/>
        </w:rPr>
        <w:t>с</w:t>
      </w:r>
      <w:r w:rsidR="00216E86" w:rsidRPr="004C4762">
        <w:rPr>
          <w:sz w:val="22"/>
          <w:szCs w:val="22"/>
        </w:rPr>
        <w:t>троительство</w:t>
      </w:r>
      <w:r w:rsidR="006C2804" w:rsidRPr="004C4762">
        <w:rPr>
          <w:sz w:val="22"/>
          <w:szCs w:val="22"/>
        </w:rPr>
        <w:t xml:space="preserve"> в отношении Объекта Соглашения</w:t>
      </w:r>
      <w:r w:rsidR="00216E86" w:rsidRPr="004C4762">
        <w:rPr>
          <w:sz w:val="22"/>
          <w:szCs w:val="22"/>
        </w:rPr>
        <w:t xml:space="preserve"> в целях Создания Объекта Соглашения.</w:t>
      </w:r>
    </w:p>
    <w:p w14:paraId="1D23FFAD" w14:textId="17E04AA5" w:rsidR="00216E86" w:rsidRPr="004C4762" w:rsidRDefault="00216E86" w:rsidP="00521148">
      <w:pPr>
        <w:pStyle w:val="af7"/>
        <w:numPr>
          <w:ilvl w:val="3"/>
          <w:numId w:val="20"/>
        </w:numPr>
        <w:tabs>
          <w:tab w:val="left" w:pos="1843"/>
          <w:tab w:val="left" w:pos="2004"/>
        </w:tabs>
        <w:spacing w:before="120" w:after="120"/>
        <w:ind w:left="0" w:right="-9" w:firstLine="709"/>
      </w:pPr>
      <w:bookmarkStart w:id="71" w:name="_Ref93576263"/>
      <w:r w:rsidRPr="004C4762">
        <w:t xml:space="preserve">При условии выполнения Концедентом обязательств, предусмотренных пунктами </w:t>
      </w:r>
      <w:r w:rsidR="009F356E" w:rsidRPr="004C4762">
        <w:fldChar w:fldCharType="begin"/>
      </w:r>
      <w:r w:rsidR="009F356E" w:rsidRPr="004C4762">
        <w:instrText xml:space="preserve"> REF _Ref93576215 \r \h </w:instrText>
      </w:r>
      <w:r w:rsidR="00F45837" w:rsidRPr="004C4762">
        <w:instrText xml:space="preserve"> \* MERGEFORMAT </w:instrText>
      </w:r>
      <w:r w:rsidR="009F356E" w:rsidRPr="004C4762">
        <w:fldChar w:fldCharType="separate"/>
      </w:r>
      <w:r w:rsidR="00E3401C">
        <w:t>12.3.2</w:t>
      </w:r>
      <w:r w:rsidR="009F356E" w:rsidRPr="004C4762">
        <w:fldChar w:fldCharType="end"/>
      </w:r>
      <w:r w:rsidR="009F356E" w:rsidRPr="004C4762">
        <w:t xml:space="preserve"> и </w:t>
      </w:r>
      <w:r w:rsidR="009F356E" w:rsidRPr="004C4762">
        <w:fldChar w:fldCharType="begin"/>
      </w:r>
      <w:r w:rsidR="009F356E" w:rsidRPr="004C4762">
        <w:instrText xml:space="preserve"> REF _Ref528666612 \r \h </w:instrText>
      </w:r>
      <w:r w:rsidR="00F45837" w:rsidRPr="004C4762">
        <w:instrText xml:space="preserve"> \* MERGEFORMAT </w:instrText>
      </w:r>
      <w:r w:rsidR="009F356E" w:rsidRPr="004C4762">
        <w:fldChar w:fldCharType="separate"/>
      </w:r>
      <w:r w:rsidR="00E3401C">
        <w:t>12.3.4</w:t>
      </w:r>
      <w:r w:rsidR="009F356E" w:rsidRPr="004C4762">
        <w:fldChar w:fldCharType="end"/>
      </w:r>
      <w:r w:rsidRPr="004C4762">
        <w:t xml:space="preserve"> Соглашения, Концессионер предоставляет Концеденту документальное подтверждение наличия у него доступа к финансовым ресурсам, предусмотренное пунктом </w:t>
      </w:r>
      <w:r w:rsidR="009F356E" w:rsidRPr="004C4762">
        <w:fldChar w:fldCharType="begin"/>
      </w:r>
      <w:r w:rsidR="009F356E" w:rsidRPr="004C4762">
        <w:instrText xml:space="preserve"> REF _Ref93576282 \r \h </w:instrText>
      </w:r>
      <w:r w:rsidR="00F45837" w:rsidRPr="004C4762">
        <w:instrText xml:space="preserve"> \* MERGEFORMAT </w:instrText>
      </w:r>
      <w:r w:rsidR="009F356E" w:rsidRPr="004C4762">
        <w:fldChar w:fldCharType="separate"/>
      </w:r>
      <w:r w:rsidR="00E3401C">
        <w:t>12.3.6</w:t>
      </w:r>
      <w:r w:rsidR="009F356E" w:rsidRPr="004C4762">
        <w:fldChar w:fldCharType="end"/>
      </w:r>
      <w:r w:rsidRPr="004C4762">
        <w:t xml:space="preserve"> Соглашения, в срок не позднее 1 (одного) месяца до начала Строительства Объекта </w:t>
      </w:r>
      <w:r w:rsidR="009F356E" w:rsidRPr="004C4762">
        <w:t>С</w:t>
      </w:r>
      <w:r w:rsidRPr="004C4762">
        <w:t>оглашения.</w:t>
      </w:r>
      <w:bookmarkEnd w:id="71"/>
    </w:p>
    <w:p w14:paraId="091464AC" w14:textId="143D4F6A" w:rsidR="00216E86" w:rsidRPr="004C4762" w:rsidRDefault="003A3E3F" w:rsidP="00521148">
      <w:pPr>
        <w:pStyle w:val="af7"/>
        <w:numPr>
          <w:ilvl w:val="3"/>
          <w:numId w:val="20"/>
        </w:numPr>
        <w:tabs>
          <w:tab w:val="left" w:pos="1843"/>
          <w:tab w:val="left" w:pos="2004"/>
        </w:tabs>
        <w:spacing w:before="120" w:after="120"/>
        <w:ind w:left="0" w:right="-9" w:firstLine="709"/>
      </w:pPr>
      <w:bookmarkStart w:id="72" w:name="_Ref93576282"/>
      <w:r>
        <w:t>В срок, указанный в пункте</w:t>
      </w:r>
      <w:r w:rsidR="009F356E" w:rsidRPr="004C4762">
        <w:t xml:space="preserve"> </w:t>
      </w:r>
      <w:r w:rsidR="009F356E" w:rsidRPr="004C4762">
        <w:fldChar w:fldCharType="begin"/>
      </w:r>
      <w:r w:rsidR="009F356E" w:rsidRPr="004C4762">
        <w:instrText xml:space="preserve"> REF _Ref93576263 \r \h </w:instrText>
      </w:r>
      <w:r w:rsidR="00F45837" w:rsidRPr="004C4762">
        <w:instrText xml:space="preserve"> \* MERGEFORMAT </w:instrText>
      </w:r>
      <w:r w:rsidR="009F356E" w:rsidRPr="004C4762">
        <w:fldChar w:fldCharType="separate"/>
      </w:r>
      <w:r w:rsidR="00E3401C">
        <w:t>12.3.5</w:t>
      </w:r>
      <w:r w:rsidR="009F356E" w:rsidRPr="004C4762">
        <w:fldChar w:fldCharType="end"/>
      </w:r>
      <w:r w:rsidR="009F356E" w:rsidRPr="004C4762">
        <w:t xml:space="preserve"> </w:t>
      </w:r>
      <w:r w:rsidR="00216E86" w:rsidRPr="004C4762">
        <w:t>Соглашения, Концессионер обязан предоставить Концеденту документы, подтверждающие доступ к финансовым ресурсам:</w:t>
      </w:r>
      <w:bookmarkEnd w:id="72"/>
    </w:p>
    <w:p w14:paraId="6E66BF46" w14:textId="4F25ACA9" w:rsidR="00216E86" w:rsidRPr="004C4762" w:rsidRDefault="00216E86" w:rsidP="00521148">
      <w:pPr>
        <w:pStyle w:val="af5"/>
        <w:numPr>
          <w:ilvl w:val="0"/>
          <w:numId w:val="96"/>
        </w:numPr>
        <w:tabs>
          <w:tab w:val="left" w:pos="1843"/>
        </w:tabs>
        <w:spacing w:before="120" w:after="120"/>
        <w:ind w:left="0" w:right="-9" w:firstLine="709"/>
        <w:rPr>
          <w:sz w:val="22"/>
          <w:szCs w:val="22"/>
        </w:rPr>
      </w:pPr>
      <w:r w:rsidRPr="004C4762">
        <w:rPr>
          <w:sz w:val="22"/>
          <w:szCs w:val="22"/>
        </w:rPr>
        <w:t>надлежащим образом заверенные копии Соглашений о финансировании; и (или)</w:t>
      </w:r>
    </w:p>
    <w:p w14:paraId="76C4C162" w14:textId="489EC5D8" w:rsidR="00216E86" w:rsidRPr="004C4762" w:rsidRDefault="00216E86" w:rsidP="00521148">
      <w:pPr>
        <w:pStyle w:val="af5"/>
        <w:numPr>
          <w:ilvl w:val="0"/>
          <w:numId w:val="96"/>
        </w:numPr>
        <w:tabs>
          <w:tab w:val="left" w:pos="1843"/>
        </w:tabs>
        <w:spacing w:before="120" w:after="120"/>
        <w:ind w:left="0" w:right="-9" w:firstLine="709"/>
        <w:rPr>
          <w:sz w:val="22"/>
          <w:szCs w:val="22"/>
        </w:rPr>
      </w:pPr>
      <w:r w:rsidRPr="004C4762">
        <w:rPr>
          <w:sz w:val="22"/>
          <w:szCs w:val="22"/>
        </w:rPr>
        <w:t xml:space="preserve">надлежащим образом заверенную(-ые) копию(-и) документов, подтверждающих наличие у Концессионера иных источников финансирования, позволяющих Концессионеру выполнить его обязательства по Созданию Объекта </w:t>
      </w:r>
      <w:r w:rsidR="00A13CAE" w:rsidRPr="004C4762">
        <w:rPr>
          <w:sz w:val="22"/>
          <w:szCs w:val="22"/>
        </w:rPr>
        <w:t xml:space="preserve">Соглашения </w:t>
      </w:r>
      <w:r w:rsidRPr="004C4762">
        <w:rPr>
          <w:sz w:val="22"/>
          <w:szCs w:val="22"/>
        </w:rPr>
        <w:t>в объеме и в сроки, предусмотренные Проектной документацией и основными мероприятиями, указанными в настоящем Соглашении.</w:t>
      </w:r>
    </w:p>
    <w:p w14:paraId="753BCE99" w14:textId="10E14BB7"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В течение </w:t>
      </w:r>
      <w:r w:rsidR="005C24D2">
        <w:t>30 (тридцати)</w:t>
      </w:r>
      <w:r w:rsidRPr="004C4762">
        <w:t xml:space="preserve"> </w:t>
      </w:r>
      <w:r w:rsidR="00A13CAE" w:rsidRPr="004C4762">
        <w:t xml:space="preserve">календарных </w:t>
      </w:r>
      <w:r w:rsidRPr="004C4762">
        <w:t xml:space="preserve">дней с момента предоставления Концессионером документов в соответствии с пунктом </w:t>
      </w:r>
      <w:r w:rsidR="009F356E" w:rsidRPr="004C4762">
        <w:fldChar w:fldCharType="begin"/>
      </w:r>
      <w:r w:rsidR="009F356E" w:rsidRPr="004C4762">
        <w:instrText xml:space="preserve"> REF _Ref93576282 \r \h </w:instrText>
      </w:r>
      <w:r w:rsidR="00F45837" w:rsidRPr="004C4762">
        <w:instrText xml:space="preserve"> \* MERGEFORMAT </w:instrText>
      </w:r>
      <w:r w:rsidR="009F356E" w:rsidRPr="004C4762">
        <w:fldChar w:fldCharType="separate"/>
      </w:r>
      <w:r w:rsidR="00E3401C">
        <w:t>12.3.6</w:t>
      </w:r>
      <w:r w:rsidR="009F356E" w:rsidRPr="004C4762">
        <w:fldChar w:fldCharType="end"/>
      </w:r>
      <w:r w:rsidRPr="004C4762">
        <w:t xml:space="preserve"> Соглашения Концессионер и Концедент подписывают Акт </w:t>
      </w:r>
      <w:r w:rsidR="00FC04DF" w:rsidRPr="004C4762">
        <w:t>Ф</w:t>
      </w:r>
      <w:r w:rsidRPr="004C4762">
        <w:t xml:space="preserve">инансового закрытия, подтверждающий исполнение </w:t>
      </w:r>
      <w:r w:rsidR="00A13CAE" w:rsidRPr="004C4762">
        <w:t xml:space="preserve">Концедентом и </w:t>
      </w:r>
      <w:r w:rsidRPr="004C4762">
        <w:t>Концессионером обязательств по достижению Финансового закрытия.</w:t>
      </w:r>
    </w:p>
    <w:p w14:paraId="1271C97B" w14:textId="78F1FF8B" w:rsidR="00216E86" w:rsidRPr="001E3B13" w:rsidRDefault="00216E86" w:rsidP="00521148">
      <w:pPr>
        <w:pStyle w:val="af7"/>
        <w:numPr>
          <w:ilvl w:val="3"/>
          <w:numId w:val="20"/>
        </w:numPr>
        <w:tabs>
          <w:tab w:val="left" w:pos="1843"/>
          <w:tab w:val="left" w:pos="2004"/>
        </w:tabs>
        <w:spacing w:before="120" w:after="120"/>
        <w:ind w:left="0" w:right="-9" w:firstLine="709"/>
      </w:pPr>
      <w:r w:rsidRPr="001E3B13">
        <w:t xml:space="preserve">Концедент вправе отказать в подписании Акта </w:t>
      </w:r>
      <w:r w:rsidR="00FC04DF" w:rsidRPr="001E3B13">
        <w:t>Ф</w:t>
      </w:r>
      <w:r w:rsidRPr="001E3B13">
        <w:t>инансового закрытия только при условии, что Концессионером не выполнены обяз</w:t>
      </w:r>
      <w:r w:rsidR="00C57E9A" w:rsidRPr="001E3B13">
        <w:t>анности</w:t>
      </w:r>
      <w:r w:rsidR="00F37251" w:rsidRPr="001E3B13">
        <w:t xml:space="preserve"> и (или) выполнены ненадлежащим образом</w:t>
      </w:r>
      <w:r w:rsidR="00C57E9A" w:rsidRPr="001E3B13">
        <w:t>, предусмотренные пунктами 12.3.3.</w:t>
      </w:r>
      <w:r w:rsidR="00CA730A" w:rsidRPr="001E3B13">
        <w:t>, 12.3.4.</w:t>
      </w:r>
      <w:r w:rsidR="00C57E9A" w:rsidRPr="001E3B13">
        <w:t>,</w:t>
      </w:r>
      <w:r w:rsidR="009F356E" w:rsidRPr="001E3B13">
        <w:fldChar w:fldCharType="begin"/>
      </w:r>
      <w:r w:rsidR="009F356E" w:rsidRPr="001E3B13">
        <w:instrText xml:space="preserve"> REF _Ref93576282 \r \h </w:instrText>
      </w:r>
      <w:r w:rsidR="00F45837" w:rsidRPr="001E3B13">
        <w:instrText xml:space="preserve"> \* MERGEFORMAT </w:instrText>
      </w:r>
      <w:r w:rsidR="009F356E" w:rsidRPr="001E3B13">
        <w:fldChar w:fldCharType="separate"/>
      </w:r>
      <w:r w:rsidR="00E3401C">
        <w:t>12.3.6</w:t>
      </w:r>
      <w:r w:rsidR="009F356E" w:rsidRPr="001E3B13">
        <w:fldChar w:fldCharType="end"/>
      </w:r>
      <w:r w:rsidR="009F356E" w:rsidRPr="001E3B13">
        <w:t xml:space="preserve"> </w:t>
      </w:r>
      <w:r w:rsidRPr="001E3B13">
        <w:t>настоящего Соглашения.</w:t>
      </w:r>
    </w:p>
    <w:p w14:paraId="0558D354" w14:textId="630E4EC7" w:rsidR="00257F28" w:rsidRPr="004C4762" w:rsidRDefault="00216E86" w:rsidP="00521148">
      <w:pPr>
        <w:pStyle w:val="af7"/>
        <w:numPr>
          <w:ilvl w:val="2"/>
          <w:numId w:val="20"/>
        </w:numPr>
        <w:tabs>
          <w:tab w:val="left" w:pos="1843"/>
          <w:tab w:val="left" w:pos="2004"/>
        </w:tabs>
        <w:spacing w:before="120" w:after="120"/>
        <w:ind w:left="0" w:right="-9" w:firstLine="709"/>
      </w:pPr>
      <w:r w:rsidRPr="004C4762">
        <w:t>Рефинансирование</w:t>
      </w:r>
    </w:p>
    <w:p w14:paraId="76BCCA16" w14:textId="15E6D394"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В любой момент после </w:t>
      </w:r>
      <w:r w:rsidR="003D1F96" w:rsidRPr="004C4762">
        <w:t>Д</w:t>
      </w:r>
      <w:r w:rsidRPr="004C4762">
        <w:t xml:space="preserve">аты Финансового закрытия Концессионером может быть инициировано Рефинансирование, в том числе с применением рыночных инструментов финансирования в соответствии с </w:t>
      </w:r>
      <w:r w:rsidR="00CD4EB0" w:rsidRPr="004C4762">
        <w:t>З</w:t>
      </w:r>
      <w:r w:rsidRPr="004C4762">
        <w:t>аконодательством.</w:t>
      </w:r>
    </w:p>
    <w:p w14:paraId="22157DBC" w14:textId="77777777" w:rsidR="00AB37AA" w:rsidRPr="004C4762" w:rsidRDefault="00AB37AA" w:rsidP="00521148">
      <w:pPr>
        <w:pStyle w:val="af7"/>
        <w:numPr>
          <w:ilvl w:val="3"/>
          <w:numId w:val="20"/>
        </w:numPr>
        <w:tabs>
          <w:tab w:val="left" w:pos="1843"/>
          <w:tab w:val="left" w:pos="2004"/>
        </w:tabs>
        <w:spacing w:before="120" w:after="120"/>
        <w:ind w:left="0" w:right="-9" w:firstLine="709"/>
      </w:pPr>
      <w:r w:rsidRPr="004C4762">
        <w:t>Концессионер вправе по своему усмотрению без каких-либо ограничений осуществлять Рефинансирование при условии, что такое Рефинансирование не приводит к увеличению объема финансовых обязательств Концедента, предусмотренного настоящим Соглашением</w:t>
      </w:r>
      <w:r>
        <w:t>.</w:t>
      </w:r>
    </w:p>
    <w:p w14:paraId="3113098F" w14:textId="6562582A" w:rsidR="00257F28" w:rsidRPr="004C4762" w:rsidRDefault="00216E86" w:rsidP="00521148">
      <w:pPr>
        <w:pStyle w:val="af7"/>
        <w:numPr>
          <w:ilvl w:val="2"/>
          <w:numId w:val="20"/>
        </w:numPr>
        <w:tabs>
          <w:tab w:val="left" w:pos="1843"/>
          <w:tab w:val="left" w:pos="2004"/>
        </w:tabs>
        <w:spacing w:before="120" w:after="120"/>
        <w:ind w:left="0" w:right="-9" w:firstLine="709"/>
      </w:pPr>
      <w:r w:rsidRPr="004C4762">
        <w:lastRenderedPageBreak/>
        <w:t>Денежные обязательства Концедента</w:t>
      </w:r>
    </w:p>
    <w:p w14:paraId="4C4C6D69" w14:textId="2B0E3D85"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Концедент может использовать любые источники финансирования, допустимые с точки зрения Законодательства, для исполнения каких-либо Денежных обязательств Концедента по настоящему Соглашению, соответственно.</w:t>
      </w:r>
    </w:p>
    <w:p w14:paraId="45BB1A9D" w14:textId="4CD10043" w:rsidR="008C7F37" w:rsidRPr="004C4762" w:rsidRDefault="006F18CB" w:rsidP="00521148">
      <w:pPr>
        <w:pStyle w:val="af7"/>
        <w:numPr>
          <w:ilvl w:val="3"/>
          <w:numId w:val="20"/>
        </w:numPr>
        <w:tabs>
          <w:tab w:val="left" w:pos="1843"/>
          <w:tab w:val="left" w:pos="2004"/>
        </w:tabs>
        <w:spacing w:before="120" w:after="120"/>
        <w:ind w:left="0" w:right="-9" w:firstLine="709"/>
      </w:pPr>
      <w:r w:rsidRPr="006F18CB">
        <w:t>Субсидии в целях возмещения Недополученных доходов и Субсидии в целях возмещения затрат, не обеспеченных тарифным источником, в связи с оказанием Услуг Концессионера предоставляются Концедентом Концессионеру в соответствии с условиями и сроками, предусмотренными Соглашением</w:t>
      </w:r>
    </w:p>
    <w:p w14:paraId="42107D3B" w14:textId="7888BAD8"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Предоставление Субсидий в целях возмещения </w:t>
      </w:r>
      <w:r w:rsidR="00F711CE" w:rsidRPr="004C4762">
        <w:t>Н</w:t>
      </w:r>
      <w:r w:rsidRPr="004C4762">
        <w:t>едополученных доходов</w:t>
      </w:r>
      <w:r w:rsidR="00216E86" w:rsidRPr="004C4762">
        <w:t xml:space="preserve">, Субсидий в целях возмещения затрат в связи с оказанием Услуг Концессионера </w:t>
      </w:r>
      <w:r w:rsidRPr="004C4762">
        <w:t xml:space="preserve">осуществляется </w:t>
      </w:r>
      <w:r w:rsidR="00A13CAE" w:rsidRPr="004C4762">
        <w:t xml:space="preserve">Концедентом </w:t>
      </w:r>
      <w:r w:rsidRPr="004C4762">
        <w:t>в соответствии с условиями и сроками, установленными в Приложении №</w:t>
      </w:r>
      <w:r w:rsidRPr="004C4762">
        <w:rPr>
          <w:spacing w:val="-3"/>
        </w:rPr>
        <w:t xml:space="preserve"> </w:t>
      </w:r>
      <w:r w:rsidRPr="004C4762">
        <w:t>8.</w:t>
      </w:r>
    </w:p>
    <w:p w14:paraId="7EECC155" w14:textId="3D76DFF7" w:rsidR="007B34D7" w:rsidRPr="004C4762" w:rsidRDefault="007B34D7" w:rsidP="00521148">
      <w:pPr>
        <w:pStyle w:val="af7"/>
        <w:numPr>
          <w:ilvl w:val="2"/>
          <w:numId w:val="20"/>
        </w:numPr>
        <w:tabs>
          <w:tab w:val="left" w:pos="1843"/>
          <w:tab w:val="left" w:pos="2004"/>
        </w:tabs>
        <w:spacing w:before="120" w:after="120"/>
        <w:ind w:left="0" w:right="-9" w:firstLine="709"/>
      </w:pPr>
      <w:r w:rsidRPr="004C4762">
        <w:t xml:space="preserve">Отсутствие в бюджете Концедента на очередной год и плановый период средств утвержденных лимитов бюджетных обязательств не является основанием для отказа Концедента </w:t>
      </w:r>
      <w:r w:rsidR="00A13CAE" w:rsidRPr="004C4762">
        <w:t xml:space="preserve">от исполнения </w:t>
      </w:r>
      <w:r w:rsidR="00216E86" w:rsidRPr="004C4762">
        <w:t>Денежных обязательств Концедента, в том числе</w:t>
      </w:r>
      <w:r w:rsidRPr="004C4762">
        <w:t xml:space="preserve"> </w:t>
      </w:r>
      <w:r w:rsidR="00A13CAE" w:rsidRPr="004C4762">
        <w:t xml:space="preserve">предоставления </w:t>
      </w:r>
      <w:r w:rsidRPr="004C4762">
        <w:t xml:space="preserve">Субсидий в целях возмещения </w:t>
      </w:r>
      <w:r w:rsidR="00F711CE" w:rsidRPr="004C4762">
        <w:t>Н</w:t>
      </w:r>
      <w:r w:rsidRPr="004C4762">
        <w:t>едополученных доходов и Субсидий в целях возмещения затрат в связи с оказанием Услуг Концессионера.</w:t>
      </w:r>
    </w:p>
    <w:p w14:paraId="76BF1504" w14:textId="77777777" w:rsidR="001A0B37" w:rsidRPr="004C4762" w:rsidRDefault="001A0B37" w:rsidP="00464B50">
      <w:pPr>
        <w:tabs>
          <w:tab w:val="left" w:pos="2004"/>
        </w:tabs>
        <w:spacing w:before="120" w:after="120"/>
        <w:ind w:right="-9" w:firstLine="709"/>
      </w:pPr>
    </w:p>
    <w:p w14:paraId="1B9628AD"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3" w:name="_Toc132899178"/>
      <w:r w:rsidRPr="004C4762">
        <w:rPr>
          <w:sz w:val="22"/>
          <w:szCs w:val="22"/>
        </w:rPr>
        <w:t>ИСКЛЮЧИТЕЛЬНЫЕ ПРАВА НА РЕЗУЛЬТАТЫ ИНТЕЛЛЕКТУАЛЬНОЙ ДЕЯТЕЛЬНОСТИ</w:t>
      </w:r>
      <w:bookmarkEnd w:id="73"/>
    </w:p>
    <w:p w14:paraId="6AA32FD0" w14:textId="51AD9E0F"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 xml:space="preserve">Концеденту принадлежат исключительные права на результаты интеллектуальной деятельности в связи с исполнением Соглашения, созданные Концессионером для исполнения настоящего Соглашения. Государственная регистрация прав Концедента на результаты интеллектуальной деятельности осуществляется в порядке, установленном </w:t>
      </w:r>
      <w:r w:rsidR="008977AE" w:rsidRPr="004C4762">
        <w:t>Законодательством</w:t>
      </w:r>
      <w:r w:rsidRPr="004C4762">
        <w:t>.</w:t>
      </w:r>
    </w:p>
    <w:p w14:paraId="116E3CE5"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целях исполнения Концессионером обязательств, предусмотренных настоящим Соглашением, Концессионер вправе пользоваться на безвозмездной основе при соблюдении условий конфиденциальности исключительными правами на результаты интеллектуальной деятельности, созданные Концессионером за свой счет при исполнении Соглашения.</w:t>
      </w:r>
    </w:p>
    <w:p w14:paraId="4D22DA1C"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случае если Концедент передает принадлежащие ему права на результаты интеллектуальной деятельности Концессионеру, Стороны заключают дополнительное соглашение, которым будут регулироваться вопросы использования данных объектов гражданских</w:t>
      </w:r>
      <w:r w:rsidRPr="004C4762">
        <w:rPr>
          <w:spacing w:val="-12"/>
        </w:rPr>
        <w:t xml:space="preserve"> </w:t>
      </w:r>
      <w:r w:rsidRPr="004C4762">
        <w:t>прав.</w:t>
      </w:r>
    </w:p>
    <w:p w14:paraId="4D16317F"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том случае, если Концессионер планирует использовать принадлежащие ему права на результаты интеллектуальной деятельности при исполнении Соглашения, Стороны заключают дополнительное соглашение, которым будут регулироваться вопросы использования данных объектов гражданских</w:t>
      </w:r>
      <w:r w:rsidRPr="004C4762">
        <w:rPr>
          <w:spacing w:val="-6"/>
        </w:rPr>
        <w:t xml:space="preserve"> </w:t>
      </w:r>
      <w:r w:rsidRPr="004C4762">
        <w:t>прав.</w:t>
      </w:r>
    </w:p>
    <w:p w14:paraId="6775C05B" w14:textId="77777777" w:rsidR="001A0B37" w:rsidRPr="004C4762" w:rsidRDefault="001A0B37" w:rsidP="00464B50">
      <w:pPr>
        <w:pStyle w:val="af5"/>
        <w:spacing w:before="120" w:after="120"/>
        <w:ind w:left="0" w:right="-9" w:firstLine="0"/>
        <w:jc w:val="left"/>
        <w:rPr>
          <w:sz w:val="22"/>
          <w:szCs w:val="22"/>
        </w:rPr>
      </w:pPr>
    </w:p>
    <w:p w14:paraId="51BF77CC" w14:textId="0C958955"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4" w:name="_Toc132899179"/>
      <w:r w:rsidRPr="004C4762">
        <w:rPr>
          <w:sz w:val="22"/>
          <w:szCs w:val="22"/>
        </w:rPr>
        <w:t>ПОРЯДОК ОСУЩЕСТВЛЕНИЯ КОНЦЕДЕНТОМ КОНТРОЛЯ СОБЛЮДЕНИЯ КОНЦЕССИОНЕРОМ УСЛОВИЙ</w:t>
      </w:r>
      <w:r w:rsidR="008977AE" w:rsidRPr="004C4762">
        <w:rPr>
          <w:sz w:val="22"/>
          <w:szCs w:val="22"/>
        </w:rPr>
        <w:t xml:space="preserve"> </w:t>
      </w:r>
      <w:r w:rsidRPr="004C4762">
        <w:rPr>
          <w:sz w:val="22"/>
          <w:szCs w:val="22"/>
        </w:rPr>
        <w:t>СОГЛАШЕНИЯ</w:t>
      </w:r>
      <w:bookmarkEnd w:id="74"/>
    </w:p>
    <w:p w14:paraId="0B4F5830" w14:textId="18800ADF" w:rsidR="00134E72" w:rsidRDefault="00134E72" w:rsidP="00521148">
      <w:pPr>
        <w:pStyle w:val="af7"/>
        <w:numPr>
          <w:ilvl w:val="2"/>
          <w:numId w:val="20"/>
        </w:numPr>
        <w:tabs>
          <w:tab w:val="left" w:pos="1843"/>
          <w:tab w:val="left" w:pos="2004"/>
        </w:tabs>
        <w:spacing w:before="120" w:after="120"/>
        <w:ind w:left="0" w:right="-9" w:firstLine="709"/>
      </w:pPr>
      <w:bookmarkStart w:id="75" w:name="_bookmark38"/>
      <w:bookmarkEnd w:id="75"/>
      <w:r>
        <w:t>Контроль Концессионера</w:t>
      </w:r>
      <w:r w:rsidRPr="004C4762">
        <w:t xml:space="preserve"> Концедент</w:t>
      </w:r>
      <w:r>
        <w:t>ом</w:t>
      </w:r>
      <w:r w:rsidRPr="004C4762">
        <w:t xml:space="preserve"> осуществляются уполномоченными </w:t>
      </w:r>
      <w:r>
        <w:t xml:space="preserve">Концедентом </w:t>
      </w:r>
      <w:r w:rsidRPr="004C4762">
        <w:t xml:space="preserve">органами и юридическими лицами в соответствии с Законодательством. </w:t>
      </w:r>
    </w:p>
    <w:p w14:paraId="032DDEC3" w14:textId="1646B3C1" w:rsidR="0074580F" w:rsidRDefault="0074580F" w:rsidP="0074580F">
      <w:pPr>
        <w:pStyle w:val="af7"/>
        <w:tabs>
          <w:tab w:val="left" w:pos="1843"/>
          <w:tab w:val="left" w:pos="2004"/>
        </w:tabs>
        <w:spacing w:before="120" w:after="120"/>
        <w:ind w:left="0" w:right="-9" w:firstLine="709"/>
      </w:pPr>
      <w:r w:rsidRPr="0074580F">
        <w:t>Концедент уведомляет Концессионера об органах, уполномоченных осуществлять от имени Концедента контроль надлежащего исполнения обязанностей Концессионера по Соглашению.</w:t>
      </w:r>
    </w:p>
    <w:p w14:paraId="52BFCE4B" w14:textId="76B37F07" w:rsidR="000B584F" w:rsidRPr="009E1594" w:rsidRDefault="000B584F" w:rsidP="00521148">
      <w:pPr>
        <w:pStyle w:val="af7"/>
        <w:numPr>
          <w:ilvl w:val="2"/>
          <w:numId w:val="20"/>
        </w:numPr>
        <w:ind w:left="0" w:firstLine="709"/>
      </w:pPr>
      <w:r w:rsidRPr="009E1594">
        <w:t>Концедент осущес</w:t>
      </w:r>
      <w:r w:rsidR="00B42C01" w:rsidRPr="009E1594">
        <w:t>твляет контроль за соблюдением К</w:t>
      </w:r>
      <w:r w:rsidRPr="009E1594">
        <w:t>онцессионером условий Соглашения, в том числе за исполнением обязательств по соблюдению сроков создания Объекта Соглашения, осуществлению Инвестиций Концессионера в его создание, обеспечению соответствия технико-экономических показателей Объекта Соглашения установленным технико-экономическим показателям, осуществлению деятельности, использованию (эксплуатации) Объекта Соглашения в соответствии с целями, установленными Соглашением. Контроль осуществляется Концедентом с уведомлением Концессионера за 20 (двадцать) календарных дней до осуществления мероприятий по контролю. Порядок предоставления Концессионером информации в рамках осуществления контроля Концедентом определен в Приложении № 6.</w:t>
      </w:r>
    </w:p>
    <w:p w14:paraId="0FD7A7F3" w14:textId="6639618E" w:rsidR="001A0B37" w:rsidRPr="004C4762" w:rsidRDefault="00BB47B7" w:rsidP="00521148">
      <w:pPr>
        <w:pStyle w:val="af7"/>
        <w:numPr>
          <w:ilvl w:val="2"/>
          <w:numId w:val="20"/>
        </w:numPr>
        <w:tabs>
          <w:tab w:val="left" w:pos="1843"/>
          <w:tab w:val="left" w:pos="2004"/>
        </w:tabs>
        <w:spacing w:before="120" w:after="120"/>
        <w:ind w:left="0" w:right="-9" w:firstLine="709"/>
      </w:pPr>
      <w:r w:rsidRPr="004C4762">
        <w:lastRenderedPageBreak/>
        <w:t>Концессионер обязан обеспечить представителям уполномоченных Концедентом органов, осуществляющих контроль исполнения Концессионером условий Соглашения, беспрепятственный доступ к Объекту Соглашения, а также к документации, относящейся к осуществлению деятельности по Соглашению.</w:t>
      </w:r>
    </w:p>
    <w:p w14:paraId="08E90363"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Концедент не вправе вмешиваться в осуществление хозяйственной деятельности Концессионера.</w:t>
      </w:r>
    </w:p>
    <w:p w14:paraId="6E33B053" w14:textId="775513BE"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Представители уполномоченных Концедентом органов не вправе разглашать сведения конфиденциального характера или являющиеся коммерческой тайной Концессионера. К сведениям конфиденциального характера относятся сведения об условиях, сроках и порядке финансирования деятельности по Соглашению, а также все иные сведения, конфиденциальный характер которых был явно и однозначно определен Концессионером при предоставлении таких сведений Концеденту.</w:t>
      </w:r>
    </w:p>
    <w:p w14:paraId="5000454E" w14:textId="62FE8C0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При обнаружении Концедентом в ходе осуществления контроля деятельности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w:t>
      </w:r>
      <w:r w:rsidR="00A50125">
        <w:t>5</w:t>
      </w:r>
      <w:r w:rsidRPr="004C4762">
        <w:t xml:space="preserve"> (</w:t>
      </w:r>
      <w:r w:rsidR="00A50125">
        <w:t>пяти</w:t>
      </w:r>
      <w:r w:rsidRPr="004C4762">
        <w:t>) рабочих дней с даты обнаружения указанных нарушений.</w:t>
      </w:r>
    </w:p>
    <w:p w14:paraId="356FA391" w14:textId="15E3680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Резуль</w:t>
      </w:r>
      <w:r w:rsidR="00240502" w:rsidRPr="004C4762">
        <w:t>т</w:t>
      </w:r>
      <w:r w:rsidRPr="004C4762">
        <w:t xml:space="preserve">аты осуществления контроля соблюдения Концессионером условий Соглашения оформляются </w:t>
      </w:r>
      <w:r w:rsidR="000819B6" w:rsidRPr="004C4762">
        <w:t xml:space="preserve">Концедентом </w:t>
      </w:r>
      <w:r w:rsidRPr="004C4762">
        <w:t xml:space="preserve">в порядке, предусмотренном </w:t>
      </w:r>
      <w:r w:rsidR="008977AE" w:rsidRPr="004C4762">
        <w:t>Законодательством</w:t>
      </w:r>
      <w:r w:rsidRPr="004C4762">
        <w:t>.</w:t>
      </w:r>
    </w:p>
    <w:p w14:paraId="16E2D08A" w14:textId="46FA4487" w:rsidR="001A0B37" w:rsidRPr="004C4762" w:rsidRDefault="005F0AF8" w:rsidP="00521148">
      <w:pPr>
        <w:pStyle w:val="af7"/>
        <w:numPr>
          <w:ilvl w:val="2"/>
          <w:numId w:val="20"/>
        </w:numPr>
        <w:tabs>
          <w:tab w:val="left" w:pos="1843"/>
          <w:tab w:val="left" w:pos="2004"/>
        </w:tabs>
        <w:spacing w:before="120" w:after="120"/>
        <w:ind w:left="0" w:right="-9" w:firstLine="709"/>
      </w:pPr>
      <w:r w:rsidRPr="004C4762">
        <w:t>Концедент не вправе вносить в акт о результатах контроля и в приложения к нему финансовую информацию о деятельности Концессионера, а также финансовую и бухгалтерскую отчетность Концессионера, информацию о структуре владения Концессионера, сделках Концессионера, не имеющих отношения к исполнению Концессионером обязательств по Соглашению, а также любую иную информацию о Концессионере и его деятельности, не относящуюся к Объекту Соглашения и исполнению Концессионером обязательств по Соглашению.</w:t>
      </w:r>
    </w:p>
    <w:p w14:paraId="1666EFF7" w14:textId="0A23D819" w:rsidR="001A0B37" w:rsidRPr="004C4762" w:rsidRDefault="00BB47B7" w:rsidP="00521148">
      <w:pPr>
        <w:pStyle w:val="af7"/>
        <w:numPr>
          <w:ilvl w:val="2"/>
          <w:numId w:val="20"/>
        </w:numPr>
        <w:tabs>
          <w:tab w:val="left" w:pos="1843"/>
          <w:tab w:val="left" w:pos="2004"/>
        </w:tabs>
        <w:spacing w:before="120" w:after="120"/>
        <w:ind w:left="0" w:right="-9" w:firstLine="709"/>
      </w:pPr>
      <w:bookmarkStart w:id="76" w:name="_Ref95148325"/>
      <w:r w:rsidRPr="004C4762">
        <w:t xml:space="preserve">Концедент вправе осуществлять повторные проверки на предмет устранения </w:t>
      </w:r>
      <w:r w:rsidR="000819B6" w:rsidRPr="004C4762">
        <w:t xml:space="preserve">нарушений, </w:t>
      </w:r>
      <w:r w:rsidRPr="004C4762">
        <w:t>выявленных</w:t>
      </w:r>
      <w:r w:rsidR="000819B6" w:rsidRPr="004C4762">
        <w:t xml:space="preserve"> </w:t>
      </w:r>
      <w:r w:rsidR="00D87EFE" w:rsidRPr="004C4762">
        <w:t>по результатам</w:t>
      </w:r>
      <w:r w:rsidR="000819B6" w:rsidRPr="004C4762">
        <w:t xml:space="preserve"> ранее проведенных мероприятий контроля</w:t>
      </w:r>
      <w:r w:rsidRPr="004C4762">
        <w:t>.</w:t>
      </w:r>
      <w:bookmarkEnd w:id="76"/>
    </w:p>
    <w:p w14:paraId="794C0E37" w14:textId="6AEE5A2E" w:rsidR="007B26F3" w:rsidRPr="004C4762" w:rsidRDefault="00BB47B7" w:rsidP="00521148">
      <w:pPr>
        <w:pStyle w:val="af7"/>
        <w:numPr>
          <w:ilvl w:val="2"/>
          <w:numId w:val="20"/>
        </w:numPr>
        <w:tabs>
          <w:tab w:val="left" w:pos="1843"/>
          <w:tab w:val="left" w:pos="2004"/>
        </w:tabs>
        <w:spacing w:before="120" w:after="120"/>
        <w:ind w:left="0" w:right="-9" w:firstLine="709"/>
      </w:pPr>
      <w:r w:rsidRPr="004C4762">
        <w:t>Стороны обяз</w:t>
      </w:r>
      <w:r w:rsidR="007B26F3" w:rsidRPr="004C4762">
        <w:t>а</w:t>
      </w:r>
      <w:r w:rsidRPr="004C4762">
        <w:t>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425F52C4" w14:textId="1BB31DD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 течение </w:t>
      </w:r>
      <w:r w:rsidR="00A71002">
        <w:t>60</w:t>
      </w:r>
      <w:r w:rsidRPr="004C4762">
        <w:t xml:space="preserve"> </w:t>
      </w:r>
      <w:r w:rsidR="00153E16" w:rsidRPr="004C4762">
        <w:t>(</w:t>
      </w:r>
      <w:r w:rsidR="00A71002">
        <w:t>шестидесяти</w:t>
      </w:r>
      <w:r w:rsidR="00153E16" w:rsidRPr="004C4762">
        <w:t xml:space="preserve">) </w:t>
      </w:r>
      <w:r w:rsidRPr="004C4762">
        <w:t xml:space="preserve">календарных дней с даты заключения Соглашения Концессионер направляет Концеденту проект регламента осуществления Концедентом контроля соблюдения Концессионером условий Соглашения. Указанный регламент подлежит согласованию и подписанию Сторонами не позднее 30 </w:t>
      </w:r>
      <w:r w:rsidR="00153E16" w:rsidRPr="004C4762">
        <w:t xml:space="preserve">(тридцати) </w:t>
      </w:r>
      <w:r w:rsidRPr="004C4762">
        <w:t>календарных дней с даты направления проекта Концессионером Концеденту. В указанном регламенте предусматривается, в том числе право Концессионера обжаловать результаты осуществления Концедентом контроля.</w:t>
      </w:r>
    </w:p>
    <w:p w14:paraId="5DF6EF2F" w14:textId="77777777" w:rsidR="001A0B37" w:rsidRPr="004C4762" w:rsidRDefault="001A0B37" w:rsidP="00464B50">
      <w:pPr>
        <w:pStyle w:val="af5"/>
        <w:spacing w:before="120" w:after="120"/>
        <w:ind w:left="0" w:right="-9" w:firstLine="709"/>
        <w:jc w:val="left"/>
        <w:rPr>
          <w:sz w:val="22"/>
          <w:szCs w:val="22"/>
        </w:rPr>
      </w:pPr>
    </w:p>
    <w:p w14:paraId="6542D0F0"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7" w:name="_Toc132899180"/>
      <w:r w:rsidRPr="004C4762">
        <w:rPr>
          <w:sz w:val="22"/>
          <w:szCs w:val="22"/>
        </w:rPr>
        <w:t>ОТВЕТСТВЕННОСТЬ СТОРОН</w:t>
      </w:r>
      <w:bookmarkEnd w:id="77"/>
    </w:p>
    <w:p w14:paraId="5A5741AE" w14:textId="3034B5D7" w:rsidR="003C30F5" w:rsidRPr="004C4762" w:rsidRDefault="00BB47B7" w:rsidP="00521148">
      <w:pPr>
        <w:pStyle w:val="af7"/>
        <w:numPr>
          <w:ilvl w:val="1"/>
          <w:numId w:val="13"/>
        </w:numPr>
        <w:tabs>
          <w:tab w:val="left" w:pos="1843"/>
          <w:tab w:val="left" w:pos="2004"/>
        </w:tabs>
        <w:spacing w:before="120" w:after="120"/>
        <w:ind w:left="0" w:right="-9" w:firstLine="709"/>
      </w:pPr>
      <w:r w:rsidRPr="004C4762">
        <w:t xml:space="preserve">За </w:t>
      </w:r>
      <w:r w:rsidR="003C30F5" w:rsidRPr="004C4762">
        <w:t>неисполнение</w:t>
      </w:r>
      <w:r w:rsidRPr="004C4762">
        <w:t xml:space="preserve"> или ненадлежащее исполнение обязательств по Соглашению Стороны несут ответственность, предусмотренную </w:t>
      </w:r>
      <w:r w:rsidR="00B4570C" w:rsidRPr="004C4762">
        <w:t>З</w:t>
      </w:r>
      <w:r w:rsidRPr="004C4762">
        <w:t>аконодательством и</w:t>
      </w:r>
      <w:r w:rsidRPr="004C4762">
        <w:rPr>
          <w:spacing w:val="-3"/>
        </w:rPr>
        <w:t xml:space="preserve"> </w:t>
      </w:r>
      <w:r w:rsidRPr="004C4762">
        <w:t>Соглашением.</w:t>
      </w:r>
    </w:p>
    <w:p w14:paraId="4272DD15" w14:textId="77777777" w:rsidR="001A0B37" w:rsidRPr="004C4762" w:rsidRDefault="00BB47B7" w:rsidP="00521148">
      <w:pPr>
        <w:pStyle w:val="af7"/>
        <w:numPr>
          <w:ilvl w:val="1"/>
          <w:numId w:val="13"/>
        </w:numPr>
        <w:tabs>
          <w:tab w:val="left" w:pos="1843"/>
          <w:tab w:val="left" w:pos="2004"/>
        </w:tabs>
        <w:spacing w:before="120" w:after="120"/>
        <w:ind w:left="0" w:right="-9" w:firstLine="709"/>
      </w:pPr>
      <w:bookmarkStart w:id="78" w:name="_bookmark40"/>
      <w:bookmarkEnd w:id="78"/>
      <w:r w:rsidRPr="004C4762">
        <w:t>Концессионер несет ответственность перед Концедентом за допущенное Концессионером при Создании Объекта Соглашения нарушение требований (далее – «</w:t>
      </w:r>
      <w:r w:rsidRPr="004C4762">
        <w:rPr>
          <w:b/>
        </w:rPr>
        <w:t>Требования при Создании Объекта</w:t>
      </w:r>
      <w:r w:rsidRPr="004C4762">
        <w:rPr>
          <w:b/>
          <w:spacing w:val="-18"/>
        </w:rPr>
        <w:t xml:space="preserve"> </w:t>
      </w:r>
      <w:r w:rsidRPr="004C4762">
        <w:rPr>
          <w:b/>
        </w:rPr>
        <w:t>Соглашения</w:t>
      </w:r>
      <w:r w:rsidRPr="004C4762">
        <w:t>»):</w:t>
      </w:r>
    </w:p>
    <w:p w14:paraId="4B9846E5" w14:textId="77777777" w:rsidR="001A0B37" w:rsidRPr="004C4762" w:rsidRDefault="00BB47B7" w:rsidP="00521148">
      <w:pPr>
        <w:pStyle w:val="af5"/>
        <w:numPr>
          <w:ilvl w:val="0"/>
          <w:numId w:val="42"/>
        </w:numPr>
        <w:tabs>
          <w:tab w:val="left" w:pos="1843"/>
        </w:tabs>
        <w:spacing w:before="120" w:after="120"/>
        <w:ind w:left="0" w:right="-9" w:firstLine="709"/>
        <w:rPr>
          <w:sz w:val="22"/>
          <w:szCs w:val="22"/>
        </w:rPr>
      </w:pPr>
      <w:r w:rsidRPr="004C4762">
        <w:rPr>
          <w:sz w:val="22"/>
          <w:szCs w:val="22"/>
        </w:rPr>
        <w:t>ТЭП;</w:t>
      </w:r>
    </w:p>
    <w:p w14:paraId="7BA75B63" w14:textId="5ACF9FAF" w:rsidR="001A0B37" w:rsidRPr="004C4762" w:rsidRDefault="00BB47B7" w:rsidP="00521148">
      <w:pPr>
        <w:pStyle w:val="af5"/>
        <w:numPr>
          <w:ilvl w:val="0"/>
          <w:numId w:val="42"/>
        </w:numPr>
        <w:tabs>
          <w:tab w:val="left" w:pos="1843"/>
        </w:tabs>
        <w:spacing w:before="120" w:after="120"/>
        <w:ind w:left="0" w:right="-9" w:firstLine="709"/>
        <w:rPr>
          <w:sz w:val="22"/>
          <w:szCs w:val="22"/>
        </w:rPr>
      </w:pPr>
      <w:r w:rsidRPr="004C4762">
        <w:rPr>
          <w:sz w:val="22"/>
          <w:szCs w:val="22"/>
        </w:rPr>
        <w:t>технических регламентов</w:t>
      </w:r>
      <w:r w:rsidR="00E86ECD">
        <w:rPr>
          <w:sz w:val="22"/>
          <w:szCs w:val="22"/>
        </w:rPr>
        <w:t xml:space="preserve"> (в том числе на эксплуатационном этапе)</w:t>
      </w:r>
      <w:r w:rsidRPr="004C4762">
        <w:rPr>
          <w:sz w:val="22"/>
          <w:szCs w:val="22"/>
        </w:rPr>
        <w:t>;</w:t>
      </w:r>
    </w:p>
    <w:p w14:paraId="1C9E15FF" w14:textId="29FD6F6C" w:rsidR="001A0B37" w:rsidRDefault="004A64B9" w:rsidP="00521148">
      <w:pPr>
        <w:pStyle w:val="af5"/>
        <w:numPr>
          <w:ilvl w:val="0"/>
          <w:numId w:val="42"/>
        </w:numPr>
        <w:tabs>
          <w:tab w:val="left" w:pos="1843"/>
        </w:tabs>
        <w:spacing w:before="120" w:after="120"/>
        <w:ind w:left="0" w:right="-9" w:firstLine="709"/>
        <w:rPr>
          <w:sz w:val="22"/>
          <w:szCs w:val="22"/>
        </w:rPr>
      </w:pPr>
      <w:r>
        <w:rPr>
          <w:sz w:val="22"/>
          <w:szCs w:val="22"/>
        </w:rPr>
        <w:t>Проектной документации;</w:t>
      </w:r>
    </w:p>
    <w:p w14:paraId="7AA83F5F" w14:textId="19ECB018" w:rsidR="004A64B9" w:rsidRPr="004A64B9" w:rsidRDefault="004A64B9" w:rsidP="00521148">
      <w:pPr>
        <w:pStyle w:val="af5"/>
        <w:numPr>
          <w:ilvl w:val="0"/>
          <w:numId w:val="42"/>
        </w:numPr>
        <w:tabs>
          <w:tab w:val="left" w:pos="1843"/>
        </w:tabs>
        <w:spacing w:before="120" w:after="120"/>
        <w:ind w:left="0" w:right="-9" w:firstLine="709"/>
        <w:rPr>
          <w:sz w:val="22"/>
          <w:szCs w:val="22"/>
        </w:rPr>
      </w:pPr>
      <w:r>
        <w:rPr>
          <w:sz w:val="22"/>
          <w:szCs w:val="22"/>
        </w:rPr>
        <w:t>Сроков, предусмотренных Соглашением и (или) Законодательством.</w:t>
      </w:r>
    </w:p>
    <w:p w14:paraId="647E429C" w14:textId="31DC301F" w:rsidR="001A0B37" w:rsidRPr="004C4762" w:rsidRDefault="00BB47B7" w:rsidP="00521148">
      <w:pPr>
        <w:pStyle w:val="af7"/>
        <w:numPr>
          <w:ilvl w:val="1"/>
          <w:numId w:val="13"/>
        </w:numPr>
        <w:tabs>
          <w:tab w:val="left" w:pos="1843"/>
          <w:tab w:val="left" w:pos="2004"/>
        </w:tabs>
        <w:spacing w:before="120" w:after="120"/>
        <w:ind w:left="0" w:right="-9" w:firstLine="709"/>
      </w:pPr>
      <w:r w:rsidRPr="004C4762">
        <w:t xml:space="preserve">В случае нарушения Концессионером Требований при Создании Объекта Соглашения Концедент обязан в течение </w:t>
      </w:r>
      <w:r w:rsidR="00A50125">
        <w:t>30</w:t>
      </w:r>
      <w:r w:rsidR="00A50125" w:rsidRPr="004C4762">
        <w:t xml:space="preserve"> (</w:t>
      </w:r>
      <w:r w:rsidR="00A50125">
        <w:t>тридцати</w:t>
      </w:r>
      <w:r w:rsidR="00A50125" w:rsidRPr="004C4762">
        <w:t>)</w:t>
      </w:r>
      <w:r w:rsidRPr="004C4762">
        <w:t xml:space="preserve"> рабочих дней с даты обнаружения нарушения </w:t>
      </w:r>
      <w:r w:rsidRPr="004C4762">
        <w:lastRenderedPageBreak/>
        <w:t>или несоответствия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в установленный Концедентом разумный, но в любом случае не менее чем 45 (сорок пять) календарных дней, срок за счет Концессионера. При этом затраты Концессионера на устранение указанных нарушений или несоответствий не подлежат включению в состав Инвестиций Концессионера или Сумму возмещения при</w:t>
      </w:r>
      <w:r w:rsidRPr="004C4762">
        <w:rPr>
          <w:spacing w:val="-4"/>
        </w:rPr>
        <w:t xml:space="preserve"> </w:t>
      </w:r>
      <w:r w:rsidRPr="004C4762">
        <w:t>прекращении</w:t>
      </w:r>
      <w:r w:rsidR="001E6035" w:rsidRPr="004C4762">
        <w:t xml:space="preserve"> Соглашения</w:t>
      </w:r>
      <w:r w:rsidRPr="004C4762">
        <w:t>.</w:t>
      </w:r>
    </w:p>
    <w:p w14:paraId="3767830C" w14:textId="6DB091C7" w:rsidR="0093531F" w:rsidRPr="00134FAC" w:rsidRDefault="00BB47B7" w:rsidP="00521148">
      <w:pPr>
        <w:pStyle w:val="af7"/>
        <w:numPr>
          <w:ilvl w:val="1"/>
          <w:numId w:val="13"/>
        </w:numPr>
        <w:tabs>
          <w:tab w:val="left" w:pos="1843"/>
          <w:tab w:val="left" w:pos="2004"/>
        </w:tabs>
        <w:spacing w:before="120" w:after="120"/>
        <w:ind w:left="0" w:right="-9" w:firstLine="709"/>
      </w:pPr>
      <w:r w:rsidRPr="00134FAC">
        <w:t xml:space="preserve">Концессионер несет перед Концедентом ответственность за качество </w:t>
      </w:r>
      <w:r w:rsidR="0093531F" w:rsidRPr="00134FAC">
        <w:t xml:space="preserve">строительных </w:t>
      </w:r>
      <w:r w:rsidRPr="00134FAC">
        <w:t xml:space="preserve">работ в течение </w:t>
      </w:r>
      <w:r w:rsidR="00290D26" w:rsidRPr="00134FAC">
        <w:t>5</w:t>
      </w:r>
      <w:r w:rsidR="0093531F" w:rsidRPr="00134FAC">
        <w:t xml:space="preserve"> </w:t>
      </w:r>
      <w:r w:rsidRPr="00134FAC">
        <w:t>(</w:t>
      </w:r>
      <w:r w:rsidR="00290D26" w:rsidRPr="00134FAC">
        <w:t>пяти</w:t>
      </w:r>
      <w:r w:rsidRPr="00134FAC">
        <w:t xml:space="preserve">) лет со дня ввода в эксплуатацию соответствующего </w:t>
      </w:r>
      <w:r w:rsidR="00C91F46" w:rsidRPr="00134FAC">
        <w:t>Участка Объекта Соглашения</w:t>
      </w:r>
      <w:r w:rsidRPr="00134FAC">
        <w:t xml:space="preserve">. </w:t>
      </w:r>
    </w:p>
    <w:p w14:paraId="36B27561" w14:textId="4AD4262A" w:rsidR="001A0B37" w:rsidRPr="00134FAC" w:rsidRDefault="00BB47B7" w:rsidP="00134FAC">
      <w:pPr>
        <w:pStyle w:val="af7"/>
        <w:tabs>
          <w:tab w:val="left" w:pos="1843"/>
          <w:tab w:val="left" w:pos="2004"/>
        </w:tabs>
        <w:spacing w:before="120" w:after="120"/>
        <w:ind w:left="0" w:right="-9" w:firstLine="709"/>
      </w:pPr>
      <w:r w:rsidRPr="00134FAC">
        <w:t>Гарантия на оборудование определяется в соответствии с условиями поставки оборудования, предоставляемыми производителями (поставщиками) оборудования.</w:t>
      </w:r>
    </w:p>
    <w:p w14:paraId="4EE030CD" w14:textId="78CE3A9B" w:rsidR="00F93B80" w:rsidRPr="00134FAC" w:rsidRDefault="00845B6D" w:rsidP="00521148">
      <w:pPr>
        <w:pStyle w:val="af7"/>
        <w:numPr>
          <w:ilvl w:val="1"/>
          <w:numId w:val="13"/>
        </w:numPr>
        <w:tabs>
          <w:tab w:val="left" w:pos="1843"/>
          <w:tab w:val="left" w:pos="2004"/>
        </w:tabs>
        <w:spacing w:before="120" w:after="120"/>
        <w:ind w:left="0" w:right="-9" w:firstLine="709"/>
      </w:pPr>
      <w:r w:rsidRPr="00134FAC">
        <w:t xml:space="preserve">Концедент имеет право на возмещение убытков, в том числе реального ущерба, возникших в результате неисполнения или ненадлежащего исполнения </w:t>
      </w:r>
      <w:r w:rsidR="00900FA1" w:rsidRPr="00134FAC">
        <w:t>Концессионером</w:t>
      </w:r>
      <w:r w:rsidRPr="00134FAC">
        <w:t xml:space="preserve"> обязательств, предусмотренных</w:t>
      </w:r>
      <w:r w:rsidRPr="00134FAC">
        <w:rPr>
          <w:spacing w:val="-6"/>
        </w:rPr>
        <w:t xml:space="preserve"> </w:t>
      </w:r>
      <w:r w:rsidRPr="00134FAC">
        <w:t>Соглашением.</w:t>
      </w:r>
    </w:p>
    <w:p w14:paraId="46F963C3" w14:textId="36F5D344" w:rsidR="00845B6D" w:rsidRPr="00134FAC" w:rsidRDefault="00845B6D" w:rsidP="00521148">
      <w:pPr>
        <w:pStyle w:val="af7"/>
        <w:numPr>
          <w:ilvl w:val="1"/>
          <w:numId w:val="13"/>
        </w:numPr>
        <w:tabs>
          <w:tab w:val="left" w:pos="1843"/>
          <w:tab w:val="left" w:pos="2004"/>
        </w:tabs>
        <w:spacing w:before="120" w:after="120"/>
        <w:ind w:left="0" w:right="-9" w:firstLine="709"/>
      </w:pPr>
      <w:bookmarkStart w:id="79" w:name="_bookmark41"/>
      <w:bookmarkStart w:id="80" w:name="_bookmark42"/>
      <w:bookmarkStart w:id="81" w:name="_Ref86763953"/>
      <w:bookmarkEnd w:id="79"/>
      <w:bookmarkEnd w:id="80"/>
      <w:r w:rsidRPr="00134FAC">
        <w:t>Концессионер имеет право на возмещение убытков, в том числе реального ущерба, возникших в результате неисполнения или ненадлежащего исполнения Концедентом обязательств, предусмотренных</w:t>
      </w:r>
      <w:r w:rsidRPr="00134FAC">
        <w:rPr>
          <w:spacing w:val="-6"/>
        </w:rPr>
        <w:t xml:space="preserve"> </w:t>
      </w:r>
      <w:r w:rsidRPr="00134FAC">
        <w:t>Соглашением.</w:t>
      </w:r>
    </w:p>
    <w:p w14:paraId="0FB6A628" w14:textId="105FBD54" w:rsidR="00CA519B" w:rsidRPr="00134FAC" w:rsidRDefault="00CA519B" w:rsidP="00521148">
      <w:pPr>
        <w:pStyle w:val="af7"/>
        <w:numPr>
          <w:ilvl w:val="1"/>
          <w:numId w:val="13"/>
        </w:numPr>
        <w:tabs>
          <w:tab w:val="left" w:pos="1843"/>
          <w:tab w:val="left" w:pos="2004"/>
        </w:tabs>
        <w:spacing w:before="120" w:after="120"/>
        <w:ind w:left="0" w:right="-9" w:firstLine="709"/>
      </w:pPr>
      <w:r w:rsidRPr="00134FAC">
        <w:t>Неустойки по денежным обязательствам.</w:t>
      </w:r>
    </w:p>
    <w:p w14:paraId="13A0137F" w14:textId="02EEEFE9" w:rsidR="00CA519B" w:rsidRPr="00134FAC" w:rsidRDefault="00BB47B7" w:rsidP="00521148">
      <w:pPr>
        <w:pStyle w:val="af7"/>
        <w:numPr>
          <w:ilvl w:val="2"/>
          <w:numId w:val="13"/>
        </w:numPr>
        <w:tabs>
          <w:tab w:val="left" w:pos="1843"/>
          <w:tab w:val="left" w:pos="2004"/>
        </w:tabs>
        <w:spacing w:before="120" w:after="120"/>
        <w:ind w:left="0" w:right="-9" w:firstLine="709"/>
      </w:pPr>
      <w:r w:rsidRPr="00134FAC">
        <w:t xml:space="preserve">Концессионер обязан уплатить Концеденту </w:t>
      </w:r>
      <w:r w:rsidR="00CA519B" w:rsidRPr="00134FAC">
        <w:t>неустойку</w:t>
      </w:r>
      <w:r w:rsidRPr="00134FAC">
        <w:t xml:space="preserve"> за каж</w:t>
      </w:r>
      <w:r w:rsidR="00CA519B" w:rsidRPr="00134FAC">
        <w:t>дый день просрочки, рассчитанную</w:t>
      </w:r>
      <w:r w:rsidRPr="00134FAC">
        <w:t xml:space="preserve"> в размере одной трехсотой ключевой ставки Центрального банка Российской Федерации, действующей в период просрочки, от суммы просроченной задолженности, на дату оплаты суммы долга или (в случае судебного разбирательства по вопросу о взыскании суммы долга) на дату вступления в силу судебного решения о взыскании суммы долга и пеней, в случае нарушения сроков исполнения своих денежных обязательств по Соглашению.</w:t>
      </w:r>
      <w:bookmarkStart w:id="82" w:name="_Ref86763957"/>
      <w:bookmarkEnd w:id="81"/>
    </w:p>
    <w:p w14:paraId="7131D2D6" w14:textId="04C17EA3" w:rsidR="00CA519B" w:rsidRPr="00134FAC" w:rsidRDefault="00CA519B" w:rsidP="00521148">
      <w:pPr>
        <w:pStyle w:val="af7"/>
        <w:numPr>
          <w:ilvl w:val="2"/>
          <w:numId w:val="13"/>
        </w:numPr>
        <w:tabs>
          <w:tab w:val="left" w:pos="1843"/>
          <w:tab w:val="left" w:pos="2004"/>
        </w:tabs>
        <w:spacing w:before="120" w:after="120"/>
        <w:ind w:left="0" w:right="-9" w:firstLine="709"/>
      </w:pPr>
      <w:r w:rsidRPr="00134FAC">
        <w:t>Концедент обязан уплатить Концессионеру неустойку за каждый день просрочки, рассчитанную в размере одной трехсотой ключевой ставки Центрального банка Российской Федерации, действующей в период просрочки, от суммы просроченной задолженности, на дату оплаты суммы долга или (в случае судебного разбирательства по вопросу о взыскании суммы долга) на дату вступления в силу судебного решения о взыскании суммы долга и пеней, в случае нарушения сроков исполнения своих денежных обязательств по Соглашению.</w:t>
      </w:r>
      <w:bookmarkEnd w:id="82"/>
    </w:p>
    <w:p w14:paraId="79BCCDEB" w14:textId="44EBD497" w:rsidR="00CA519B" w:rsidRPr="00134FAC" w:rsidRDefault="00CA519B" w:rsidP="00521148">
      <w:pPr>
        <w:pStyle w:val="af7"/>
        <w:numPr>
          <w:ilvl w:val="1"/>
          <w:numId w:val="13"/>
        </w:numPr>
        <w:tabs>
          <w:tab w:val="left" w:pos="1843"/>
          <w:tab w:val="left" w:pos="2004"/>
        </w:tabs>
        <w:spacing w:before="120" w:after="120"/>
        <w:ind w:left="0" w:right="-9" w:firstLine="709"/>
      </w:pPr>
      <w:r w:rsidRPr="00134FAC">
        <w:t>Штрафы по Соглашению.</w:t>
      </w:r>
    </w:p>
    <w:p w14:paraId="3E86ACA4" w14:textId="71724823" w:rsidR="00CA519B" w:rsidRPr="00134FAC" w:rsidRDefault="00CA519B" w:rsidP="00521148">
      <w:pPr>
        <w:pStyle w:val="af7"/>
        <w:numPr>
          <w:ilvl w:val="2"/>
          <w:numId w:val="13"/>
        </w:numPr>
        <w:ind w:left="0" w:firstLine="709"/>
      </w:pPr>
      <w:r w:rsidRPr="00134FAC">
        <w:t xml:space="preserve">В случае если одна из Сторон нарушила сроки предоставления документов или выполнения обязанности одной из Сторон, предусмотренной </w:t>
      </w:r>
      <w:r w:rsidRPr="00896A0C">
        <w:t>Соглашением сроки направления или ответа на уведомление или иное сообщение (включая требование, заявление и отказ), а равно нарушила сроки представления информации, отчетов или Отчетности, предусмотренных Соглашением, такая Сторона обязана уплатить по требованию другой Стороны неустойку в размере 1 000 (</w:t>
      </w:r>
      <w:r w:rsidR="00250FC7" w:rsidRPr="00896A0C">
        <w:t>одну</w:t>
      </w:r>
      <w:r w:rsidRPr="00896A0C">
        <w:t xml:space="preserve"> тысяч</w:t>
      </w:r>
      <w:r w:rsidR="00250FC7" w:rsidRPr="00896A0C">
        <w:t>у</w:t>
      </w:r>
      <w:r w:rsidRPr="00896A0C">
        <w:t>) рублей за каждый день просрочки.</w:t>
      </w:r>
      <w:r w:rsidRPr="00134FAC">
        <w:t xml:space="preserve"> </w:t>
      </w:r>
    </w:p>
    <w:p w14:paraId="533821D4" w14:textId="14CDE627" w:rsidR="00C534F4" w:rsidRPr="00134FAC" w:rsidRDefault="00CA519B" w:rsidP="00521148">
      <w:pPr>
        <w:pStyle w:val="af7"/>
        <w:numPr>
          <w:ilvl w:val="2"/>
          <w:numId w:val="13"/>
        </w:numPr>
        <w:tabs>
          <w:tab w:val="left" w:pos="1843"/>
          <w:tab w:val="left" w:pos="2004"/>
        </w:tabs>
        <w:spacing w:before="120" w:after="120"/>
        <w:ind w:left="0" w:right="-9" w:firstLine="709"/>
      </w:pPr>
      <w:r w:rsidRPr="00134FAC">
        <w:t>Непредоставление (несвоевременное предоставление) Концессионером обеспечения обязательств по Соглашению в соответствии с разделом 18 Соглашения влечет за собой возможность применения Концедентом в отноше</w:t>
      </w:r>
      <w:r w:rsidR="00C534F4" w:rsidRPr="00134FAC">
        <w:t>нии Концессионера штрафа, рассчитываемого по следующей формуле:</w:t>
      </w:r>
    </w:p>
    <w:p w14:paraId="1B4EAB62" w14:textId="1C19AE0C" w:rsidR="00C534F4" w:rsidRPr="00134FAC" w:rsidRDefault="00C534F4" w:rsidP="00134FAC">
      <w:pPr>
        <w:pStyle w:val="af7"/>
        <w:tabs>
          <w:tab w:val="left" w:pos="1843"/>
          <w:tab w:val="left" w:pos="2004"/>
        </w:tabs>
        <w:spacing w:before="120" w:after="120"/>
        <w:ind w:left="0" w:right="-9" w:firstLine="709"/>
        <w:rPr>
          <w:i/>
        </w:rPr>
      </w:pPr>
      <w:r w:rsidRPr="00134FAC">
        <w:rPr>
          <w:i/>
          <w:color w:val="222222"/>
          <w:shd w:val="clear" w:color="auto" w:fill="FFFFFF"/>
        </w:rPr>
        <w:t>сумма обеспечения × количество дней просрочки × 1/300 × %</w:t>
      </w:r>
      <w:r w:rsidRPr="00134FAC">
        <w:rPr>
          <w:i/>
        </w:rPr>
        <w:t>ключевой ставки Центрального банка Российской Федерации, действующей в период просрочки</w:t>
      </w:r>
    </w:p>
    <w:p w14:paraId="26478417" w14:textId="44C446C0" w:rsidR="00CA519B" w:rsidRPr="00134FAC" w:rsidRDefault="00CA519B" w:rsidP="00134FAC">
      <w:pPr>
        <w:pStyle w:val="af7"/>
        <w:tabs>
          <w:tab w:val="left" w:pos="1843"/>
          <w:tab w:val="left" w:pos="2004"/>
        </w:tabs>
        <w:spacing w:before="120" w:after="120"/>
        <w:ind w:left="0" w:right="-9" w:firstLine="709"/>
      </w:pPr>
      <w:r w:rsidRPr="00134FAC">
        <w:t>за каждый день просрочки</w:t>
      </w:r>
      <w:r w:rsidR="002C69CE" w:rsidRPr="00134FAC">
        <w:t xml:space="preserve"> исполнения обязательства по предоставлению</w:t>
      </w:r>
      <w:r w:rsidRPr="00134FAC">
        <w:t>;</w:t>
      </w:r>
    </w:p>
    <w:p w14:paraId="613D17FE" w14:textId="5320A922" w:rsidR="00CA519B" w:rsidRPr="00896A0C" w:rsidRDefault="00C534F4" w:rsidP="00521148">
      <w:pPr>
        <w:pStyle w:val="af7"/>
        <w:numPr>
          <w:ilvl w:val="2"/>
          <w:numId w:val="13"/>
        </w:numPr>
        <w:tabs>
          <w:tab w:val="left" w:pos="1843"/>
          <w:tab w:val="left" w:pos="2004"/>
        </w:tabs>
        <w:spacing w:before="120" w:after="120"/>
        <w:ind w:left="0" w:right="-9" w:firstLine="709"/>
      </w:pPr>
      <w:r w:rsidRPr="00896A0C">
        <w:t xml:space="preserve">Неполучение (несвоевременное получение) Концессионером положительных решений </w:t>
      </w:r>
      <w:r w:rsidR="002C69CE" w:rsidRPr="00896A0C">
        <w:t>Г</w:t>
      </w:r>
      <w:r w:rsidRPr="00896A0C">
        <w:t xml:space="preserve">осударственных экспертиз </w:t>
      </w:r>
      <w:r w:rsidR="002C69CE" w:rsidRPr="00896A0C">
        <w:t>в отношении П</w:t>
      </w:r>
      <w:r w:rsidRPr="00896A0C">
        <w:t>роектной документации влечет за собой возможность применения Концедентом в отношении Концессионера штрафа в</w:t>
      </w:r>
      <w:r w:rsidR="0027138F" w:rsidRPr="00896A0C">
        <w:t xml:space="preserve"> размере 3</w:t>
      </w:r>
      <w:r w:rsidRPr="00896A0C">
        <w:t>0 000 (</w:t>
      </w:r>
      <w:r w:rsidR="0027138F" w:rsidRPr="00896A0C">
        <w:t>тридцат</w:t>
      </w:r>
      <w:r w:rsidR="000A2F38" w:rsidRPr="00896A0C">
        <w:t>и</w:t>
      </w:r>
      <w:r w:rsidRPr="00896A0C">
        <w:t xml:space="preserve"> тысяч) рублей за каждый день просрочки;</w:t>
      </w:r>
    </w:p>
    <w:p w14:paraId="142FC7D9" w14:textId="4705D740" w:rsidR="002C69CE" w:rsidRPr="00896A0C" w:rsidRDefault="00C534F4" w:rsidP="00521148">
      <w:pPr>
        <w:pStyle w:val="af7"/>
        <w:numPr>
          <w:ilvl w:val="2"/>
          <w:numId w:val="13"/>
        </w:numPr>
        <w:tabs>
          <w:tab w:val="left" w:pos="1843"/>
          <w:tab w:val="left" w:pos="2004"/>
        </w:tabs>
        <w:spacing w:before="120" w:after="120"/>
        <w:ind w:left="0" w:right="-9" w:firstLine="709"/>
      </w:pPr>
      <w:r w:rsidRPr="00896A0C">
        <w:t xml:space="preserve">Непредоставление (несвоевременное предоставление) </w:t>
      </w:r>
      <w:r w:rsidR="00604773" w:rsidRPr="00896A0C">
        <w:t xml:space="preserve">Концессионером обязанности по предоставлению договоров страхования, заключаемых Концессионером в соответствии с </w:t>
      </w:r>
      <w:r w:rsidR="00604773" w:rsidRPr="00896A0C">
        <w:lastRenderedPageBreak/>
        <w:t>Соглашением</w:t>
      </w:r>
      <w:r w:rsidR="002C69CE" w:rsidRPr="00896A0C">
        <w:t xml:space="preserve">, влечет за собой возможность применения Концедентом в отношении Концессионера штрафа в размере </w:t>
      </w:r>
      <w:r w:rsidR="0027138F" w:rsidRPr="00896A0C">
        <w:t>15</w:t>
      </w:r>
      <w:r w:rsidR="002C69CE" w:rsidRPr="00896A0C">
        <w:t xml:space="preserve"> 000 (</w:t>
      </w:r>
      <w:r w:rsidR="0027138F" w:rsidRPr="00896A0C">
        <w:t>пятнадцат</w:t>
      </w:r>
      <w:r w:rsidR="000A2F38" w:rsidRPr="00896A0C">
        <w:t>и</w:t>
      </w:r>
      <w:r w:rsidR="002C69CE" w:rsidRPr="00896A0C">
        <w:t xml:space="preserve"> тысяч) рублей за каждый день просрочки исполнения обязательства по предоставлению;</w:t>
      </w:r>
    </w:p>
    <w:p w14:paraId="29497B3A" w14:textId="780D6DB6" w:rsidR="00C534F4" w:rsidRPr="00896A0C" w:rsidRDefault="002C69CE" w:rsidP="00521148">
      <w:pPr>
        <w:pStyle w:val="af7"/>
        <w:numPr>
          <w:ilvl w:val="2"/>
          <w:numId w:val="13"/>
        </w:numPr>
        <w:tabs>
          <w:tab w:val="left" w:pos="1843"/>
          <w:tab w:val="left" w:pos="2004"/>
        </w:tabs>
        <w:spacing w:before="120" w:after="120"/>
        <w:ind w:left="0" w:right="-9" w:firstLine="709"/>
      </w:pPr>
      <w:r w:rsidRPr="00896A0C">
        <w:t xml:space="preserve">Неполучение (несвоевременное получение) Концессионером разрешений для Строительства Объекта </w:t>
      </w:r>
      <w:r w:rsidR="006231CF" w:rsidRPr="00896A0C">
        <w:t>С</w:t>
      </w:r>
      <w:r w:rsidRPr="00896A0C">
        <w:t xml:space="preserve">оглашения (в т.ч. разрешения на строительство, разрешения на ввод в эксплуатацию), влечет за собой возможность применения Концедентом в отношении Концессионера штрафа в размере </w:t>
      </w:r>
      <w:r w:rsidR="00E3305D" w:rsidRPr="00896A0C">
        <w:t>10</w:t>
      </w:r>
      <w:r w:rsidRPr="00896A0C">
        <w:t xml:space="preserve"> 000 (</w:t>
      </w:r>
      <w:r w:rsidR="000A2F38" w:rsidRPr="00896A0C">
        <w:t>десяти</w:t>
      </w:r>
      <w:r w:rsidRPr="00896A0C">
        <w:t xml:space="preserve"> тысяч) рублей за каждый день просрочки исполнения обязательства;</w:t>
      </w:r>
    </w:p>
    <w:p w14:paraId="1B8844AF" w14:textId="1F63447E" w:rsidR="002C69CE" w:rsidRPr="00896A0C" w:rsidRDefault="002C69CE" w:rsidP="00521148">
      <w:pPr>
        <w:pStyle w:val="af7"/>
        <w:numPr>
          <w:ilvl w:val="2"/>
          <w:numId w:val="13"/>
        </w:numPr>
        <w:tabs>
          <w:tab w:val="left" w:pos="1843"/>
          <w:tab w:val="left" w:pos="2004"/>
        </w:tabs>
        <w:spacing w:before="120" w:after="120"/>
        <w:ind w:left="0" w:right="-9" w:firstLine="709"/>
      </w:pPr>
      <w:r w:rsidRPr="00896A0C">
        <w:t xml:space="preserve">Несвоевременное продление Концессионером разрешения на строительство Объекта соглашения, влечет за собой возможность применения Концедентом в отношении Концессионера штрафа в размере </w:t>
      </w:r>
      <w:r w:rsidR="00D63B19" w:rsidRPr="00896A0C">
        <w:t>5</w:t>
      </w:r>
      <w:r w:rsidRPr="00896A0C">
        <w:t xml:space="preserve"> 000 (</w:t>
      </w:r>
      <w:r w:rsidR="00D63B19" w:rsidRPr="00896A0C">
        <w:t>пят</w:t>
      </w:r>
      <w:r w:rsidR="000A2F38" w:rsidRPr="00896A0C">
        <w:t>и</w:t>
      </w:r>
      <w:r w:rsidRPr="00896A0C">
        <w:t xml:space="preserve"> тысяч) рублей за каждый день просрочки</w:t>
      </w:r>
      <w:r w:rsidR="00354F9E" w:rsidRPr="00896A0C">
        <w:t>;</w:t>
      </w:r>
    </w:p>
    <w:p w14:paraId="2178050A" w14:textId="04F49932" w:rsidR="00354F9E" w:rsidRPr="00896A0C" w:rsidRDefault="00354F9E" w:rsidP="00521148">
      <w:pPr>
        <w:pStyle w:val="af7"/>
        <w:numPr>
          <w:ilvl w:val="2"/>
          <w:numId w:val="13"/>
        </w:numPr>
        <w:tabs>
          <w:tab w:val="left" w:pos="1843"/>
          <w:tab w:val="left" w:pos="2004"/>
        </w:tabs>
        <w:spacing w:before="120" w:after="120"/>
        <w:ind w:left="0" w:right="-9" w:firstLine="709"/>
      </w:pPr>
      <w:r w:rsidRPr="00896A0C">
        <w:t>Предоставление отчетности Концессонера Концеденту в нарушение сроков, предусмотренных Соглашением и (или) Законодательства</w:t>
      </w:r>
      <w:r w:rsidR="00134FAC" w:rsidRPr="00896A0C">
        <w:t xml:space="preserve"> (в том числе на этапе строительства, в том числе на этапе эксплуатации)</w:t>
      </w:r>
      <w:r w:rsidRPr="00896A0C">
        <w:t xml:space="preserve">, влечет за собой возможность применения Концедентом в отношении Концессионера штрафа в размере </w:t>
      </w:r>
      <w:r w:rsidR="007E2051" w:rsidRPr="00896A0C">
        <w:t xml:space="preserve">1 000 </w:t>
      </w:r>
      <w:r w:rsidRPr="00896A0C">
        <w:t>(</w:t>
      </w:r>
      <w:r w:rsidR="007E2051" w:rsidRPr="00896A0C">
        <w:t xml:space="preserve">одной </w:t>
      </w:r>
      <w:r w:rsidRPr="00896A0C">
        <w:t>тысяч</w:t>
      </w:r>
      <w:r w:rsidR="007E2051" w:rsidRPr="00896A0C">
        <w:t>и</w:t>
      </w:r>
      <w:r w:rsidRPr="00896A0C">
        <w:t>) рублей за каждый день просрочки;</w:t>
      </w:r>
    </w:p>
    <w:p w14:paraId="45B520BA" w14:textId="16CDF945" w:rsidR="00354F9E" w:rsidRPr="00896A0C" w:rsidRDefault="009C4782" w:rsidP="00521148">
      <w:pPr>
        <w:pStyle w:val="af7"/>
        <w:numPr>
          <w:ilvl w:val="2"/>
          <w:numId w:val="13"/>
        </w:numPr>
        <w:tabs>
          <w:tab w:val="left" w:pos="1843"/>
          <w:tab w:val="left" w:pos="2004"/>
        </w:tabs>
        <w:spacing w:before="120" w:after="120"/>
        <w:ind w:left="0" w:right="-9" w:firstLine="709"/>
      </w:pPr>
      <w:r w:rsidRPr="00896A0C">
        <w:t xml:space="preserve">Непредоставление уполномоченным представителям Концедента, осуществляющим контроль за исполнением Концессионером условий Соглашения, беспрепятственного доступа на Объект </w:t>
      </w:r>
      <w:r w:rsidR="006231CF" w:rsidRPr="00896A0C">
        <w:t>С</w:t>
      </w:r>
      <w:r w:rsidRPr="00896A0C">
        <w:t xml:space="preserve">оглашения, а также к документации, относящейся к осуществлению Концессионером деятельности по Соглашению, влечет за собой возможность применения Концедентом в отношении Концессионера штрафа в размере </w:t>
      </w:r>
      <w:r w:rsidR="00FA7995" w:rsidRPr="00896A0C">
        <w:t>15</w:t>
      </w:r>
      <w:r w:rsidRPr="00896A0C">
        <w:t xml:space="preserve"> 000 (</w:t>
      </w:r>
      <w:r w:rsidR="00FA7995" w:rsidRPr="00896A0C">
        <w:t>пятнадцати</w:t>
      </w:r>
      <w:r w:rsidRPr="00896A0C">
        <w:t xml:space="preserve"> тысяч) рублей</w:t>
      </w:r>
      <w:r w:rsidR="00134FAC" w:rsidRPr="00896A0C">
        <w:t>;</w:t>
      </w:r>
    </w:p>
    <w:p w14:paraId="0F54AE6E" w14:textId="100FE19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 xml:space="preserve">Авария, аварийная ситуация (авария, произошедшая непосредственно внутри Участка Объекта </w:t>
      </w:r>
      <w:r w:rsidR="006231CF" w:rsidRPr="00896A0C">
        <w:t>С</w:t>
      </w:r>
      <w:r w:rsidRPr="00896A0C">
        <w:t>оглашения) повлекшая приостановление деятельности Участ</w:t>
      </w:r>
      <w:r w:rsidR="00F967BA" w:rsidRPr="00896A0C">
        <w:t>ка Объекта С</w:t>
      </w:r>
      <w:r w:rsidR="006231CF" w:rsidRPr="00896A0C">
        <w:t>оглашения (Объекта С</w:t>
      </w:r>
      <w:r w:rsidRPr="00896A0C">
        <w:t xml:space="preserve">оглашения в целом), влечет за собой возможность применения Концедентом в отношении Концессионера штрафа в размере </w:t>
      </w:r>
      <w:r w:rsidR="00926D19" w:rsidRPr="00896A0C">
        <w:t>15</w:t>
      </w:r>
      <w:r w:rsidRPr="00896A0C">
        <w:t xml:space="preserve"> 000 (</w:t>
      </w:r>
      <w:r w:rsidR="00926D19" w:rsidRPr="00896A0C">
        <w:t>пятнадцати</w:t>
      </w:r>
      <w:r w:rsidRPr="00896A0C">
        <w:t xml:space="preserve"> тысяч) рублей за каждый день приостановления деятельности;</w:t>
      </w:r>
    </w:p>
    <w:p w14:paraId="54A7764E" w14:textId="6B77542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Нарушение Концессионером сроков проведения планово-предупредительного ремонта движимого и недвижимого имущест</w:t>
      </w:r>
      <w:r w:rsidR="006231CF" w:rsidRPr="00896A0C">
        <w:t>ва, входящего в Состав Объекта С</w:t>
      </w:r>
      <w:r w:rsidRPr="00896A0C">
        <w:t xml:space="preserve">оглашения, в нарушение технических регламентов эксплуатации движимого и недвижимого имущества), влечет за собой возможность применения Концедентом в отношении Концессионера штрафа в размере </w:t>
      </w:r>
      <w:r w:rsidR="007E6016" w:rsidRPr="00896A0C">
        <w:t>10</w:t>
      </w:r>
      <w:r w:rsidRPr="00896A0C">
        <w:t xml:space="preserve"> 000 (</w:t>
      </w:r>
      <w:r w:rsidR="007E6016" w:rsidRPr="00896A0C">
        <w:t>десяти</w:t>
      </w:r>
      <w:r w:rsidRPr="00896A0C">
        <w:t xml:space="preserve"> тысяч) рублей за каждый день просрочки исполнения обязательства;</w:t>
      </w:r>
    </w:p>
    <w:p w14:paraId="30AAE6E8" w14:textId="2F570745"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Нарушение Концессионером</w:t>
      </w:r>
      <w:r w:rsidRPr="00896A0C">
        <w:rPr>
          <w:spacing w:val="1"/>
        </w:rPr>
        <w:t xml:space="preserve"> </w:t>
      </w:r>
      <w:r w:rsidRPr="00896A0C">
        <w:t>регламентных</w:t>
      </w:r>
      <w:r w:rsidRPr="00896A0C">
        <w:rPr>
          <w:spacing w:val="1"/>
        </w:rPr>
        <w:t xml:space="preserve"> </w:t>
      </w:r>
      <w:r w:rsidRPr="00896A0C">
        <w:t>сроков</w:t>
      </w:r>
      <w:r w:rsidRPr="00896A0C">
        <w:rPr>
          <w:spacing w:val="1"/>
        </w:rPr>
        <w:t xml:space="preserve"> </w:t>
      </w:r>
      <w:r w:rsidRPr="00896A0C">
        <w:t>проверок</w:t>
      </w:r>
      <w:r w:rsidRPr="00896A0C">
        <w:rPr>
          <w:spacing w:val="1"/>
        </w:rPr>
        <w:t xml:space="preserve"> </w:t>
      </w:r>
      <w:r w:rsidRPr="00896A0C">
        <w:t>и</w:t>
      </w:r>
      <w:r w:rsidRPr="00896A0C">
        <w:rPr>
          <w:spacing w:val="1"/>
        </w:rPr>
        <w:t xml:space="preserve"> </w:t>
      </w:r>
      <w:r w:rsidRPr="00896A0C">
        <w:t>испытаний</w:t>
      </w:r>
      <w:r w:rsidRPr="00896A0C">
        <w:rPr>
          <w:spacing w:val="1"/>
        </w:rPr>
        <w:t xml:space="preserve"> </w:t>
      </w:r>
      <w:r w:rsidRPr="00896A0C">
        <w:t>средств</w:t>
      </w:r>
      <w:r w:rsidRPr="00896A0C">
        <w:rPr>
          <w:spacing w:val="1"/>
        </w:rPr>
        <w:t xml:space="preserve"> </w:t>
      </w:r>
      <w:r w:rsidRPr="00896A0C">
        <w:t>защиты</w:t>
      </w:r>
      <w:r w:rsidRPr="00896A0C">
        <w:rPr>
          <w:spacing w:val="1"/>
        </w:rPr>
        <w:t xml:space="preserve"> </w:t>
      </w:r>
      <w:r w:rsidRPr="00896A0C">
        <w:t>в</w:t>
      </w:r>
      <w:r w:rsidRPr="00896A0C">
        <w:rPr>
          <w:spacing w:val="1"/>
        </w:rPr>
        <w:t xml:space="preserve"> </w:t>
      </w:r>
      <w:r w:rsidRPr="00896A0C">
        <w:t>электроустановках,</w:t>
      </w:r>
      <w:r w:rsidRPr="00896A0C">
        <w:rPr>
          <w:spacing w:val="1"/>
        </w:rPr>
        <w:t xml:space="preserve"> </w:t>
      </w:r>
      <w:r w:rsidRPr="00896A0C">
        <w:t>средств</w:t>
      </w:r>
      <w:r w:rsidRPr="00896A0C">
        <w:rPr>
          <w:spacing w:val="-1"/>
        </w:rPr>
        <w:t xml:space="preserve"> </w:t>
      </w:r>
      <w:r w:rsidRPr="00896A0C">
        <w:t>пожаротушения и</w:t>
      </w:r>
      <w:r w:rsidRPr="00896A0C">
        <w:rPr>
          <w:spacing w:val="-1"/>
        </w:rPr>
        <w:t xml:space="preserve"> </w:t>
      </w:r>
      <w:r w:rsidRPr="00896A0C">
        <w:t>инструмента, обслуживания</w:t>
      </w:r>
      <w:r w:rsidRPr="00896A0C">
        <w:rPr>
          <w:spacing w:val="1"/>
        </w:rPr>
        <w:t xml:space="preserve"> </w:t>
      </w:r>
      <w:r w:rsidRPr="00896A0C">
        <w:t>систем</w:t>
      </w:r>
      <w:r w:rsidRPr="00896A0C">
        <w:rPr>
          <w:spacing w:val="1"/>
        </w:rPr>
        <w:t xml:space="preserve"> </w:t>
      </w:r>
      <w:r w:rsidRPr="00896A0C">
        <w:t>кондиционирования</w:t>
      </w:r>
      <w:r w:rsidRPr="00896A0C">
        <w:rPr>
          <w:spacing w:val="1"/>
        </w:rPr>
        <w:t xml:space="preserve"> </w:t>
      </w:r>
      <w:r w:rsidRPr="00896A0C">
        <w:t>и</w:t>
      </w:r>
      <w:r w:rsidRPr="00896A0C">
        <w:rPr>
          <w:spacing w:val="1"/>
        </w:rPr>
        <w:t xml:space="preserve"> </w:t>
      </w:r>
      <w:r w:rsidRPr="00896A0C">
        <w:t>вентиляции,</w:t>
      </w:r>
      <w:r w:rsidRPr="00896A0C">
        <w:rPr>
          <w:spacing w:val="1"/>
        </w:rPr>
        <w:t xml:space="preserve"> </w:t>
      </w:r>
      <w:r w:rsidRPr="00896A0C">
        <w:t>предусмотренных</w:t>
      </w:r>
      <w:r w:rsidRPr="00896A0C">
        <w:rPr>
          <w:spacing w:val="1"/>
        </w:rPr>
        <w:t xml:space="preserve"> </w:t>
      </w:r>
      <w:r w:rsidRPr="00896A0C">
        <w:t>планом-графиком,</w:t>
      </w:r>
      <w:r w:rsidRPr="00896A0C">
        <w:rPr>
          <w:spacing w:val="-57"/>
        </w:rPr>
        <w:t xml:space="preserve"> </w:t>
      </w:r>
      <w:r w:rsidRPr="00896A0C">
        <w:t>составленным</w:t>
      </w:r>
      <w:r w:rsidRPr="00896A0C">
        <w:rPr>
          <w:spacing w:val="1"/>
        </w:rPr>
        <w:t xml:space="preserve"> </w:t>
      </w:r>
      <w:r w:rsidRPr="00896A0C">
        <w:t>в</w:t>
      </w:r>
      <w:r w:rsidRPr="00896A0C">
        <w:rPr>
          <w:spacing w:val="1"/>
        </w:rPr>
        <w:t xml:space="preserve"> </w:t>
      </w:r>
      <w:r w:rsidRPr="00896A0C">
        <w:t>соответствии</w:t>
      </w:r>
      <w:r w:rsidRPr="00896A0C">
        <w:rPr>
          <w:spacing w:val="1"/>
        </w:rPr>
        <w:t xml:space="preserve"> </w:t>
      </w:r>
      <w:r w:rsidRPr="00896A0C">
        <w:t>с</w:t>
      </w:r>
      <w:r w:rsidRPr="00896A0C">
        <w:rPr>
          <w:spacing w:val="1"/>
        </w:rPr>
        <w:t xml:space="preserve"> </w:t>
      </w:r>
      <w:r w:rsidRPr="00896A0C">
        <w:t>Законодательством,</w:t>
      </w:r>
      <w:r w:rsidRPr="00896A0C">
        <w:rPr>
          <w:spacing w:val="1"/>
        </w:rPr>
        <w:t xml:space="preserve"> </w:t>
      </w:r>
      <w:r w:rsidRPr="00896A0C">
        <w:t>регламентирующим</w:t>
      </w:r>
      <w:r w:rsidRPr="00896A0C">
        <w:rPr>
          <w:spacing w:val="1"/>
        </w:rPr>
        <w:t xml:space="preserve"> </w:t>
      </w:r>
      <w:r w:rsidRPr="00896A0C">
        <w:t>деятельность</w:t>
      </w:r>
      <w:r w:rsidRPr="00896A0C">
        <w:rPr>
          <w:spacing w:val="1"/>
        </w:rPr>
        <w:t xml:space="preserve"> </w:t>
      </w:r>
      <w:r w:rsidRPr="00896A0C">
        <w:t>по</w:t>
      </w:r>
      <w:r w:rsidRPr="00896A0C">
        <w:rPr>
          <w:spacing w:val="1"/>
        </w:rPr>
        <w:t xml:space="preserve"> </w:t>
      </w:r>
      <w:r w:rsidRPr="00896A0C">
        <w:t>осуществлению</w:t>
      </w:r>
      <w:r w:rsidRPr="00896A0C">
        <w:rPr>
          <w:spacing w:val="1"/>
        </w:rPr>
        <w:t xml:space="preserve"> </w:t>
      </w:r>
      <w:r w:rsidRPr="00896A0C">
        <w:t>технического</w:t>
      </w:r>
      <w:r w:rsidRPr="00896A0C">
        <w:rPr>
          <w:spacing w:val="-1"/>
        </w:rPr>
        <w:t xml:space="preserve"> </w:t>
      </w:r>
      <w:r w:rsidRPr="00896A0C">
        <w:t xml:space="preserve">обслуживания, влечет за собой возможность применения Концедентом в отношении Концессионера штрафа в размере </w:t>
      </w:r>
      <w:r w:rsidR="00A50E04" w:rsidRPr="00896A0C">
        <w:t>10</w:t>
      </w:r>
      <w:r w:rsidRPr="00896A0C">
        <w:t xml:space="preserve"> 000 (</w:t>
      </w:r>
      <w:r w:rsidR="00A50E04" w:rsidRPr="00896A0C">
        <w:t>десяти</w:t>
      </w:r>
      <w:r w:rsidRPr="00896A0C">
        <w:t xml:space="preserve"> тысяч) рублей за каждый день просрочки исполнения обязательства;</w:t>
      </w:r>
    </w:p>
    <w:p w14:paraId="225248E1" w14:textId="6995629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Уклонение Концессионером</w:t>
      </w:r>
      <w:r w:rsidRPr="00896A0C">
        <w:rPr>
          <w:spacing w:val="2"/>
        </w:rPr>
        <w:t xml:space="preserve"> </w:t>
      </w:r>
      <w:r w:rsidRPr="00896A0C">
        <w:t>от</w:t>
      </w:r>
      <w:r w:rsidRPr="00896A0C">
        <w:rPr>
          <w:spacing w:val="59"/>
        </w:rPr>
        <w:t xml:space="preserve"> </w:t>
      </w:r>
      <w:r w:rsidRPr="00896A0C">
        <w:t>передачи</w:t>
      </w:r>
      <w:r w:rsidRPr="00896A0C">
        <w:rPr>
          <w:spacing w:val="3"/>
        </w:rPr>
        <w:t xml:space="preserve"> </w:t>
      </w:r>
      <w:r w:rsidRPr="00896A0C">
        <w:t>Объекта</w:t>
      </w:r>
      <w:r w:rsidRPr="00896A0C">
        <w:rPr>
          <w:spacing w:val="59"/>
        </w:rPr>
        <w:t xml:space="preserve"> </w:t>
      </w:r>
      <w:r w:rsidR="006231CF" w:rsidRPr="00896A0C">
        <w:t>С</w:t>
      </w:r>
      <w:r w:rsidRPr="00896A0C">
        <w:t>оглашения</w:t>
      </w:r>
      <w:r w:rsidRPr="00896A0C">
        <w:rPr>
          <w:spacing w:val="2"/>
        </w:rPr>
        <w:t xml:space="preserve"> </w:t>
      </w:r>
      <w:r w:rsidRPr="00896A0C">
        <w:t>в</w:t>
      </w:r>
      <w:r w:rsidRPr="00896A0C">
        <w:rPr>
          <w:spacing w:val="2"/>
        </w:rPr>
        <w:t xml:space="preserve"> </w:t>
      </w:r>
      <w:r w:rsidRPr="00896A0C">
        <w:t>срок,</w:t>
      </w:r>
      <w:r w:rsidRPr="00896A0C">
        <w:rPr>
          <w:spacing w:val="-57"/>
        </w:rPr>
        <w:t xml:space="preserve"> </w:t>
      </w:r>
      <w:r w:rsidRPr="00896A0C">
        <w:t>установленный</w:t>
      </w:r>
      <w:r w:rsidRPr="00896A0C">
        <w:rPr>
          <w:spacing w:val="-1"/>
        </w:rPr>
        <w:t xml:space="preserve"> </w:t>
      </w:r>
      <w:r w:rsidRPr="00896A0C">
        <w:t xml:space="preserve">Соглашением, влечет за собой возможность применения Концедентом в отношении Концессионера штрафа в размере </w:t>
      </w:r>
      <w:r w:rsidR="004A7081" w:rsidRPr="00896A0C">
        <w:t>30</w:t>
      </w:r>
      <w:r w:rsidRPr="00896A0C">
        <w:t xml:space="preserve"> 000 (</w:t>
      </w:r>
      <w:r w:rsidR="004A7081" w:rsidRPr="00896A0C">
        <w:t>тридцати</w:t>
      </w:r>
      <w:r w:rsidRPr="00896A0C">
        <w:t xml:space="preserve"> тысяч) рублей за каждый день просрочки исполнения обязательства</w:t>
      </w:r>
      <w:r w:rsidR="00056611" w:rsidRPr="00896A0C">
        <w:t>;</w:t>
      </w:r>
    </w:p>
    <w:p w14:paraId="38E23297" w14:textId="4A4428DA"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Возгорание, в том числе открытое горение, подземное горение (в т.ч. тление) допущенное на Объек</w:t>
      </w:r>
      <w:r w:rsidR="006231CF" w:rsidRPr="00896A0C">
        <w:t>те С</w:t>
      </w:r>
      <w:r w:rsidRPr="00896A0C">
        <w:t>оглашен</w:t>
      </w:r>
      <w:r w:rsidR="00F967BA" w:rsidRPr="00896A0C">
        <w:t>ия (Участке Объекта С</w:t>
      </w:r>
      <w:r w:rsidR="00E86ECD" w:rsidRPr="00896A0C">
        <w:t>оглашения)</w:t>
      </w:r>
      <w:r w:rsidRPr="00896A0C">
        <w:t xml:space="preserve">, влечет за собой возможность применения Концедентом в отношении Концессионера штрафа в размере </w:t>
      </w:r>
      <w:r w:rsidR="0010689D" w:rsidRPr="00896A0C">
        <w:t>15</w:t>
      </w:r>
      <w:r w:rsidRPr="00896A0C">
        <w:t xml:space="preserve"> 000 (</w:t>
      </w:r>
      <w:r w:rsidR="0010689D" w:rsidRPr="00896A0C">
        <w:t>пятнадцати</w:t>
      </w:r>
      <w:r w:rsidR="00056611" w:rsidRPr="00896A0C">
        <w:t xml:space="preserve"> тысяч) рублей за каждый день;</w:t>
      </w:r>
    </w:p>
    <w:p w14:paraId="5B650BA9" w14:textId="320C5653" w:rsidR="00056611" w:rsidRPr="00896A0C" w:rsidRDefault="007E11B7" w:rsidP="00521148">
      <w:pPr>
        <w:pStyle w:val="af7"/>
        <w:numPr>
          <w:ilvl w:val="2"/>
          <w:numId w:val="13"/>
        </w:numPr>
        <w:tabs>
          <w:tab w:val="left" w:pos="1843"/>
          <w:tab w:val="left" w:pos="2004"/>
        </w:tabs>
        <w:spacing w:before="120" w:after="120"/>
        <w:ind w:left="0" w:right="-9" w:firstLine="709"/>
      </w:pPr>
      <w:r>
        <w:t>Нарушение (отклонение, задержка, несоблюдение)</w:t>
      </w:r>
      <w:r w:rsidR="00056611">
        <w:t xml:space="preserve"> Концессионером </w:t>
      </w:r>
      <w:r>
        <w:t xml:space="preserve">либо лицами, осуществляющими работы по Созданию Объекта Соглашения </w:t>
      </w:r>
      <w:r w:rsidR="00056611">
        <w:t xml:space="preserve">Графика производства СМР, утвержденного сторонами во исполнение раздела 5 Соглашения, </w:t>
      </w:r>
      <w:r w:rsidR="00056611" w:rsidRPr="00134FAC">
        <w:t xml:space="preserve">влечет за собой возможность применения Концедентом в отношении Концессионера штрафа </w:t>
      </w:r>
      <w:r w:rsidR="00056611" w:rsidRPr="00896A0C">
        <w:t xml:space="preserve">в размере </w:t>
      </w:r>
      <w:r w:rsidR="00921B84" w:rsidRPr="00896A0C">
        <w:t>15</w:t>
      </w:r>
      <w:r w:rsidR="00056611" w:rsidRPr="00896A0C">
        <w:t xml:space="preserve"> 000 (</w:t>
      </w:r>
      <w:r w:rsidR="00921B84" w:rsidRPr="00896A0C">
        <w:t>пятнадцати</w:t>
      </w:r>
      <w:r w:rsidR="00056611" w:rsidRPr="00896A0C">
        <w:t xml:space="preserve"> тысяч) рублей за каждый день несоблюдения Графика производства СМР;</w:t>
      </w:r>
    </w:p>
    <w:p w14:paraId="1E925EDB" w14:textId="392055BE" w:rsidR="00056611" w:rsidRPr="00896A0C" w:rsidRDefault="00056611" w:rsidP="00521148">
      <w:pPr>
        <w:pStyle w:val="af7"/>
        <w:numPr>
          <w:ilvl w:val="2"/>
          <w:numId w:val="13"/>
        </w:numPr>
        <w:tabs>
          <w:tab w:val="left" w:pos="1843"/>
          <w:tab w:val="left" w:pos="2004"/>
        </w:tabs>
        <w:spacing w:before="120" w:after="120"/>
        <w:ind w:left="0" w:right="-9" w:firstLine="709"/>
      </w:pPr>
      <w:r w:rsidRPr="00896A0C">
        <w:t xml:space="preserve">Повторное </w:t>
      </w:r>
      <w:r w:rsidR="007E11B7" w:rsidRPr="00896A0C">
        <w:t>нарушение (отклонение, задержка, несоблюдение) Концессионером либо лицами, осуществляющими работы по Созданию Объекта Соглашения Графика производства СМР</w:t>
      </w:r>
      <w:r w:rsidRPr="00896A0C">
        <w:t xml:space="preserve">, утвержденного сторонами во исполнение раздела 5 Соглашения, в течение календарного года, влечет за собой возможность применения Концедентом в отношении Концессионера штрафа в размере </w:t>
      </w:r>
      <w:r w:rsidR="00324AA6" w:rsidRPr="00896A0C">
        <w:t>40</w:t>
      </w:r>
      <w:r w:rsidRPr="00896A0C">
        <w:t xml:space="preserve"> 000 </w:t>
      </w:r>
      <w:r w:rsidRPr="00896A0C">
        <w:lastRenderedPageBreak/>
        <w:t>(</w:t>
      </w:r>
      <w:r w:rsidR="00324AA6" w:rsidRPr="00896A0C">
        <w:t>сорока</w:t>
      </w:r>
      <w:r w:rsidRPr="00896A0C">
        <w:t xml:space="preserve"> тысяч) рублей за каждый день несоблюдения Графика производства СМР.</w:t>
      </w:r>
    </w:p>
    <w:p w14:paraId="54CA0740" w14:textId="72D7B883" w:rsidR="001A0B37" w:rsidRPr="00896A0C" w:rsidRDefault="00BB47B7" w:rsidP="00521148">
      <w:pPr>
        <w:pStyle w:val="af7"/>
        <w:numPr>
          <w:ilvl w:val="1"/>
          <w:numId w:val="13"/>
        </w:numPr>
        <w:tabs>
          <w:tab w:val="left" w:pos="1843"/>
          <w:tab w:val="left" w:pos="2004"/>
        </w:tabs>
        <w:spacing w:before="120" w:after="120"/>
        <w:ind w:left="0" w:right="-9" w:firstLine="709"/>
      </w:pPr>
      <w:r w:rsidRPr="00896A0C">
        <w:t>Возмещение Сторонами Соглашения убытков</w:t>
      </w:r>
      <w:r w:rsidR="00134FAC" w:rsidRPr="00896A0C">
        <w:t xml:space="preserve">, </w:t>
      </w:r>
      <w:r w:rsidRPr="00896A0C">
        <w:t xml:space="preserve">уплата </w:t>
      </w:r>
      <w:r w:rsidR="00134FAC" w:rsidRPr="00896A0C">
        <w:t xml:space="preserve">неустойки, штрафа </w:t>
      </w:r>
      <w:r w:rsidRPr="00896A0C">
        <w:t>в случае неисполнения или ненадлежащего исполнения обязательства не освобождают допустившую нарушение Сторону от обязанности исполнения обязательства</w:t>
      </w:r>
      <w:r w:rsidR="00F93B80" w:rsidRPr="00896A0C">
        <w:t>.</w:t>
      </w:r>
    </w:p>
    <w:p w14:paraId="65850F58" w14:textId="77777777" w:rsidR="001A0B37" w:rsidRPr="00896A0C" w:rsidRDefault="001A0B37" w:rsidP="00464B50">
      <w:pPr>
        <w:pStyle w:val="af5"/>
        <w:spacing w:before="120" w:after="120"/>
        <w:ind w:left="0" w:right="-9" w:firstLine="709"/>
        <w:jc w:val="left"/>
        <w:rPr>
          <w:sz w:val="22"/>
          <w:szCs w:val="22"/>
        </w:rPr>
      </w:pPr>
    </w:p>
    <w:p w14:paraId="3CAA8ECB" w14:textId="77777777" w:rsidR="001A0B37" w:rsidRPr="00896A0C" w:rsidRDefault="00BB47B7" w:rsidP="00521148">
      <w:pPr>
        <w:pStyle w:val="1"/>
        <w:numPr>
          <w:ilvl w:val="1"/>
          <w:numId w:val="20"/>
        </w:numPr>
        <w:tabs>
          <w:tab w:val="left" w:pos="709"/>
        </w:tabs>
        <w:spacing w:before="120" w:after="120"/>
        <w:ind w:left="0" w:right="-9" w:firstLine="0"/>
        <w:jc w:val="center"/>
        <w:rPr>
          <w:sz w:val="22"/>
          <w:szCs w:val="22"/>
        </w:rPr>
      </w:pPr>
      <w:bookmarkStart w:id="83" w:name="_Ref87274168"/>
      <w:bookmarkStart w:id="84" w:name="_Toc132899181"/>
      <w:r w:rsidRPr="00896A0C">
        <w:rPr>
          <w:sz w:val="22"/>
          <w:szCs w:val="22"/>
        </w:rPr>
        <w:t>ОСОБЫЕ ОБСТОЯТЕЛЬСТВА</w:t>
      </w:r>
      <w:bookmarkEnd w:id="83"/>
      <w:bookmarkEnd w:id="84"/>
    </w:p>
    <w:p w14:paraId="7634C3D4" w14:textId="77777777" w:rsidR="001A0B37" w:rsidRPr="00896A0C" w:rsidRDefault="00BB47B7" w:rsidP="00521148">
      <w:pPr>
        <w:pStyle w:val="af7"/>
        <w:numPr>
          <w:ilvl w:val="1"/>
          <w:numId w:val="12"/>
        </w:numPr>
        <w:tabs>
          <w:tab w:val="left" w:pos="1843"/>
          <w:tab w:val="left" w:pos="2003"/>
          <w:tab w:val="left" w:pos="2004"/>
        </w:tabs>
        <w:spacing w:before="120" w:after="120"/>
        <w:ind w:left="0" w:right="-9" w:firstLine="709"/>
      </w:pPr>
      <w:bookmarkStart w:id="85" w:name="_bookmark44"/>
      <w:bookmarkEnd w:id="85"/>
      <w:r w:rsidRPr="00896A0C">
        <w:t>Признаки Особого</w:t>
      </w:r>
      <w:r w:rsidRPr="00896A0C">
        <w:rPr>
          <w:spacing w:val="-4"/>
        </w:rPr>
        <w:t xml:space="preserve"> </w:t>
      </w:r>
      <w:r w:rsidRPr="00896A0C">
        <w:t>обстоятельства</w:t>
      </w:r>
    </w:p>
    <w:p w14:paraId="612B9461" w14:textId="77777777" w:rsidR="001A0B37" w:rsidRPr="004C4762" w:rsidRDefault="00BB47B7" w:rsidP="00521148">
      <w:pPr>
        <w:pStyle w:val="af7"/>
        <w:numPr>
          <w:ilvl w:val="2"/>
          <w:numId w:val="12"/>
        </w:numPr>
        <w:tabs>
          <w:tab w:val="left" w:pos="1843"/>
          <w:tab w:val="left" w:pos="2004"/>
        </w:tabs>
        <w:spacing w:before="120" w:after="120"/>
        <w:ind w:left="0" w:right="-9" w:firstLine="709"/>
      </w:pPr>
      <w:r w:rsidRPr="004C4762">
        <w:t>Любое из обстоятельств, перечисленных в Приложении № 7, признается Особым обстоятельством, если выполняется хотя бы одно из следующих условий:</w:t>
      </w:r>
    </w:p>
    <w:p w14:paraId="5FE8451F" w14:textId="61EA93A2" w:rsidR="001A0B37" w:rsidRPr="00896A0C" w:rsidRDefault="00BB47B7" w:rsidP="00521148">
      <w:pPr>
        <w:pStyle w:val="af5"/>
        <w:numPr>
          <w:ilvl w:val="0"/>
          <w:numId w:val="43"/>
        </w:numPr>
        <w:tabs>
          <w:tab w:val="left" w:pos="1843"/>
        </w:tabs>
        <w:spacing w:before="120" w:after="120"/>
        <w:ind w:left="0" w:right="-9" w:firstLine="709"/>
        <w:rPr>
          <w:sz w:val="22"/>
          <w:szCs w:val="22"/>
        </w:rPr>
      </w:pPr>
      <w:r w:rsidRPr="004C4762">
        <w:rPr>
          <w:sz w:val="22"/>
          <w:szCs w:val="22"/>
        </w:rPr>
        <w:t xml:space="preserve">в результате наступления такого обстоятельства Концессионер не может осуществить Создание Объекта Соглашения в установленный Соглашением срок или оказывать Услуги Концессионера в </w:t>
      </w:r>
      <w:r w:rsidRPr="00896A0C">
        <w:rPr>
          <w:sz w:val="22"/>
          <w:szCs w:val="22"/>
        </w:rPr>
        <w:t>течение периода, превышающего</w:t>
      </w:r>
      <w:r w:rsidR="002711F7" w:rsidRPr="00896A0C">
        <w:rPr>
          <w:sz w:val="22"/>
          <w:szCs w:val="22"/>
        </w:rPr>
        <w:t xml:space="preserve"> </w:t>
      </w:r>
      <w:r w:rsidR="009B54C1" w:rsidRPr="00896A0C">
        <w:rPr>
          <w:sz w:val="22"/>
          <w:szCs w:val="22"/>
        </w:rPr>
        <w:t xml:space="preserve">90 (девяноста) </w:t>
      </w:r>
      <w:r w:rsidR="002711F7" w:rsidRPr="00896A0C">
        <w:rPr>
          <w:sz w:val="22"/>
          <w:szCs w:val="22"/>
        </w:rPr>
        <w:t>календарных дней;</w:t>
      </w:r>
    </w:p>
    <w:p w14:paraId="3B347D71" w14:textId="6BAD5AD6" w:rsidR="00507A0F" w:rsidRPr="00896A0C" w:rsidRDefault="00507A0F" w:rsidP="00521148">
      <w:pPr>
        <w:pStyle w:val="af5"/>
        <w:numPr>
          <w:ilvl w:val="0"/>
          <w:numId w:val="43"/>
        </w:numPr>
        <w:tabs>
          <w:tab w:val="left" w:pos="1843"/>
        </w:tabs>
        <w:spacing w:before="120" w:after="120"/>
        <w:ind w:left="0" w:right="-9" w:firstLine="709"/>
        <w:rPr>
          <w:sz w:val="22"/>
          <w:szCs w:val="22"/>
        </w:rPr>
      </w:pPr>
      <w:r w:rsidRPr="00896A0C">
        <w:rPr>
          <w:sz w:val="22"/>
          <w:szCs w:val="22"/>
        </w:rPr>
        <w:t>наступление такого обстоятельства повлекло Недополученные доходы в размере свыше 10 000 000 (</w:t>
      </w:r>
      <w:r w:rsidR="00594521" w:rsidRPr="00896A0C">
        <w:rPr>
          <w:sz w:val="22"/>
          <w:szCs w:val="22"/>
        </w:rPr>
        <w:t>десяти</w:t>
      </w:r>
      <w:r w:rsidRPr="00896A0C">
        <w:rPr>
          <w:sz w:val="22"/>
          <w:szCs w:val="22"/>
        </w:rPr>
        <w:t xml:space="preserve"> миллионов) рублей за текущий год.</w:t>
      </w:r>
    </w:p>
    <w:p w14:paraId="5FBACF07" w14:textId="77777777" w:rsidR="001A0B37" w:rsidRPr="00896A0C" w:rsidRDefault="00BB47B7" w:rsidP="00521148">
      <w:pPr>
        <w:pStyle w:val="af7"/>
        <w:numPr>
          <w:ilvl w:val="1"/>
          <w:numId w:val="12"/>
        </w:numPr>
        <w:tabs>
          <w:tab w:val="left" w:pos="1843"/>
          <w:tab w:val="left" w:pos="2004"/>
        </w:tabs>
        <w:spacing w:before="120" w:after="120"/>
        <w:ind w:left="0" w:right="-9" w:firstLine="709"/>
      </w:pPr>
      <w:r w:rsidRPr="00896A0C">
        <w:t>Последствия наступления Особых обстоятельств, включая порядок взаимодействия Сторон при наступлении Особых обстоятельств, приведены в Приложении №</w:t>
      </w:r>
      <w:r w:rsidRPr="00896A0C">
        <w:rPr>
          <w:spacing w:val="-1"/>
        </w:rPr>
        <w:t xml:space="preserve"> </w:t>
      </w:r>
      <w:r w:rsidRPr="00896A0C">
        <w:t>7.</w:t>
      </w:r>
    </w:p>
    <w:p w14:paraId="1CA52FA3" w14:textId="77777777" w:rsidR="001A0B37" w:rsidRPr="00896A0C" w:rsidRDefault="001A0B37" w:rsidP="00464B50">
      <w:pPr>
        <w:pStyle w:val="af5"/>
        <w:spacing w:before="120" w:after="120"/>
        <w:ind w:left="0" w:right="-9" w:firstLine="709"/>
        <w:jc w:val="left"/>
        <w:rPr>
          <w:sz w:val="22"/>
          <w:szCs w:val="22"/>
        </w:rPr>
      </w:pPr>
    </w:p>
    <w:p w14:paraId="08214FDE" w14:textId="77777777" w:rsidR="001A0B37" w:rsidRPr="00896A0C" w:rsidRDefault="00BB47B7" w:rsidP="00521148">
      <w:pPr>
        <w:pStyle w:val="1"/>
        <w:numPr>
          <w:ilvl w:val="1"/>
          <w:numId w:val="20"/>
        </w:numPr>
        <w:tabs>
          <w:tab w:val="left" w:pos="709"/>
        </w:tabs>
        <w:spacing w:before="120" w:after="120"/>
        <w:ind w:left="0" w:right="-9" w:firstLine="0"/>
        <w:jc w:val="center"/>
        <w:rPr>
          <w:sz w:val="22"/>
          <w:szCs w:val="22"/>
        </w:rPr>
      </w:pPr>
      <w:bookmarkStart w:id="86" w:name="_Ref87283021"/>
      <w:bookmarkStart w:id="87" w:name="_Toc132899182"/>
      <w:r w:rsidRPr="00896A0C">
        <w:rPr>
          <w:sz w:val="22"/>
          <w:szCs w:val="22"/>
        </w:rPr>
        <w:t>ПОРЯДОК ВЗАИМОДЕЙСТВИЯ СТОРОН ПРИ НАСТУПЛЕНИИ ОБСТОЯТЕЛЬСТВ НЕПРЕОДОЛИМОЙ СИЛЫ</w:t>
      </w:r>
      <w:bookmarkEnd w:id="86"/>
      <w:bookmarkEnd w:id="87"/>
    </w:p>
    <w:p w14:paraId="33F47DD9" w14:textId="0D4DB956" w:rsidR="00507A0F" w:rsidRPr="00896A0C" w:rsidRDefault="00507A0F" w:rsidP="00521148">
      <w:pPr>
        <w:pStyle w:val="af7"/>
        <w:numPr>
          <w:ilvl w:val="2"/>
          <w:numId w:val="20"/>
        </w:numPr>
        <w:tabs>
          <w:tab w:val="left" w:pos="1843"/>
          <w:tab w:val="left" w:pos="2004"/>
        </w:tabs>
        <w:spacing w:before="120" w:after="120"/>
        <w:ind w:left="0" w:right="-9" w:firstLine="709"/>
      </w:pPr>
      <w:r w:rsidRPr="00896A0C">
        <w:t>Стороны освобождаются от ответственности за частичное или полное неисполнение обязательств по Соглашению, если такое неисполнение явилось следствием Обстоятельств непреодолимой</w:t>
      </w:r>
      <w:r w:rsidRPr="00896A0C">
        <w:rPr>
          <w:spacing w:val="-7"/>
        </w:rPr>
        <w:t xml:space="preserve"> </w:t>
      </w:r>
      <w:r w:rsidRPr="00896A0C">
        <w:t>силы.</w:t>
      </w:r>
    </w:p>
    <w:p w14:paraId="79CBC2CC" w14:textId="7312D495" w:rsidR="00507A0F" w:rsidRPr="00896A0C" w:rsidRDefault="00507A0F" w:rsidP="00521148">
      <w:pPr>
        <w:pStyle w:val="af7"/>
        <w:numPr>
          <w:ilvl w:val="2"/>
          <w:numId w:val="20"/>
        </w:numPr>
        <w:tabs>
          <w:tab w:val="left" w:pos="1843"/>
          <w:tab w:val="left" w:pos="2004"/>
        </w:tabs>
        <w:spacing w:before="120" w:after="120"/>
        <w:ind w:left="0" w:right="-9" w:firstLine="709"/>
      </w:pPr>
      <w:r w:rsidRPr="00896A0C">
        <w:t>В случае, если в связи с Обстоятельством непреодолимой силы Концессионер понес дополнительные расходы в связи с оказанием Услуг Концесси</w:t>
      </w:r>
      <w:r w:rsidR="00107253" w:rsidRPr="00896A0C">
        <w:t>онера в размере, превышающем 10</w:t>
      </w:r>
      <w:r w:rsidRPr="00896A0C">
        <w:t xml:space="preserve"> 000 000 (</w:t>
      </w:r>
      <w:r w:rsidR="00107253" w:rsidRPr="00896A0C">
        <w:t>десяти</w:t>
      </w:r>
      <w:r w:rsidRPr="00896A0C">
        <w:t xml:space="preserve"> миллионов) рублей в год, то действия Сторон регулируются положениями настоящего раздела.</w:t>
      </w:r>
    </w:p>
    <w:p w14:paraId="458CC69F" w14:textId="7EC89BCB" w:rsidR="00507A0F" w:rsidRPr="006A532E" w:rsidRDefault="00507A0F" w:rsidP="00521148">
      <w:pPr>
        <w:pStyle w:val="af7"/>
        <w:numPr>
          <w:ilvl w:val="2"/>
          <w:numId w:val="20"/>
        </w:numPr>
        <w:tabs>
          <w:tab w:val="left" w:pos="1843"/>
          <w:tab w:val="left" w:pos="2004"/>
        </w:tabs>
        <w:spacing w:before="120" w:after="120"/>
        <w:ind w:left="0" w:right="-9" w:firstLine="709"/>
      </w:pPr>
      <w:bookmarkStart w:id="88" w:name="_bookmark46"/>
      <w:bookmarkEnd w:id="88"/>
      <w:r w:rsidRPr="00896A0C">
        <w:t>Под Обстоятельством непреодолимой</w:t>
      </w:r>
      <w:r w:rsidRPr="006A532E">
        <w:t xml:space="preserve"> силы (форс-мажор) понимается любое событие или обстоятельство</w:t>
      </w:r>
      <w:r w:rsidR="006A532E">
        <w:t>,</w:t>
      </w:r>
      <w:r w:rsidRPr="006A532E">
        <w:t xml:space="preserve"> или их совокупность, носящее чрезвычайный и непредотвратимый характер вне разумного контроля Концедента или Концессионера, препятствующее полному или частичному исполнению любой Стороной своих обязательств по Соглашению или причиняющее существенный имущественный вред или разрушение Объекту Соглашения, в том</w:t>
      </w:r>
      <w:r w:rsidRPr="006A532E">
        <w:rPr>
          <w:spacing w:val="-4"/>
        </w:rPr>
        <w:t xml:space="preserve"> </w:t>
      </w:r>
      <w:r w:rsidRPr="006A532E">
        <w:t>числе:</w:t>
      </w:r>
    </w:p>
    <w:p w14:paraId="22831F1F"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пожар, взрыв, молния, гроза, буря, наводнение, землетрясение, оползень, любое влияние стихий, включая метели, песчаные бури, вулканическую активность, цунами, ураганы, или торнадо, при условии, что соответствующее обстоятельство:</w:t>
      </w:r>
    </w:p>
    <w:p w14:paraId="1B4DBEF5"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наносит существенный и неизбежный физический ущерб Объекту Соглашения или влечет его разрушение; или</w:t>
      </w:r>
    </w:p>
    <w:p w14:paraId="10A3768D"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приводит к существенной задержке срока завершения Создания Объекта Соглашения; или</w:t>
      </w:r>
    </w:p>
    <w:p w14:paraId="6A07C5E1"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существенно затрудняет эксплуатацию Объекта Соглашения.</w:t>
      </w:r>
    </w:p>
    <w:p w14:paraId="473F2D97"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химическое или биологическое загрязнение (кроме химического или биологического загрязнения, вызванных действием и (или) бездействием Концессионера или Привлекаемых лиц);</w:t>
      </w:r>
    </w:p>
    <w:p w14:paraId="5DC4E66D" w14:textId="77777777" w:rsidR="00507A0F" w:rsidRPr="006A532E" w:rsidRDefault="00507A0F" w:rsidP="00521148">
      <w:pPr>
        <w:pStyle w:val="af7"/>
        <w:numPr>
          <w:ilvl w:val="3"/>
          <w:numId w:val="20"/>
        </w:numPr>
        <w:tabs>
          <w:tab w:val="left" w:pos="1843"/>
        </w:tabs>
        <w:spacing w:before="120" w:after="120"/>
        <w:ind w:left="0" w:right="-9" w:firstLine="709"/>
      </w:pPr>
      <w:r w:rsidRPr="006A532E">
        <w:t>радиоактивное загрязнение или ионизирующее излучение;</w:t>
      </w:r>
    </w:p>
    <w:p w14:paraId="65C8C501"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ударные волны, вызванные объектами, двигающимися со сверхзвуковой скоростью;</w:t>
      </w:r>
    </w:p>
    <w:p w14:paraId="623A964C"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 xml:space="preserve">акции протеста населения, то есть санкционированные или несанкционированные собрания, митинги, демонстрации, шествия, пикетирования или иные акции и иные неблагоприятные для реализации Концессионером Соглашения события, затрудняющие Создание и/или эксплуатацию Объекта Соглашения, происходящие не по инициативе Концессионера, Привлекаемых лиц или их </w:t>
      </w:r>
      <w:r w:rsidRPr="006A532E">
        <w:lastRenderedPageBreak/>
        <w:t>работников;</w:t>
      </w:r>
    </w:p>
    <w:p w14:paraId="188503E3" w14:textId="77777777" w:rsidR="004D0E13" w:rsidRPr="003F04DC" w:rsidRDefault="004D0E13" w:rsidP="00521148">
      <w:pPr>
        <w:pStyle w:val="af7"/>
        <w:numPr>
          <w:ilvl w:val="3"/>
          <w:numId w:val="20"/>
        </w:numPr>
        <w:tabs>
          <w:tab w:val="left" w:pos="1843"/>
          <w:tab w:val="left" w:pos="2146"/>
        </w:tabs>
        <w:spacing w:before="120" w:after="120"/>
        <w:ind w:left="0" w:right="-9" w:firstLine="709"/>
      </w:pPr>
      <w:r w:rsidRPr="003F04DC">
        <w:t>авария на объекте электроэнергетики и (или) энергопринимающих установках потребителей электрической энергии, расследование причин которой проводится в соответствии с постановлением Правитель</w:t>
      </w:r>
      <w:r>
        <w:t>ства Российской Федерации от 28.10.</w:t>
      </w:r>
      <w:r w:rsidRPr="003F04DC">
        <w:t>2009 № 846</w:t>
      </w:r>
      <w:r>
        <w:t xml:space="preserve"> «</w:t>
      </w:r>
      <w:r w:rsidRPr="00EC231C">
        <w:t>Об утверждении Правил расследования причин аварий в электроэнергетике</w:t>
      </w:r>
      <w:r>
        <w:t>»</w:t>
      </w:r>
      <w:r w:rsidRPr="003F04DC">
        <w:t>;</w:t>
      </w:r>
    </w:p>
    <w:p w14:paraId="7A31DC93" w14:textId="6CCDB84F" w:rsidR="00414408" w:rsidRDefault="00507A0F" w:rsidP="00521148">
      <w:pPr>
        <w:pStyle w:val="af7"/>
        <w:numPr>
          <w:ilvl w:val="3"/>
          <w:numId w:val="20"/>
        </w:numPr>
        <w:tabs>
          <w:tab w:val="left" w:pos="1843"/>
          <w:tab w:val="left" w:pos="2146"/>
        </w:tabs>
        <w:spacing w:before="120" w:after="120"/>
        <w:ind w:left="0" w:right="-9" w:firstLine="709"/>
      </w:pPr>
      <w:r w:rsidRPr="006A532E">
        <w:t>веерное отключение электроэнергии, которое может оказать влияние на работу Объекта</w:t>
      </w:r>
      <w:r w:rsidR="00AB00B2">
        <w:t xml:space="preserve"> Соглашения;</w:t>
      </w:r>
    </w:p>
    <w:p w14:paraId="2B24A1DE" w14:textId="4B1D4D37" w:rsidR="00AB00B2" w:rsidRPr="001E3B13" w:rsidRDefault="00AB00B2" w:rsidP="00521148">
      <w:pPr>
        <w:pStyle w:val="af7"/>
        <w:numPr>
          <w:ilvl w:val="3"/>
          <w:numId w:val="20"/>
        </w:numPr>
        <w:tabs>
          <w:tab w:val="left" w:pos="1843"/>
          <w:tab w:val="left" w:pos="2146"/>
        </w:tabs>
        <w:spacing w:before="120" w:after="120"/>
        <w:ind w:left="0" w:right="-9" w:firstLine="709"/>
      </w:pPr>
      <w:r w:rsidRPr="001E3B13">
        <w:t>иные обстоятельства, которые будут признаны Сторонами Обстоятельством непреодолимой силы.</w:t>
      </w:r>
    </w:p>
    <w:p w14:paraId="45CCDB1D" w14:textId="624341A4" w:rsidR="00507A0F" w:rsidRPr="006A532E" w:rsidRDefault="00507A0F" w:rsidP="00521148">
      <w:pPr>
        <w:pStyle w:val="af7"/>
        <w:numPr>
          <w:ilvl w:val="1"/>
          <w:numId w:val="123"/>
        </w:numPr>
        <w:tabs>
          <w:tab w:val="left" w:pos="1843"/>
          <w:tab w:val="left" w:pos="2146"/>
        </w:tabs>
        <w:spacing w:before="120" w:after="120"/>
        <w:ind w:left="0" w:right="-9" w:firstLine="709"/>
      </w:pPr>
      <w:r w:rsidRPr="006A532E">
        <w:t>Сторона, нарушившая условия Соглашения в результате наступления Обстоятельств непреодолимой силы, обязана:</w:t>
      </w:r>
    </w:p>
    <w:p w14:paraId="5EFEC1AC" w14:textId="321F96B2" w:rsidR="00507A0F" w:rsidRPr="006A532E" w:rsidRDefault="00414408" w:rsidP="00414408">
      <w:pPr>
        <w:pStyle w:val="af7"/>
        <w:tabs>
          <w:tab w:val="left" w:pos="1843"/>
          <w:tab w:val="left" w:pos="2004"/>
        </w:tabs>
        <w:spacing w:before="120" w:after="120"/>
        <w:ind w:left="0" w:right="-9" w:firstLine="709"/>
      </w:pPr>
      <w:r w:rsidRPr="006A532E">
        <w:t>17.4.1 </w:t>
      </w:r>
      <w:r w:rsidR="00507A0F" w:rsidRPr="006A532E">
        <w:t>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14:paraId="6E58DC7E" w14:textId="4043B1EE" w:rsidR="00507A0F" w:rsidRPr="006A532E" w:rsidRDefault="00414408" w:rsidP="00414408">
      <w:pPr>
        <w:pStyle w:val="af7"/>
        <w:tabs>
          <w:tab w:val="left" w:pos="1843"/>
          <w:tab w:val="left" w:pos="2004"/>
        </w:tabs>
        <w:spacing w:before="120" w:after="120"/>
        <w:ind w:left="0" w:right="-9" w:firstLine="709"/>
      </w:pPr>
      <w:r w:rsidRPr="006A532E">
        <w:t xml:space="preserve">17.4.2. </w:t>
      </w:r>
      <w:r w:rsidR="00507A0F" w:rsidRPr="006A532E">
        <w:t>в письменной форме уведомить другую Сторону о возобновлении исполнения своих обязательств, предусмотренных Соглашением.</w:t>
      </w:r>
    </w:p>
    <w:p w14:paraId="620FB506"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предпринять в течение 45 (сорока пяти) календарных дней с момента получения любой из Сторон уведомления, указанного в настоящем разделе, меры, направленные на выполнение Сторонами обязательств по Соглашению.</w:t>
      </w:r>
    </w:p>
    <w:p w14:paraId="0FA08CB6"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Стороны должны встретиться для обсуждения обстоятельства непреодолимой силы и его последствий и в той мере, в которой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14:paraId="1D42DA51"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 xml:space="preserve">При обнаружении Концессионером не зависящих от Сторон обстоятельств, делающих невозможным проектирование Объекта Соглашения, строительство Объекта Соглашения и (или) ввод Объекта Соглашения в эксплуатацию в сроки, установленные Соглашением, и (или) эксплуатацию, Концессионер обязуется немедленно уведомить Концедента об указанных обстоятельствах в целях согласования дальнейших действий Сторон по исполнению Соглашения. </w:t>
      </w:r>
    </w:p>
    <w:p w14:paraId="28BE11BF" w14:textId="77777777" w:rsidR="00507A0F" w:rsidRPr="006A532E" w:rsidRDefault="00507A0F" w:rsidP="00414408">
      <w:pPr>
        <w:pStyle w:val="af7"/>
        <w:numPr>
          <w:ilvl w:val="1"/>
          <w:numId w:val="11"/>
        </w:numPr>
        <w:ind w:left="0" w:firstLine="709"/>
        <w:jc w:val="both"/>
      </w:pPr>
      <w:r w:rsidRPr="006A532E">
        <w:t>При этом в случае если в результате наступления Обстоятельства непреодолимой силы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(в соответствии с пунктом 7.7 Соглашения), Концессионеру не подлежат возмещению фактически понесенные им дополнительные расходы в размере, превышающем сумму страховой выплаты.</w:t>
      </w:r>
    </w:p>
    <w:p w14:paraId="1EBB8855"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В случае, если обстоятельство одновременно является Обстоятельством непреодолимой силы и Особым обстоятельством, в его отношении применяются положения Соглашения об Особых обстоятельствах.</w:t>
      </w:r>
    </w:p>
    <w:p w14:paraId="0B1A29CA" w14:textId="77777777" w:rsidR="001A0B37" w:rsidRPr="004C4762" w:rsidRDefault="001A0B37" w:rsidP="00464B50">
      <w:pPr>
        <w:pStyle w:val="af5"/>
        <w:spacing w:before="120" w:after="120"/>
        <w:ind w:left="0" w:right="-9" w:firstLine="709"/>
        <w:jc w:val="left"/>
        <w:rPr>
          <w:sz w:val="22"/>
          <w:szCs w:val="22"/>
        </w:rPr>
      </w:pPr>
    </w:p>
    <w:p w14:paraId="790D16BB" w14:textId="22E070C1"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89" w:name="_Ref93576519"/>
      <w:bookmarkStart w:id="90" w:name="_Toc132899183"/>
      <w:r w:rsidRPr="004C4762">
        <w:rPr>
          <w:sz w:val="22"/>
          <w:szCs w:val="22"/>
        </w:rPr>
        <w:t>ОБЕСПЕЧЕНИЕ ОБЯЗАТЕЛЬСТВ КОНЦЕССИОНЕРА ПО</w:t>
      </w:r>
      <w:r w:rsidR="00171E25" w:rsidRPr="004C4762">
        <w:rPr>
          <w:sz w:val="22"/>
          <w:szCs w:val="22"/>
        </w:rPr>
        <w:t xml:space="preserve"> </w:t>
      </w:r>
      <w:r w:rsidRPr="004C4762">
        <w:rPr>
          <w:sz w:val="22"/>
          <w:szCs w:val="22"/>
        </w:rPr>
        <w:t>СОГЛАШЕНИЮ</w:t>
      </w:r>
      <w:bookmarkEnd w:id="89"/>
      <w:bookmarkEnd w:id="90"/>
    </w:p>
    <w:p w14:paraId="1793597A" w14:textId="77777777" w:rsidR="000B584F" w:rsidRPr="00093339" w:rsidRDefault="000B584F" w:rsidP="00521148">
      <w:pPr>
        <w:pStyle w:val="af7"/>
        <w:numPr>
          <w:ilvl w:val="2"/>
          <w:numId w:val="20"/>
        </w:numPr>
        <w:tabs>
          <w:tab w:val="left" w:pos="0"/>
          <w:tab w:val="left" w:pos="2004"/>
        </w:tabs>
        <w:spacing w:before="120" w:after="120"/>
        <w:ind w:left="0" w:right="-9" w:firstLine="709"/>
      </w:pPr>
      <w:r w:rsidRPr="00093339">
        <w:t>Обеспечение Концессионером предоставляется ежегодно в течение срока действия Соглашения по его усмотрению путем:</w:t>
      </w:r>
    </w:p>
    <w:p w14:paraId="77847C07" w14:textId="39F76B0D" w:rsidR="006F03E2" w:rsidRPr="00093339" w:rsidRDefault="000B584F" w:rsidP="006F03E2">
      <w:pPr>
        <w:pStyle w:val="af7"/>
        <w:numPr>
          <w:ilvl w:val="0"/>
          <w:numId w:val="126"/>
        </w:numPr>
        <w:tabs>
          <w:tab w:val="left" w:pos="2004"/>
        </w:tabs>
        <w:spacing w:before="120" w:after="120"/>
        <w:ind w:right="-9"/>
      </w:pPr>
      <w:r w:rsidRPr="00093339">
        <w:t xml:space="preserve">страхования риска ответственности Концессионера за нарушение обязательств по Соглашению; </w:t>
      </w:r>
    </w:p>
    <w:p w14:paraId="0ADC5ED0" w14:textId="184A5AA7" w:rsidR="000B584F" w:rsidRPr="00093339" w:rsidRDefault="000B584F" w:rsidP="006F03E2">
      <w:pPr>
        <w:pStyle w:val="af7"/>
        <w:tabs>
          <w:tab w:val="left" w:pos="2004"/>
        </w:tabs>
        <w:spacing w:before="120" w:after="120"/>
        <w:ind w:left="1069" w:right="-9" w:firstLine="0"/>
      </w:pPr>
      <w:r w:rsidRPr="00093339">
        <w:t>или</w:t>
      </w:r>
    </w:p>
    <w:p w14:paraId="445CBE3B" w14:textId="4520C04F" w:rsidR="006F03E2" w:rsidRPr="00093339" w:rsidRDefault="000B584F" w:rsidP="006F03E2">
      <w:pPr>
        <w:pStyle w:val="af7"/>
        <w:numPr>
          <w:ilvl w:val="0"/>
          <w:numId w:val="126"/>
        </w:numPr>
        <w:tabs>
          <w:tab w:val="left" w:pos="2004"/>
        </w:tabs>
        <w:spacing w:before="120" w:after="120"/>
        <w:ind w:right="-9"/>
      </w:pPr>
      <w:r w:rsidRPr="00093339">
        <w:t>предоставления безотзывной банковской гарантии;</w:t>
      </w:r>
    </w:p>
    <w:p w14:paraId="432DFB99" w14:textId="213333F3" w:rsidR="000B584F" w:rsidRPr="00093339" w:rsidRDefault="000B584F" w:rsidP="006F03E2">
      <w:pPr>
        <w:pStyle w:val="af7"/>
        <w:tabs>
          <w:tab w:val="left" w:pos="2004"/>
        </w:tabs>
        <w:spacing w:before="120" w:after="120"/>
        <w:ind w:left="1069" w:right="-9" w:firstLine="0"/>
      </w:pPr>
      <w:r w:rsidRPr="00093339">
        <w:lastRenderedPageBreak/>
        <w:t>или</w:t>
      </w:r>
    </w:p>
    <w:p w14:paraId="5619F299" w14:textId="77777777" w:rsidR="000B584F" w:rsidRDefault="000B584F" w:rsidP="000B584F">
      <w:pPr>
        <w:pStyle w:val="af7"/>
        <w:tabs>
          <w:tab w:val="left" w:pos="2004"/>
        </w:tabs>
        <w:spacing w:before="120" w:after="120"/>
        <w:ind w:left="0" w:right="-9" w:firstLine="709"/>
      </w:pPr>
      <w:r w:rsidRPr="00093339">
        <w:t>3) передачи Концеденту в залог прав Концессионера по договору банковского вклада (депозита).</w:t>
      </w:r>
    </w:p>
    <w:p w14:paraId="3064199E" w14:textId="3E02B45A" w:rsidR="00966169" w:rsidRPr="004C4762" w:rsidRDefault="00BB47B7" w:rsidP="00521148">
      <w:pPr>
        <w:pStyle w:val="af7"/>
        <w:numPr>
          <w:ilvl w:val="2"/>
          <w:numId w:val="20"/>
        </w:numPr>
        <w:tabs>
          <w:tab w:val="left" w:pos="1843"/>
          <w:tab w:val="left" w:pos="2004"/>
        </w:tabs>
        <w:spacing w:before="120" w:after="120"/>
        <w:ind w:left="0" w:right="-9" w:firstLine="709"/>
      </w:pPr>
      <w:r w:rsidRPr="004C4762">
        <w:t>Обеспечение исполнения Концессионером обязательств по Соглашению предоставляется в следующих</w:t>
      </w:r>
      <w:r w:rsidRPr="004C4762">
        <w:rPr>
          <w:spacing w:val="-7"/>
        </w:rPr>
        <w:t xml:space="preserve"> </w:t>
      </w:r>
      <w:r w:rsidRPr="004C4762">
        <w:t>размерах:</w:t>
      </w:r>
    </w:p>
    <w:p w14:paraId="784C46DE" w14:textId="69B7425D" w:rsidR="00152160" w:rsidRDefault="00B31602" w:rsidP="00521148">
      <w:pPr>
        <w:pStyle w:val="af7"/>
        <w:numPr>
          <w:ilvl w:val="3"/>
          <w:numId w:val="20"/>
        </w:numPr>
        <w:tabs>
          <w:tab w:val="left" w:pos="1843"/>
          <w:tab w:val="left" w:pos="2004"/>
        </w:tabs>
        <w:spacing w:before="120" w:after="120"/>
        <w:ind w:left="0" w:right="-9" w:firstLine="709"/>
      </w:pPr>
      <w:bookmarkStart w:id="91" w:name="_Ref95148613"/>
      <w:r w:rsidRPr="004C4762">
        <w:t xml:space="preserve">в течение </w:t>
      </w:r>
      <w:r w:rsidR="00AD18C6">
        <w:t xml:space="preserve">срока </w:t>
      </w:r>
      <w:r w:rsidR="0081049E">
        <w:t xml:space="preserve">с момента заключения Соглашения </w:t>
      </w:r>
      <w:r w:rsidR="00AD18C6" w:rsidRPr="004C4762">
        <w:t>до ввода последнего из Участков Объекта Соглашения в эксплуатацию</w:t>
      </w:r>
      <w:r w:rsidR="001676FD" w:rsidRPr="004C4762">
        <w:t xml:space="preserve"> </w:t>
      </w:r>
      <w:r w:rsidRPr="004C4762">
        <w:t xml:space="preserve">– в размере </w:t>
      </w:r>
      <w:r w:rsidR="00AD18C6">
        <w:t>20 % от сметной стоимости строительства Объекта Соглашения</w:t>
      </w:r>
      <w:r w:rsidRPr="004C4762">
        <w:t>;</w:t>
      </w:r>
      <w:bookmarkEnd w:id="91"/>
    </w:p>
    <w:p w14:paraId="639A8D57" w14:textId="533CD076" w:rsidR="00152160" w:rsidRPr="00555E5F" w:rsidRDefault="00152160" w:rsidP="00521148">
      <w:pPr>
        <w:pStyle w:val="af7"/>
        <w:numPr>
          <w:ilvl w:val="3"/>
          <w:numId w:val="20"/>
        </w:numPr>
        <w:tabs>
          <w:tab w:val="left" w:pos="1843"/>
          <w:tab w:val="left" w:pos="2004"/>
        </w:tabs>
        <w:spacing w:before="120" w:after="120"/>
        <w:ind w:left="0" w:right="-9" w:firstLine="709"/>
      </w:pPr>
      <w:r w:rsidRPr="00555E5F">
        <w:t>В период после ввода последнего из Участков Объекта Соглашения в эксплуатацию и до даты прекращения Соглашения (по любому основанию) – в размере 5 % от годового объема Необходимой валовой выручки</w:t>
      </w:r>
      <w:r w:rsidR="00A25A9F" w:rsidRPr="00555E5F">
        <w:t>.</w:t>
      </w:r>
    </w:p>
    <w:p w14:paraId="7404BDFD" w14:textId="2E5A3D1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Срок договора, на основании которого предоставляется обеспечение, должен быть не менее 1 (одно</w:t>
      </w:r>
      <w:r w:rsidR="0090390A">
        <w:t>го) года (за исключением случаев</w:t>
      </w:r>
      <w:r w:rsidRPr="004C4762">
        <w:t xml:space="preserve"> его продления) и продлеваться (либо перезаключаться) </w:t>
      </w:r>
      <w:r w:rsidR="0090390A">
        <w:t>до</w:t>
      </w:r>
      <w:r w:rsidRPr="004C4762">
        <w:t xml:space="preserve"> истечени</w:t>
      </w:r>
      <w:r w:rsidR="0090390A">
        <w:t>я</w:t>
      </w:r>
      <w:r w:rsidRPr="004C4762">
        <w:t xml:space="preserve"> указанного срока на новый срок. Договор на новый срок предоставляется Концессионером Концеденту не позднее 5 </w:t>
      </w:r>
      <w:r w:rsidR="00153E16" w:rsidRPr="004C4762">
        <w:t xml:space="preserve">(пяти) </w:t>
      </w:r>
      <w:r w:rsidRPr="004C4762">
        <w:t xml:space="preserve">рабочих дней </w:t>
      </w:r>
      <w:r w:rsidR="0090390A">
        <w:t>до окончания</w:t>
      </w:r>
      <w:r w:rsidRPr="004C4762">
        <w:t xml:space="preserve"> срока действия договора за предшествующий</w:t>
      </w:r>
      <w:r w:rsidRPr="004C4762">
        <w:rPr>
          <w:spacing w:val="-10"/>
        </w:rPr>
        <w:t xml:space="preserve"> </w:t>
      </w:r>
      <w:r w:rsidRPr="004C4762">
        <w:t>период.</w:t>
      </w:r>
    </w:p>
    <w:p w14:paraId="74F97E48" w14:textId="77777777"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14:paraId="6FD70C18" w14:textId="38CA787B" w:rsidR="004E6365" w:rsidRPr="004C4762" w:rsidRDefault="004E6365" w:rsidP="00521148">
      <w:pPr>
        <w:pStyle w:val="af7"/>
        <w:numPr>
          <w:ilvl w:val="2"/>
          <w:numId w:val="20"/>
        </w:numPr>
        <w:tabs>
          <w:tab w:val="left" w:pos="1843"/>
          <w:tab w:val="left" w:pos="2004"/>
        </w:tabs>
        <w:spacing w:before="120" w:after="120"/>
        <w:ind w:left="0" w:right="-9" w:firstLine="709"/>
      </w:pPr>
      <w:r w:rsidRPr="004C4762">
        <w:t>Требования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Соглашению, установлены постановлением Правительства РФ от 15 июня 2009 г.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226E753D" w14:textId="4670C8E0"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При получении от Концессионера новой банковской гарантии в соответствии с Соглашением Концедент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момента начала действия новой банковской гарантии. В случае если это предусмотрено условиями заменяемой банковской гарантии, Концедент осуществляет возврат Концессионеру такой банковской гарантии в момент начала действия новой банковской</w:t>
      </w:r>
      <w:r w:rsidRPr="004C4762">
        <w:rPr>
          <w:spacing w:val="-7"/>
        </w:rPr>
        <w:t xml:space="preserve"> </w:t>
      </w:r>
      <w:r w:rsidRPr="004C4762">
        <w:t>гарантии.</w:t>
      </w:r>
    </w:p>
    <w:p w14:paraId="029459FD" w14:textId="5129A72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Концедент не вправе заявлять требования по предоставленному Концессионером обеспечению, если неисполнение и (или) ненадлежащее исполнение Концессионером обязательств по Соглашению возникло в связи с </w:t>
      </w:r>
      <w:r w:rsidR="001F629B" w:rsidRPr="004C4762">
        <w:t xml:space="preserve">действиями (бездействием) Концедента и (или) </w:t>
      </w:r>
      <w:r w:rsidRPr="004C4762">
        <w:t>Особых обстоятельств и (или) Обстоятельств непреодолимой силы или их</w:t>
      </w:r>
      <w:r w:rsidRPr="004C4762">
        <w:rPr>
          <w:spacing w:val="-7"/>
        </w:rPr>
        <w:t xml:space="preserve"> </w:t>
      </w:r>
      <w:r w:rsidRPr="004C4762">
        <w:t>последствий.</w:t>
      </w:r>
    </w:p>
    <w:p w14:paraId="104CF490" w14:textId="0D1B7F62" w:rsidR="001A0B37" w:rsidRDefault="00BB47B7" w:rsidP="00521148">
      <w:pPr>
        <w:pStyle w:val="af7"/>
        <w:numPr>
          <w:ilvl w:val="2"/>
          <w:numId w:val="20"/>
        </w:numPr>
        <w:tabs>
          <w:tab w:val="left" w:pos="1843"/>
          <w:tab w:val="left" w:pos="2004"/>
        </w:tabs>
        <w:spacing w:before="120" w:after="120"/>
        <w:ind w:left="0" w:right="-9" w:firstLine="709"/>
      </w:pPr>
      <w:bookmarkStart w:id="92" w:name="_Ref95761325"/>
      <w:r w:rsidRPr="004C4762">
        <w:t xml:space="preserve">Стороны согласовали, что </w:t>
      </w:r>
      <w:bookmarkStart w:id="93" w:name="_Hlk95756614"/>
      <w:r w:rsidR="00A71002">
        <w:t xml:space="preserve">рассмотрят возможность включения </w:t>
      </w:r>
      <w:r w:rsidRPr="004C4762">
        <w:t>расход</w:t>
      </w:r>
      <w:r w:rsidR="00A71002">
        <w:t>ов</w:t>
      </w:r>
      <w:r w:rsidRPr="004C4762">
        <w:t>, связанны</w:t>
      </w:r>
      <w:r w:rsidR="00A71002">
        <w:t>х</w:t>
      </w:r>
      <w:r w:rsidRPr="004C4762">
        <w:t xml:space="preserve"> с предоставлением обеспечения обязательств Концессионера по Соглашению</w:t>
      </w:r>
      <w:bookmarkEnd w:id="93"/>
      <w:r w:rsidRPr="004C4762">
        <w:t xml:space="preserve"> в Необходимую валовую выручку и Тариф Концессионера в течение всего срока действия Соглашения, если включение указанных расходов при определении размера Необходимой валовой выручки и Тарифа Концессионера допускается</w:t>
      </w:r>
      <w:r w:rsidRPr="004C4762">
        <w:rPr>
          <w:spacing w:val="-4"/>
        </w:rPr>
        <w:t xml:space="preserve"> </w:t>
      </w:r>
      <w:r w:rsidR="004E6365" w:rsidRPr="004C4762">
        <w:t>Законодательством</w:t>
      </w:r>
      <w:r w:rsidRPr="004C4762">
        <w:t>.</w:t>
      </w:r>
      <w:bookmarkEnd w:id="92"/>
    </w:p>
    <w:p w14:paraId="72F28AB8" w14:textId="74B8B63C" w:rsidR="00390072" w:rsidRPr="004C4762" w:rsidRDefault="00390072" w:rsidP="00521148">
      <w:pPr>
        <w:pStyle w:val="af7"/>
        <w:numPr>
          <w:ilvl w:val="2"/>
          <w:numId w:val="20"/>
        </w:numPr>
        <w:tabs>
          <w:tab w:val="left" w:pos="1843"/>
          <w:tab w:val="left" w:pos="2004"/>
        </w:tabs>
        <w:spacing w:before="120" w:after="120"/>
        <w:ind w:left="0" w:right="-9" w:firstLine="709"/>
      </w:pPr>
      <w:r>
        <w:t>Стороны согласовали, что в</w:t>
      </w:r>
      <w:r w:rsidRPr="00390072">
        <w:t xml:space="preserve"> соответствии с частью 1 статьи 36 Закона о концессионных соглашениях концессионное соглашение может быть заключено только после предоставления победителем конкурса документов, подтверждающих обеспечение исполнения обязательств по концессионному соглашению.</w:t>
      </w:r>
    </w:p>
    <w:p w14:paraId="36090970" w14:textId="77777777" w:rsidR="001A0B37" w:rsidRPr="004C4762" w:rsidRDefault="001A0B37" w:rsidP="00464B50">
      <w:pPr>
        <w:pStyle w:val="af5"/>
        <w:spacing w:before="120" w:after="120"/>
        <w:ind w:left="0" w:right="-9" w:firstLine="709"/>
        <w:jc w:val="left"/>
        <w:rPr>
          <w:sz w:val="22"/>
          <w:szCs w:val="22"/>
        </w:rPr>
      </w:pPr>
    </w:p>
    <w:p w14:paraId="13BBDDCA"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94" w:name="_Toc132899184"/>
      <w:r w:rsidRPr="004C4762">
        <w:rPr>
          <w:sz w:val="22"/>
          <w:szCs w:val="22"/>
        </w:rPr>
        <w:t xml:space="preserve">УСТУПКА, ПЕРЕВОД ДОЛГА И ЗАЛОГ ПРАВ КОНЦЕССИОНЕРА ПО </w:t>
      </w:r>
      <w:r w:rsidRPr="004C4762">
        <w:rPr>
          <w:sz w:val="22"/>
          <w:szCs w:val="22"/>
        </w:rPr>
        <w:lastRenderedPageBreak/>
        <w:t>СОГЛАШЕНИЮ. ПРЯМОЕ СОГЛАШЕНИЕ</w:t>
      </w:r>
      <w:bookmarkEnd w:id="94"/>
    </w:p>
    <w:p w14:paraId="29384887"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Положения об уступке прав и переводе долга по</w:t>
      </w:r>
      <w:r w:rsidRPr="004C4762">
        <w:rPr>
          <w:spacing w:val="-16"/>
        </w:rPr>
        <w:t xml:space="preserve"> </w:t>
      </w:r>
      <w:r w:rsidRPr="004C4762">
        <w:t>Соглашению</w:t>
      </w:r>
    </w:p>
    <w:p w14:paraId="013E7EE2" w14:textId="4B540B76"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Концессионер вправе с</w:t>
      </w:r>
      <w:r w:rsidR="009B1C95">
        <w:t xml:space="preserve"> предварительного</w:t>
      </w:r>
      <w:r w:rsidRPr="004C4762">
        <w:t xml:space="preserve"> письменного согласия Концедента передавать свои права и обязанности, предусмотренные настоящим Соглашением, третьим лицам путем уступки требования или перевода</w:t>
      </w:r>
      <w:r w:rsidRPr="004C4762">
        <w:rPr>
          <w:spacing w:val="-26"/>
        </w:rPr>
        <w:t xml:space="preserve"> </w:t>
      </w:r>
      <w:r w:rsidRPr="004C4762">
        <w:t>долга.</w:t>
      </w:r>
    </w:p>
    <w:p w14:paraId="55964718" w14:textId="10642B55"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t xml:space="preserve">В соответствии с </w:t>
      </w:r>
      <w:r w:rsidR="004E6365" w:rsidRPr="004C4762">
        <w:rPr>
          <w:sz w:val="22"/>
          <w:szCs w:val="22"/>
        </w:rPr>
        <w:t xml:space="preserve">Законодательством </w:t>
      </w:r>
      <w:r w:rsidRPr="004C4762">
        <w:rPr>
          <w:sz w:val="22"/>
          <w:szCs w:val="22"/>
        </w:rPr>
        <w:t xml:space="preserve">Концедент настоящим выражает свое согласие на передачу прав и обязанностей Концессионера по Соглашению Замещающему лицу при условии, что такая передача прав и обязанностей осуществляется в соответствии с условиями Прямого соглашения, ранее согласованного Концедентом, и Замещающее лицо согласовано </w:t>
      </w:r>
      <w:r w:rsidR="00EE1D45" w:rsidRPr="004C4762">
        <w:rPr>
          <w:sz w:val="22"/>
          <w:szCs w:val="22"/>
        </w:rPr>
        <w:t>Финансирующей организацией</w:t>
      </w:r>
      <w:r w:rsidRPr="004C4762">
        <w:rPr>
          <w:sz w:val="22"/>
          <w:szCs w:val="22"/>
        </w:rPr>
        <w:t xml:space="preserve"> и Концедентом. Перемена лиц по Соглашению не является основанием для внесения изменений в Соглашение в части объема обязанностей Концессионера по</w:t>
      </w:r>
      <w:r w:rsidRPr="004C4762">
        <w:rPr>
          <w:spacing w:val="-3"/>
          <w:sz w:val="22"/>
          <w:szCs w:val="22"/>
        </w:rPr>
        <w:t xml:space="preserve"> </w:t>
      </w:r>
      <w:r w:rsidRPr="004C4762">
        <w:rPr>
          <w:sz w:val="22"/>
          <w:szCs w:val="22"/>
        </w:rPr>
        <w:t>Соглашению.</w:t>
      </w:r>
    </w:p>
    <w:p w14:paraId="6DDF0653" w14:textId="58210CEE" w:rsidR="00980176" w:rsidRDefault="00980176" w:rsidP="00464B50">
      <w:pPr>
        <w:pStyle w:val="af5"/>
        <w:tabs>
          <w:tab w:val="left" w:pos="1843"/>
        </w:tabs>
        <w:spacing w:before="120" w:after="120"/>
        <w:ind w:left="0" w:right="-9" w:firstLine="709"/>
        <w:rPr>
          <w:sz w:val="22"/>
          <w:szCs w:val="22"/>
        </w:rPr>
      </w:pPr>
      <w:r w:rsidRPr="004C4762">
        <w:rPr>
          <w:sz w:val="22"/>
          <w:szCs w:val="22"/>
        </w:rPr>
        <w:t>Замена Концессионера по настоящему Соглашению на Замещающее лицо в случае неисполнения или ненадлежащего исполнения Концессионером своих обязательств перед Финансирующей организацией и в иных случаях, предусмотренных настоящим Соглашением и (или) Прямым соглашением, осуществляется без проведения конкурса в порядке, предусмотренном Прямым соглашением</w:t>
      </w:r>
      <w:r w:rsidR="00F712D6">
        <w:rPr>
          <w:sz w:val="22"/>
          <w:szCs w:val="22"/>
        </w:rPr>
        <w:t>.</w:t>
      </w:r>
    </w:p>
    <w:p w14:paraId="39D6D5C3" w14:textId="77777777" w:rsidR="00F712D6" w:rsidRDefault="00F712D6" w:rsidP="00F712D6">
      <w:pPr>
        <w:pStyle w:val="af5"/>
        <w:tabs>
          <w:tab w:val="left" w:pos="1843"/>
        </w:tabs>
        <w:spacing w:before="120" w:after="120"/>
        <w:ind w:left="0" w:right="-9" w:firstLine="709"/>
        <w:rPr>
          <w:sz w:val="22"/>
          <w:szCs w:val="22"/>
        </w:rPr>
      </w:pPr>
      <w:r w:rsidRPr="006A532E">
        <w:rPr>
          <w:sz w:val="22"/>
          <w:szCs w:val="22"/>
        </w:rPr>
        <w:t>Во избежание сомнений, Стороны установили, что Замещающее лицо (Замещающие лица), должны отвечать требованиям, предъявляемым Законодательством к Концессионеру.</w:t>
      </w:r>
    </w:p>
    <w:p w14:paraId="013236E5" w14:textId="77777777"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При наличии намерения заключить договор о полной или частичной уступке прав по Соглашению Концессионер направляет Концеденту запрос на согласование его заключения в письменной форме с приложением:</w:t>
      </w:r>
    </w:p>
    <w:p w14:paraId="7E709F97" w14:textId="413CED58"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проекта указанного договора,</w:t>
      </w:r>
    </w:p>
    <w:p w14:paraId="41A77119" w14:textId="4C681EC8"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 xml:space="preserve">первичных документов, подтверждающих объем передаваемых </w:t>
      </w:r>
      <w:r w:rsidR="00CD4EB0" w:rsidRPr="004C4762">
        <w:rPr>
          <w:sz w:val="22"/>
          <w:szCs w:val="22"/>
        </w:rPr>
        <w:t>З</w:t>
      </w:r>
      <w:r w:rsidRPr="004C4762">
        <w:rPr>
          <w:sz w:val="22"/>
          <w:szCs w:val="22"/>
        </w:rPr>
        <w:t xml:space="preserve">амещающему лицу денежных и иных обязательств Концессионера перед </w:t>
      </w:r>
      <w:r w:rsidR="00EE1D45" w:rsidRPr="004C4762">
        <w:rPr>
          <w:sz w:val="22"/>
          <w:szCs w:val="22"/>
        </w:rPr>
        <w:t>Финансирующей организацией</w:t>
      </w:r>
      <w:r w:rsidRPr="004C4762">
        <w:rPr>
          <w:sz w:val="22"/>
          <w:szCs w:val="22"/>
        </w:rPr>
        <w:t xml:space="preserve"> и Концедентом, срок исполнения по которым наступил на момент направления Концеденту запроса на согласование, а также</w:t>
      </w:r>
    </w:p>
    <w:p w14:paraId="4FAA9A3B" w14:textId="581C6CFD"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обоснования необходимости такой уступки.</w:t>
      </w:r>
    </w:p>
    <w:p w14:paraId="0525F995" w14:textId="4E42D013"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Концедент рассматривает запрос Концессионера в течение 30 (тридцати) рабочих дней с момента его получения и направляет Концессионеру ответ в письменной форме, содержащий согласование либо мотивированный отказ от согласования планируемой уступки прав по Соглашению</w:t>
      </w:r>
      <w:r w:rsidR="00B62878" w:rsidRPr="004C4762">
        <w:t>, обоснованный нормами Законодательства</w:t>
      </w:r>
      <w:r w:rsidRPr="004C4762">
        <w:t>.</w:t>
      </w:r>
    </w:p>
    <w:p w14:paraId="1CE47ACF"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Положения о залоге прав Концессионера по</w:t>
      </w:r>
      <w:r w:rsidRPr="004C4762">
        <w:rPr>
          <w:spacing w:val="-7"/>
        </w:rPr>
        <w:t xml:space="preserve"> </w:t>
      </w:r>
      <w:r w:rsidRPr="004C4762">
        <w:t>Соглашению</w:t>
      </w:r>
    </w:p>
    <w:p w14:paraId="200A70AA" w14:textId="77777777" w:rsidR="00DD5365" w:rsidRDefault="00BB47B7" w:rsidP="00DD5365">
      <w:pPr>
        <w:pStyle w:val="af7"/>
        <w:numPr>
          <w:ilvl w:val="2"/>
          <w:numId w:val="10"/>
        </w:numPr>
        <w:tabs>
          <w:tab w:val="left" w:pos="1843"/>
          <w:tab w:val="left" w:pos="2004"/>
        </w:tabs>
        <w:spacing w:before="120" w:after="120"/>
        <w:ind w:left="0" w:right="-9" w:firstLine="709"/>
      </w:pPr>
      <w:r w:rsidRPr="004C4762">
        <w:t xml:space="preserve">Концессионер не вправе передавать в залог свои права по Соглашению, за исключением случая, указанного в подпункте </w:t>
      </w:r>
      <w:hyperlink w:anchor="_bookmark51" w:tooltip="#_bookmark51" w:history="1">
        <w:r w:rsidRPr="004C4762">
          <w:t>19.2.2</w:t>
        </w:r>
      </w:hyperlink>
      <w:r w:rsidRPr="004C4762">
        <w:t xml:space="preserve"> Соглашения.</w:t>
      </w:r>
      <w:bookmarkStart w:id="95" w:name="_bookmark51"/>
      <w:bookmarkEnd w:id="95"/>
    </w:p>
    <w:p w14:paraId="3E818596" w14:textId="77777777" w:rsidR="00DD5365" w:rsidRDefault="00BB47B7" w:rsidP="00DD5365">
      <w:pPr>
        <w:pStyle w:val="af7"/>
        <w:numPr>
          <w:ilvl w:val="2"/>
          <w:numId w:val="10"/>
        </w:numPr>
        <w:tabs>
          <w:tab w:val="left" w:pos="1843"/>
          <w:tab w:val="left" w:pos="2004"/>
        </w:tabs>
        <w:spacing w:before="120" w:after="120"/>
        <w:ind w:left="0" w:right="-9" w:firstLine="709"/>
      </w:pPr>
      <w:r w:rsidRPr="004C4762">
        <w:t xml:space="preserve">Концессионер вправе использовать права, предусмотренные настоящим Соглашением, в качестве способа обеспечения исполнения своих обязательств перед </w:t>
      </w:r>
      <w:r w:rsidR="004E6365" w:rsidRPr="004C4762">
        <w:t xml:space="preserve">Финансирующей организацией </w:t>
      </w:r>
      <w:r w:rsidRPr="004C4762">
        <w:t>на условиях Прямого соглашения и Соглашения о</w:t>
      </w:r>
      <w:r w:rsidRPr="00DD5365">
        <w:rPr>
          <w:spacing w:val="-4"/>
        </w:rPr>
        <w:t xml:space="preserve"> </w:t>
      </w:r>
      <w:r w:rsidRPr="004C4762">
        <w:t>финансировании.</w:t>
      </w:r>
      <w:bookmarkStart w:id="96" w:name="_bookmark52"/>
      <w:bookmarkEnd w:id="96"/>
    </w:p>
    <w:p w14:paraId="2B28DEBF"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Прямое</w:t>
      </w:r>
      <w:r w:rsidRPr="004C4762">
        <w:rPr>
          <w:spacing w:val="-1"/>
        </w:rPr>
        <w:t xml:space="preserve"> </w:t>
      </w:r>
      <w:r w:rsidRPr="004C4762">
        <w:t>соглашение</w:t>
      </w:r>
    </w:p>
    <w:p w14:paraId="0F0AC666" w14:textId="544D5930" w:rsidR="00DD5365" w:rsidRPr="004C4762" w:rsidRDefault="00DD5365" w:rsidP="00DD5365">
      <w:pPr>
        <w:pStyle w:val="af7"/>
        <w:numPr>
          <w:ilvl w:val="2"/>
          <w:numId w:val="10"/>
        </w:numPr>
        <w:tabs>
          <w:tab w:val="left" w:pos="1843"/>
          <w:tab w:val="left" w:pos="2004"/>
        </w:tabs>
        <w:spacing w:before="120" w:after="120"/>
        <w:ind w:left="0" w:right="-9" w:firstLine="709"/>
      </w:pPr>
      <w:bookmarkStart w:id="97" w:name="_bookmark53"/>
      <w:bookmarkStart w:id="98" w:name="_Ref87293390"/>
      <w:bookmarkStart w:id="99" w:name="_Ref93577015"/>
      <w:bookmarkStart w:id="100" w:name="_Ref87281431"/>
      <w:bookmarkEnd w:id="97"/>
      <w:r w:rsidRPr="004C4762">
        <w:t xml:space="preserve">Стороны </w:t>
      </w:r>
      <w:r w:rsidR="00390072">
        <w:t>установили</w:t>
      </w:r>
      <w:r w:rsidRPr="004C4762">
        <w:t xml:space="preserve">, что в соответствии с частью 4 статьи 5 Закона о концессионных соглашениях </w:t>
      </w:r>
      <w:r>
        <w:t>рассмотрят возможность заключения</w:t>
      </w:r>
      <w:r w:rsidRPr="004C4762">
        <w:t xml:space="preserve"> с Финансирующей организацией Прямо</w:t>
      </w:r>
      <w:r>
        <w:t>го</w:t>
      </w:r>
      <w:r w:rsidRPr="004C4762">
        <w:t xml:space="preserve"> соглашени</w:t>
      </w:r>
      <w:r>
        <w:t>я</w:t>
      </w:r>
      <w:r w:rsidRPr="004C4762">
        <w:t xml:space="preserve"> в соответствии с основными условиями, приведенными в Приложении № 10, в порядке и в сроки, указанные в подпунктах </w:t>
      </w:r>
      <w:r w:rsidRPr="004C4762">
        <w:fldChar w:fldCharType="begin"/>
      </w:r>
      <w:r w:rsidRPr="004C4762">
        <w:instrText xml:space="preserve"> REF _Ref87281431 \r \h  \* MERGEFORMAT </w:instrText>
      </w:r>
      <w:r w:rsidRPr="004C4762">
        <w:fldChar w:fldCharType="separate"/>
      </w:r>
      <w:r w:rsidR="00E3401C">
        <w:t>19.3.1</w:t>
      </w:r>
      <w:r w:rsidRPr="004C4762">
        <w:fldChar w:fldCharType="end"/>
      </w:r>
      <w:r w:rsidRPr="004C4762">
        <w:t>-</w:t>
      </w:r>
      <w:r w:rsidRPr="004C4762">
        <w:fldChar w:fldCharType="begin"/>
      </w:r>
      <w:r w:rsidRPr="004C4762">
        <w:instrText xml:space="preserve"> REF _Ref87281438 \r \h  \* MERGEFORMAT </w:instrText>
      </w:r>
      <w:r w:rsidRPr="004C4762">
        <w:fldChar w:fldCharType="separate"/>
      </w:r>
      <w:r w:rsidR="00E3401C">
        <w:t>19.3.4</w:t>
      </w:r>
      <w:r w:rsidRPr="004C4762">
        <w:fldChar w:fldCharType="end"/>
      </w:r>
      <w:r w:rsidRPr="004C4762">
        <w:t xml:space="preserve"> Соглашения.</w:t>
      </w:r>
      <w:bookmarkEnd w:id="98"/>
    </w:p>
    <w:p w14:paraId="522FC4B5" w14:textId="636B7079" w:rsidR="001A0B37" w:rsidRPr="004C4762" w:rsidRDefault="008A420B" w:rsidP="00464B50">
      <w:pPr>
        <w:pStyle w:val="af7"/>
        <w:numPr>
          <w:ilvl w:val="2"/>
          <w:numId w:val="10"/>
        </w:numPr>
        <w:tabs>
          <w:tab w:val="left" w:pos="1843"/>
          <w:tab w:val="left" w:pos="2004"/>
        </w:tabs>
        <w:spacing w:before="120" w:after="120"/>
        <w:ind w:left="0" w:right="-9" w:firstLine="709"/>
      </w:pPr>
      <w:r w:rsidRPr="004C4762">
        <w:t>Для заключения Прямого соглашения Концессионер направляет Концеденту письменный запрос с приложением следующих документов:</w:t>
      </w:r>
      <w:bookmarkEnd w:id="99"/>
      <w:bookmarkEnd w:id="100"/>
    </w:p>
    <w:p w14:paraId="499C7C3C" w14:textId="77777777" w:rsidR="008A420B" w:rsidRPr="004C4762" w:rsidRDefault="008A420B" w:rsidP="00521148">
      <w:pPr>
        <w:pStyle w:val="af5"/>
        <w:numPr>
          <w:ilvl w:val="0"/>
          <w:numId w:val="97"/>
        </w:numPr>
        <w:tabs>
          <w:tab w:val="left" w:pos="1843"/>
        </w:tabs>
        <w:spacing w:before="120" w:after="120"/>
        <w:ind w:left="0" w:right="-9" w:firstLine="709"/>
        <w:rPr>
          <w:sz w:val="22"/>
          <w:szCs w:val="22"/>
        </w:rPr>
      </w:pPr>
      <w:r w:rsidRPr="004C4762">
        <w:rPr>
          <w:sz w:val="22"/>
          <w:szCs w:val="22"/>
        </w:rPr>
        <w:t>проект Прямого соглашения;</w:t>
      </w:r>
    </w:p>
    <w:p w14:paraId="762DBBC9" w14:textId="6E2E2C64" w:rsidR="008A420B" w:rsidRPr="004C4762" w:rsidRDefault="008A420B" w:rsidP="00521148">
      <w:pPr>
        <w:pStyle w:val="af5"/>
        <w:numPr>
          <w:ilvl w:val="0"/>
          <w:numId w:val="97"/>
        </w:numPr>
        <w:tabs>
          <w:tab w:val="left" w:pos="1843"/>
        </w:tabs>
        <w:spacing w:before="120" w:after="120"/>
        <w:ind w:left="0" w:right="-9" w:firstLine="709"/>
        <w:rPr>
          <w:sz w:val="22"/>
          <w:szCs w:val="22"/>
        </w:rPr>
      </w:pPr>
      <w:r w:rsidRPr="004C4762">
        <w:rPr>
          <w:sz w:val="22"/>
          <w:szCs w:val="22"/>
        </w:rPr>
        <w:t>проект или копия заключенного Соглашения(-ий) о финансировании между Концессионером и Финансирующей организацией (либо проект или копия эмиссионной документации в отношении облигаций Концессионера)</w:t>
      </w:r>
      <w:r w:rsidR="001044E6" w:rsidRPr="004C4762">
        <w:rPr>
          <w:sz w:val="22"/>
          <w:szCs w:val="22"/>
        </w:rPr>
        <w:t>;</w:t>
      </w:r>
    </w:p>
    <w:p w14:paraId="6693B837" w14:textId="68CF9CFB" w:rsidR="00412FB6" w:rsidRPr="00DD5365" w:rsidRDefault="008A420B" w:rsidP="00464B50">
      <w:pPr>
        <w:pStyle w:val="af7"/>
        <w:numPr>
          <w:ilvl w:val="2"/>
          <w:numId w:val="10"/>
        </w:numPr>
        <w:tabs>
          <w:tab w:val="left" w:pos="1843"/>
          <w:tab w:val="left" w:pos="2004"/>
        </w:tabs>
        <w:spacing w:before="120" w:after="120"/>
        <w:ind w:left="0" w:right="-9" w:firstLine="709"/>
      </w:pPr>
      <w:bookmarkStart w:id="101" w:name="_Ref93577469"/>
      <w:bookmarkStart w:id="102" w:name="_Ref87281506"/>
      <w:r w:rsidRPr="00DD5365">
        <w:lastRenderedPageBreak/>
        <w:t xml:space="preserve">Концедент рассматривает запрос, указанный в пункте </w:t>
      </w:r>
      <w:r w:rsidRPr="00DD5365">
        <w:fldChar w:fldCharType="begin"/>
      </w:r>
      <w:r w:rsidRPr="00DD5365">
        <w:instrText xml:space="preserve"> REF _Ref93577015 \r \h </w:instrText>
      </w:r>
      <w:r w:rsidR="00F45837" w:rsidRPr="00DD5365">
        <w:instrText xml:space="preserve"> \* MERGEFORMAT </w:instrText>
      </w:r>
      <w:r w:rsidRPr="00DD5365">
        <w:fldChar w:fldCharType="separate"/>
      </w:r>
      <w:r w:rsidR="00E3401C">
        <w:t>19.3.1</w:t>
      </w:r>
      <w:r w:rsidRPr="00DD5365">
        <w:fldChar w:fldCharType="end"/>
      </w:r>
      <w:r w:rsidRPr="00DD5365">
        <w:t xml:space="preserve"> Соглашения, в течение </w:t>
      </w:r>
      <w:r w:rsidR="00A50125" w:rsidRPr="00DD5365">
        <w:t>30</w:t>
      </w:r>
      <w:r w:rsidRPr="00DD5365">
        <w:t xml:space="preserve"> (</w:t>
      </w:r>
      <w:r w:rsidR="00A50125" w:rsidRPr="00DD5365">
        <w:t>тридцати</w:t>
      </w:r>
      <w:r w:rsidRPr="00DD5365">
        <w:t xml:space="preserve">) </w:t>
      </w:r>
      <w:r w:rsidR="001D1956" w:rsidRPr="00DD5365">
        <w:t>р</w:t>
      </w:r>
      <w:r w:rsidRPr="00DD5365">
        <w:t xml:space="preserve">абочих дней с момента его получения и в рамках своих полномочий </w:t>
      </w:r>
      <w:bookmarkEnd w:id="101"/>
      <w:r w:rsidR="00AC290E" w:rsidRPr="00DD5365">
        <w:t>вправе заключить</w:t>
      </w:r>
      <w:r w:rsidR="00F67393" w:rsidRPr="00DD5365">
        <w:t xml:space="preserve"> Прямо</w:t>
      </w:r>
      <w:r w:rsidR="00AC290E" w:rsidRPr="00DD5365">
        <w:t>е соглашение</w:t>
      </w:r>
      <w:r w:rsidR="00F67393" w:rsidRPr="00DD5365">
        <w:t xml:space="preserve">, </w:t>
      </w:r>
      <w:r w:rsidR="00AB54AB" w:rsidRPr="00DD5365">
        <w:t xml:space="preserve">во всех основных аспектах </w:t>
      </w:r>
      <w:r w:rsidR="00AC290E" w:rsidRPr="00DD5365">
        <w:t>соответствующее</w:t>
      </w:r>
      <w:r w:rsidR="00F67393" w:rsidRPr="00DD5365">
        <w:t xml:space="preserve"> основным условиям Прямого </w:t>
      </w:r>
      <w:r w:rsidR="00FC04DF" w:rsidRPr="00DD5365">
        <w:t>Соглашения</w:t>
      </w:r>
      <w:r w:rsidR="00F67393" w:rsidRPr="00DD5365">
        <w:t>, предусмотренным Приложением № 10.</w:t>
      </w:r>
      <w:bookmarkEnd w:id="102"/>
    </w:p>
    <w:p w14:paraId="38061604" w14:textId="220D8098" w:rsidR="001A0B37" w:rsidRPr="004C4762" w:rsidRDefault="008A420B" w:rsidP="00464B50">
      <w:pPr>
        <w:pStyle w:val="af7"/>
        <w:numPr>
          <w:ilvl w:val="2"/>
          <w:numId w:val="10"/>
        </w:numPr>
        <w:tabs>
          <w:tab w:val="left" w:pos="1843"/>
          <w:tab w:val="left" w:pos="2004"/>
        </w:tabs>
        <w:spacing w:before="120" w:after="120"/>
        <w:ind w:left="0" w:right="-9" w:firstLine="709"/>
      </w:pPr>
      <w:bookmarkStart w:id="103" w:name="_bookmark54"/>
      <w:bookmarkStart w:id="104" w:name="_bookmark55"/>
      <w:bookmarkStart w:id="105" w:name="_Ref12965355"/>
      <w:bookmarkStart w:id="106" w:name="_Ref87281438"/>
      <w:bookmarkEnd w:id="103"/>
      <w:bookmarkEnd w:id="104"/>
      <w:r w:rsidRPr="004C4762">
        <w:t xml:space="preserve">Концессионер и Концедент подтверждают, что с момента подписания с Финансирующей организацией Прямого соглашения, они не будут без согласия Финансирующей организации вносить какие-либо изменения и (или) дополнения в </w:t>
      </w:r>
      <w:r w:rsidR="001D1956" w:rsidRPr="004C4762">
        <w:t>С</w:t>
      </w:r>
      <w:r w:rsidRPr="004C4762">
        <w:t>оглашение:</w:t>
      </w:r>
      <w:bookmarkEnd w:id="105"/>
      <w:bookmarkEnd w:id="106"/>
    </w:p>
    <w:p w14:paraId="2E6C5524" w14:textId="33632324" w:rsidR="008A420B" w:rsidRPr="004C4762" w:rsidRDefault="008A420B" w:rsidP="00521148">
      <w:pPr>
        <w:pStyle w:val="af5"/>
        <w:numPr>
          <w:ilvl w:val="0"/>
          <w:numId w:val="98"/>
        </w:numPr>
        <w:tabs>
          <w:tab w:val="left" w:pos="1843"/>
        </w:tabs>
        <w:spacing w:before="120" w:after="120"/>
        <w:ind w:left="0" w:right="-9" w:firstLine="709"/>
        <w:rPr>
          <w:sz w:val="22"/>
          <w:szCs w:val="22"/>
        </w:rPr>
      </w:pPr>
      <w:r w:rsidRPr="004C4762">
        <w:rPr>
          <w:sz w:val="22"/>
          <w:szCs w:val="22"/>
        </w:rPr>
        <w:t>связанные с или оказывающие влияние на расчет и выплату Суммы возмещения;</w:t>
      </w:r>
    </w:p>
    <w:p w14:paraId="0D0B0EB0" w14:textId="4C3F0F37" w:rsidR="008A420B" w:rsidRPr="004C4762" w:rsidRDefault="008A420B" w:rsidP="00521148">
      <w:pPr>
        <w:pStyle w:val="af5"/>
        <w:numPr>
          <w:ilvl w:val="0"/>
          <w:numId w:val="98"/>
        </w:numPr>
        <w:tabs>
          <w:tab w:val="left" w:pos="1843"/>
        </w:tabs>
        <w:spacing w:before="120" w:after="120"/>
        <w:ind w:left="0" w:right="-9" w:firstLine="709"/>
        <w:rPr>
          <w:sz w:val="22"/>
          <w:szCs w:val="22"/>
        </w:rPr>
      </w:pPr>
      <w:r w:rsidRPr="004C4762">
        <w:rPr>
          <w:sz w:val="22"/>
          <w:szCs w:val="22"/>
        </w:rPr>
        <w:t>в части Денежных обязательств Концедента по настоящему Соглашению, в частности, любого изменения условий настоящего Соглашения в отношении любых платежей, подлежащих выплате Концедентом, которые могут повлиять на способность Концессионера исполнять свои обязательства по Соглашению о финансировании;</w:t>
      </w:r>
    </w:p>
    <w:p w14:paraId="49979463" w14:textId="77777777" w:rsidR="009B1C95" w:rsidRPr="004C4762" w:rsidRDefault="009B1C95" w:rsidP="00521148">
      <w:pPr>
        <w:pStyle w:val="af5"/>
        <w:numPr>
          <w:ilvl w:val="0"/>
          <w:numId w:val="98"/>
        </w:numPr>
        <w:tabs>
          <w:tab w:val="left" w:pos="1843"/>
        </w:tabs>
        <w:spacing w:before="120" w:after="120"/>
        <w:ind w:left="0" w:right="-9" w:firstLine="709"/>
        <w:rPr>
          <w:sz w:val="22"/>
          <w:szCs w:val="22"/>
        </w:rPr>
      </w:pPr>
      <w:r w:rsidRPr="004C4762">
        <w:rPr>
          <w:sz w:val="22"/>
          <w:szCs w:val="22"/>
        </w:rPr>
        <w:t>замены Концессионера по настоящему Соглашению;</w:t>
      </w:r>
    </w:p>
    <w:p w14:paraId="57246F4F" w14:textId="77777777" w:rsidR="009B1C95" w:rsidRPr="004C4762" w:rsidRDefault="009B1C95" w:rsidP="00521148">
      <w:pPr>
        <w:pStyle w:val="af5"/>
        <w:numPr>
          <w:ilvl w:val="0"/>
          <w:numId w:val="98"/>
        </w:numPr>
        <w:tabs>
          <w:tab w:val="left" w:pos="1843"/>
        </w:tabs>
        <w:spacing w:before="120" w:after="120"/>
        <w:ind w:left="0" w:right="-9" w:firstLine="709"/>
        <w:rPr>
          <w:sz w:val="22"/>
          <w:szCs w:val="22"/>
        </w:rPr>
      </w:pPr>
      <w:r>
        <w:rPr>
          <w:sz w:val="22"/>
          <w:szCs w:val="22"/>
        </w:rPr>
        <w:t xml:space="preserve">в иных случаях, предусмотренных Законодательством. </w:t>
      </w:r>
    </w:p>
    <w:p w14:paraId="64AB3294" w14:textId="3619445E" w:rsidR="001A0B37" w:rsidRDefault="00BB47B7" w:rsidP="003A3E3F">
      <w:pPr>
        <w:pStyle w:val="af7"/>
        <w:numPr>
          <w:ilvl w:val="2"/>
          <w:numId w:val="10"/>
        </w:numPr>
        <w:tabs>
          <w:tab w:val="left" w:pos="1843"/>
          <w:tab w:val="left" w:pos="2004"/>
        </w:tabs>
        <w:spacing w:before="120" w:after="120"/>
        <w:ind w:left="0" w:right="-9" w:firstLine="709"/>
      </w:pPr>
      <w:r w:rsidRPr="004C4762">
        <w:t xml:space="preserve">Стороны настоящим соглашаются, что выплаты Концедентом каких-либо платежей в адрес </w:t>
      </w:r>
      <w:r w:rsidR="00140EE0" w:rsidRPr="004C4762">
        <w:t xml:space="preserve">Финансирующей организации </w:t>
      </w:r>
      <w:r w:rsidRPr="004C4762">
        <w:t xml:space="preserve">производятся на банковский счет (счета), указанный (указанные) </w:t>
      </w:r>
      <w:r w:rsidR="00140EE0" w:rsidRPr="004C4762">
        <w:t xml:space="preserve">Финансирующей организацией </w:t>
      </w:r>
      <w:r w:rsidRPr="004C4762">
        <w:t>в письменном виде в порядке, устанавливаемом в Прямом соглашении.</w:t>
      </w:r>
    </w:p>
    <w:p w14:paraId="0260A5DD" w14:textId="77777777" w:rsidR="003A3E3F" w:rsidRPr="004C4762" w:rsidRDefault="003A3E3F" w:rsidP="003A3E3F">
      <w:pPr>
        <w:pStyle w:val="af7"/>
        <w:tabs>
          <w:tab w:val="left" w:pos="1843"/>
          <w:tab w:val="left" w:pos="2004"/>
        </w:tabs>
        <w:spacing w:before="120" w:after="120"/>
        <w:ind w:left="709" w:right="-9" w:firstLine="0"/>
      </w:pPr>
    </w:p>
    <w:p w14:paraId="16C04F6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07" w:name="_Ref87278851"/>
      <w:bookmarkStart w:id="108" w:name="_Toc132899185"/>
      <w:r w:rsidRPr="004C4762">
        <w:rPr>
          <w:sz w:val="22"/>
          <w:szCs w:val="22"/>
        </w:rPr>
        <w:t>ИЗМЕНЕНИЕ СОГЛАШЕНИЯ</w:t>
      </w:r>
      <w:bookmarkEnd w:id="107"/>
      <w:bookmarkEnd w:id="108"/>
    </w:p>
    <w:p w14:paraId="223C3A5D" w14:textId="0E5CBB94" w:rsidR="00842FA2"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Соглашение может </w:t>
      </w:r>
      <w:r w:rsidR="00842FA2" w:rsidRPr="004C4762">
        <w:t>б</w:t>
      </w:r>
      <w:r w:rsidRPr="004C4762">
        <w:t>ыть изменено по соглашению Сторон. Изменение настоящего Соглашения осуществляется в письменной форме в соответствии с требованиями Закона о концессионных соглашениях путем подписания Сторонами дополнительного</w:t>
      </w:r>
      <w:r w:rsidRPr="004C4762">
        <w:rPr>
          <w:spacing w:val="1"/>
        </w:rPr>
        <w:t xml:space="preserve"> </w:t>
      </w:r>
      <w:r w:rsidRPr="004C4762">
        <w:t>соглашения.</w:t>
      </w:r>
    </w:p>
    <w:p w14:paraId="12788F0F"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в течение срока действия Соглашения ухудшается положение Концессионера по сравнению с тем положением, в котором он находился на момент заключения Соглашения, в результате чего Концессионер в значительной степени лишается того, на что был вправе рассчитывать при заключении Соглашения, в том числе в связи с увеличением совокупной налоговой нагрузки, установлением режима запретов и ограничений в отношении Концессионера, Стороны изменяют условия Соглашения в целях обеспечения имущественных интересов Концессионера, существовавших на день подписания</w:t>
      </w:r>
      <w:r w:rsidRPr="004C4762">
        <w:rPr>
          <w:spacing w:val="-4"/>
        </w:rPr>
        <w:t xml:space="preserve"> </w:t>
      </w:r>
      <w:r w:rsidRPr="004C4762">
        <w:t>Соглашения.</w:t>
      </w:r>
    </w:p>
    <w:p w14:paraId="7C5237E5" w14:textId="1694D411" w:rsidR="00842FA2" w:rsidRPr="004C4762" w:rsidRDefault="00BB47B7" w:rsidP="00464B50">
      <w:pPr>
        <w:pStyle w:val="af7"/>
        <w:numPr>
          <w:ilvl w:val="1"/>
          <w:numId w:val="9"/>
        </w:numPr>
        <w:tabs>
          <w:tab w:val="left" w:pos="1843"/>
          <w:tab w:val="left" w:pos="2004"/>
        </w:tabs>
        <w:spacing w:before="120" w:after="120"/>
        <w:ind w:left="0" w:right="-9" w:firstLine="709"/>
      </w:pPr>
      <w:bookmarkStart w:id="109" w:name="_bookmark57"/>
      <w:bookmarkEnd w:id="109"/>
      <w:r w:rsidRPr="004C4762">
        <w:t>В течение срока действия Соглашения любая Сторона вправе направить другой Стороне предложение об изменении условий Соглашения с описанием и обоснованием предлагаемых изменений (далее – «</w:t>
      </w:r>
      <w:r w:rsidRPr="004C4762">
        <w:rPr>
          <w:b/>
        </w:rPr>
        <w:t>Предложение об изменении</w:t>
      </w:r>
      <w:r w:rsidRPr="004C4762">
        <w:t>»).</w:t>
      </w:r>
    </w:p>
    <w:p w14:paraId="5E210019" w14:textId="77777777" w:rsidR="001A0B37" w:rsidRPr="004C4762" w:rsidRDefault="00BB47B7" w:rsidP="00464B50">
      <w:pPr>
        <w:pStyle w:val="af7"/>
        <w:numPr>
          <w:ilvl w:val="1"/>
          <w:numId w:val="9"/>
        </w:numPr>
        <w:tabs>
          <w:tab w:val="left" w:pos="1843"/>
          <w:tab w:val="left" w:pos="2004"/>
        </w:tabs>
        <w:spacing w:before="120" w:after="120"/>
        <w:ind w:left="0" w:right="-9" w:firstLine="709"/>
      </w:pPr>
      <w:bookmarkStart w:id="110" w:name="_bookmark58"/>
      <w:bookmarkEnd w:id="110"/>
      <w:r w:rsidRPr="004C4762">
        <w:t>Сторона, получившая Предложение об изменении, обязана в течение 30 (тридцати) рабочих дней с даты получения указанного предложения рассмотреть его и направить другой Стороне уведомление о согласии с внесением предложенных изменений в условия Соглашения или мотивированный отказ от внесения предложенных изменений.</w:t>
      </w:r>
    </w:p>
    <w:p w14:paraId="330DBA44" w14:textId="06D4F286"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В случае если Стороны достигнут согласия о внесении изменений в Соглашение, но для внесения изменений в условия Соглашения в соответствии с </w:t>
      </w:r>
      <w:r w:rsidR="00B4570C" w:rsidRPr="004C4762">
        <w:t>З</w:t>
      </w:r>
      <w:r w:rsidRPr="004C4762">
        <w:t xml:space="preserve">аконодательством потребуется получение согласований антимонопольного органа и (или) принятие решений государственных органов, включая решение высшего исполнительного органа </w:t>
      </w:r>
      <w:r w:rsidR="00683C59">
        <w:t>Новосибирской области</w:t>
      </w:r>
      <w:r w:rsidRPr="004C4762">
        <w:t>, то соглашение об изменении условий Соглашения Стороны обязаны заключить не позднее 30 (тридцати) рабочих дней с даты получения всех необходимых согласований и принятия необходимых решений.</w:t>
      </w:r>
    </w:p>
    <w:p w14:paraId="30AF8DDC"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Стороны достигнут согласия о внесении изменений в Соглашение и для внесения изменений получение согласований антимонопольного органа и принятие решений государственных органов не требуются, то соглашение об изменении условий Соглашения Стороны обязаны заключить не позднее 30 (тридцати) рабочих дней с даты получения Стороной, направившей Предложение об изменении, уведомления другой Стороны о согласии с внесением в условия Соглашения предложенных изменений.</w:t>
      </w:r>
    </w:p>
    <w:p w14:paraId="59E1EB84" w14:textId="13CB1A3B"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В случае если Стороны не достигнут согласия о внесении изменений в условия Соглашения по предложению одной из Сторон в срок, установленный пунктом </w:t>
      </w:r>
      <w:hyperlink w:anchor="_bookmark58" w:tooltip="#_bookmark58" w:history="1">
        <w:r w:rsidRPr="004C4762">
          <w:t>20.4</w:t>
        </w:r>
      </w:hyperlink>
      <w:r w:rsidRPr="004C4762">
        <w:t xml:space="preserve"> Соглашения, то </w:t>
      </w:r>
      <w:r w:rsidRPr="004C4762">
        <w:lastRenderedPageBreak/>
        <w:t xml:space="preserve">считается, что между Сторонами возник спор, подлежащий разрешению в порядке, предусмотренном разделом </w:t>
      </w:r>
      <w:hyperlink w:anchor="_bookmark73" w:tooltip="#_bookmark73" w:history="1">
        <w:r w:rsidR="00FC04DF" w:rsidRPr="004C4762">
          <w:fldChar w:fldCharType="begin"/>
        </w:r>
        <w:r w:rsidR="00FC04DF" w:rsidRPr="004C4762">
          <w:instrText xml:space="preserve"> REF _Ref87287711 \r \h </w:instrText>
        </w:r>
        <w:r w:rsidR="00F45837" w:rsidRPr="004C4762">
          <w:instrText xml:space="preserve"> \* MERGEFORMAT </w:instrText>
        </w:r>
        <w:r w:rsidR="00FC04DF" w:rsidRPr="004C4762">
          <w:fldChar w:fldCharType="separate"/>
        </w:r>
        <w:r w:rsidR="00E3401C">
          <w:t>24</w:t>
        </w:r>
        <w:r w:rsidR="00FC04DF" w:rsidRPr="004C4762">
          <w:fldChar w:fldCharType="end"/>
        </w:r>
        <w:r w:rsidRPr="004C4762">
          <w:t xml:space="preserve"> </w:t>
        </w:r>
      </w:hyperlink>
      <w:r w:rsidRPr="004C4762">
        <w:t>Соглашения.</w:t>
      </w:r>
    </w:p>
    <w:p w14:paraId="4B150271"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Концедент обязан рассматривать требования Концессионера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Соглашением обязательств вследствие решений, действий (бездействия) государственных органов, органов местного самоуправления и (или) их должностных</w:t>
      </w:r>
      <w:r w:rsidRPr="004C4762">
        <w:rPr>
          <w:spacing w:val="-6"/>
        </w:rPr>
        <w:t xml:space="preserve"> </w:t>
      </w:r>
      <w:r w:rsidRPr="004C4762">
        <w:t>лиц.</w:t>
      </w:r>
    </w:p>
    <w:p w14:paraId="000B7A94" w14:textId="0BC20B55" w:rsidR="001A0B37" w:rsidRPr="004C4762" w:rsidRDefault="00BB47B7" w:rsidP="00464B50">
      <w:pPr>
        <w:pStyle w:val="af7"/>
        <w:numPr>
          <w:ilvl w:val="1"/>
          <w:numId w:val="9"/>
        </w:numPr>
        <w:tabs>
          <w:tab w:val="left" w:pos="1843"/>
        </w:tabs>
        <w:spacing w:before="120" w:after="120"/>
        <w:ind w:left="0" w:right="-9" w:firstLine="709"/>
      </w:pPr>
      <w:r w:rsidRPr="004C4762">
        <w:t xml:space="preserve">Решение об изменении существенных условий Соглашения принимается Концедентом в течение 30 (тридцати) календарных дней после поступления требований Концессионера на основании решения высшего органа исполнительной власти </w:t>
      </w:r>
      <w:r w:rsidR="00570292">
        <w:t>Новосибирской области.</w:t>
      </w:r>
    </w:p>
    <w:p w14:paraId="536A24DB" w14:textId="3D13B72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Решение об изменении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w:t>
      </w:r>
      <w:r w:rsidR="00B4570C" w:rsidRPr="004C4762">
        <w:t>З</w:t>
      </w:r>
      <w:r w:rsidRPr="004C4762">
        <w:t>аконодательством. При этом Концедент в течение 30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предоставить Концессионеру мотивированный</w:t>
      </w:r>
      <w:r w:rsidRPr="004C4762">
        <w:rPr>
          <w:spacing w:val="-9"/>
        </w:rPr>
        <w:t xml:space="preserve"> </w:t>
      </w:r>
      <w:r w:rsidRPr="004C4762">
        <w:t>отказ.</w:t>
      </w:r>
    </w:p>
    <w:p w14:paraId="2A14BC07" w14:textId="77777777" w:rsidR="001A0B37" w:rsidRPr="004C4762" w:rsidRDefault="00BB47B7" w:rsidP="00464B50">
      <w:pPr>
        <w:pStyle w:val="af7"/>
        <w:numPr>
          <w:ilvl w:val="1"/>
          <w:numId w:val="9"/>
        </w:numPr>
        <w:tabs>
          <w:tab w:val="left" w:pos="1843"/>
          <w:tab w:val="left" w:pos="2004"/>
        </w:tabs>
        <w:spacing w:before="120" w:after="120"/>
        <w:ind w:left="0" w:right="-9" w:firstLine="709"/>
      </w:pPr>
      <w:bookmarkStart w:id="111" w:name="_bookmark59"/>
      <w:bookmarkStart w:id="112" w:name="_Ref94110794"/>
      <w:bookmarkEnd w:id="111"/>
      <w:r w:rsidRPr="004C4762">
        <w:t>В случае если в течение 30 (тридцати) календарных дней после поступления требований Концессионера Концедент не принял решение об изменении существенных условий Соглашения, либо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Соглашения до принятия Концедентом решения об изменении существенных условий Соглашения либо предоставления мотивированного отказа.</w:t>
      </w:r>
      <w:bookmarkEnd w:id="112"/>
    </w:p>
    <w:p w14:paraId="1C31AD58"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в течение срока действия Соглашения реализация Соглашения стала невозможной вследствие Обстоятельства непреодолимой силы или Особого обстоятельства, Концессионер вправе, но не обязан, направить Концеденту требование об изменении условий Соглашения, не являющихся существенными в силу статьи 10 Закона о концессионных соглашениях, а Концедент обязан рассмотреть указанное требование и принять решение о его удовлетворении либо об отказе в удовлетворении и уведомить Концессионера о принятом решении в течение 30 (тридцати) календарных дней с даты получения указанного требования Концессионера.</w:t>
      </w:r>
    </w:p>
    <w:p w14:paraId="38D3D7B8" w14:textId="42947A81"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Изменение существенных условий Соглашения осуществляется по согласованию с антимонопольным органом в порядке, предусмотренном </w:t>
      </w:r>
      <w:r w:rsidR="00B4570C" w:rsidRPr="004C4762">
        <w:t>З</w:t>
      </w:r>
      <w:r w:rsidRPr="004C4762">
        <w:t>аконодательством.</w:t>
      </w:r>
    </w:p>
    <w:p w14:paraId="70A8447C" w14:textId="77777777" w:rsidR="001A0B37" w:rsidRPr="004C4762" w:rsidRDefault="001A0B37" w:rsidP="00464B50">
      <w:pPr>
        <w:pStyle w:val="af5"/>
        <w:spacing w:before="120" w:after="120"/>
        <w:ind w:left="0" w:right="-9" w:firstLine="709"/>
        <w:jc w:val="left"/>
        <w:rPr>
          <w:sz w:val="22"/>
          <w:szCs w:val="22"/>
        </w:rPr>
      </w:pPr>
    </w:p>
    <w:p w14:paraId="0258479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13" w:name="_Ref94207348"/>
      <w:bookmarkStart w:id="114" w:name="_Toc132899186"/>
      <w:r w:rsidRPr="004C4762">
        <w:rPr>
          <w:sz w:val="22"/>
          <w:szCs w:val="22"/>
        </w:rPr>
        <w:t>ПРЕКРАЩЕНИЕ СОГЛАШЕНИЯ</w:t>
      </w:r>
      <w:bookmarkEnd w:id="113"/>
      <w:bookmarkEnd w:id="114"/>
    </w:p>
    <w:p w14:paraId="0FBFB0D8" w14:textId="77777777" w:rsidR="001A0B37" w:rsidRPr="004C4762" w:rsidRDefault="00BB47B7" w:rsidP="00464B50">
      <w:pPr>
        <w:pStyle w:val="af7"/>
        <w:numPr>
          <w:ilvl w:val="1"/>
          <w:numId w:val="8"/>
        </w:numPr>
        <w:tabs>
          <w:tab w:val="left" w:pos="1843"/>
          <w:tab w:val="left" w:pos="2003"/>
          <w:tab w:val="left" w:pos="2004"/>
        </w:tabs>
        <w:spacing w:before="120" w:after="120"/>
        <w:ind w:left="0" w:right="-9" w:firstLine="709"/>
      </w:pPr>
      <w:r w:rsidRPr="004C4762">
        <w:t>Соглашение</w:t>
      </w:r>
      <w:r w:rsidRPr="004C4762">
        <w:rPr>
          <w:spacing w:val="-1"/>
        </w:rPr>
        <w:t xml:space="preserve"> </w:t>
      </w:r>
      <w:r w:rsidRPr="004C4762">
        <w:t>прекращается:</w:t>
      </w:r>
    </w:p>
    <w:p w14:paraId="60984648" w14:textId="77777777"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по истечении срока действия</w:t>
      </w:r>
      <w:r w:rsidRPr="004C4762">
        <w:rPr>
          <w:spacing w:val="-4"/>
        </w:rPr>
        <w:t xml:space="preserve"> </w:t>
      </w:r>
      <w:r w:rsidRPr="004C4762">
        <w:t>Соглашения;</w:t>
      </w:r>
    </w:p>
    <w:p w14:paraId="4CCD2254" w14:textId="3658514C"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по соглашению</w:t>
      </w:r>
      <w:r w:rsidRPr="004C4762">
        <w:rPr>
          <w:spacing w:val="-1"/>
        </w:rPr>
        <w:t xml:space="preserve"> </w:t>
      </w:r>
      <w:r w:rsidRPr="004C4762">
        <w:t>Сторон</w:t>
      </w:r>
      <w:r w:rsidR="00317A36" w:rsidRPr="004C4762">
        <w:t>, совершенному в письменной форме</w:t>
      </w:r>
      <w:r w:rsidRPr="004C4762">
        <w:t>;</w:t>
      </w:r>
    </w:p>
    <w:p w14:paraId="59581D41" w14:textId="77777777"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в случае досрочного расторжения Соглашения на основании решения суда, вследствие наступления хотя бы одного из следующих обстоятельств:</w:t>
      </w:r>
    </w:p>
    <w:p w14:paraId="246719DC" w14:textId="5E3FAE9C"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существенное нарушение условий Соглашений одной из Сторон;</w:t>
      </w:r>
    </w:p>
    <w:p w14:paraId="2257DF32" w14:textId="4C1A7947"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изменение обстоятельств, из которых Стороны исходили при заключении Соглашения;</w:t>
      </w:r>
    </w:p>
    <w:p w14:paraId="201A4593" w14:textId="18B2F8E6"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действие Особых обстоятельств более </w:t>
      </w:r>
      <w:r w:rsidR="009B1C95">
        <w:rPr>
          <w:sz w:val="22"/>
          <w:szCs w:val="22"/>
        </w:rPr>
        <w:t>180</w:t>
      </w:r>
      <w:r w:rsidR="005C24D2">
        <w:rPr>
          <w:sz w:val="22"/>
          <w:szCs w:val="22"/>
        </w:rPr>
        <w:t xml:space="preserve"> (</w:t>
      </w:r>
      <w:r w:rsidR="009B1C95">
        <w:rPr>
          <w:sz w:val="22"/>
          <w:szCs w:val="22"/>
        </w:rPr>
        <w:t>ста восьмидесяти</w:t>
      </w:r>
      <w:r w:rsidR="005C24D2">
        <w:rPr>
          <w:sz w:val="22"/>
          <w:szCs w:val="22"/>
        </w:rPr>
        <w:t>)</w:t>
      </w:r>
      <w:r w:rsidR="007B34D7" w:rsidRPr="004C4762">
        <w:rPr>
          <w:sz w:val="22"/>
          <w:szCs w:val="22"/>
        </w:rPr>
        <w:t xml:space="preserve"> календарных</w:t>
      </w:r>
      <w:r w:rsidRPr="004C4762">
        <w:rPr>
          <w:sz w:val="22"/>
          <w:szCs w:val="22"/>
        </w:rPr>
        <w:t xml:space="preserve"> дней;</w:t>
      </w:r>
    </w:p>
    <w:p w14:paraId="2AEBEC06" w14:textId="6F18A965"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действие Обстоятельств непреодолимой силы более </w:t>
      </w:r>
      <w:r w:rsidR="009B1C95">
        <w:rPr>
          <w:sz w:val="22"/>
          <w:szCs w:val="22"/>
        </w:rPr>
        <w:t>180 (ста восьмидесяти)</w:t>
      </w:r>
      <w:r w:rsidR="009B1C95" w:rsidRPr="004C4762">
        <w:rPr>
          <w:sz w:val="22"/>
          <w:szCs w:val="22"/>
        </w:rPr>
        <w:t xml:space="preserve"> </w:t>
      </w:r>
      <w:r w:rsidR="007B34D7" w:rsidRPr="004C4762">
        <w:rPr>
          <w:sz w:val="22"/>
          <w:szCs w:val="22"/>
        </w:rPr>
        <w:t xml:space="preserve">календарных </w:t>
      </w:r>
      <w:r w:rsidRPr="004C4762">
        <w:rPr>
          <w:sz w:val="22"/>
          <w:szCs w:val="22"/>
        </w:rPr>
        <w:t>дней</w:t>
      </w:r>
      <w:r w:rsidR="00317A36" w:rsidRPr="004C4762">
        <w:rPr>
          <w:sz w:val="22"/>
          <w:szCs w:val="22"/>
        </w:rPr>
        <w:t>;</w:t>
      </w:r>
    </w:p>
    <w:p w14:paraId="1E9FBD15" w14:textId="0AA0805C" w:rsidR="00317A36" w:rsidRDefault="00317A36" w:rsidP="00521148">
      <w:pPr>
        <w:pStyle w:val="af5"/>
        <w:numPr>
          <w:ilvl w:val="0"/>
          <w:numId w:val="46"/>
        </w:numPr>
        <w:tabs>
          <w:tab w:val="left" w:pos="1843"/>
        </w:tabs>
        <w:spacing w:before="120" w:after="120"/>
        <w:ind w:left="0" w:right="-9" w:firstLine="709"/>
        <w:rPr>
          <w:sz w:val="22"/>
          <w:szCs w:val="22"/>
        </w:rPr>
      </w:pPr>
      <w:r w:rsidRPr="004C4762">
        <w:rPr>
          <w:sz w:val="22"/>
          <w:szCs w:val="22"/>
        </w:rPr>
        <w:lastRenderedPageBreak/>
        <w:t xml:space="preserve">обстоятельства, предусмотренные пунктом </w:t>
      </w:r>
      <w:r w:rsidRPr="004C4762">
        <w:rPr>
          <w:sz w:val="22"/>
          <w:szCs w:val="22"/>
        </w:rPr>
        <w:fldChar w:fldCharType="begin"/>
      </w:r>
      <w:r w:rsidRPr="004C4762">
        <w:rPr>
          <w:sz w:val="22"/>
          <w:szCs w:val="22"/>
        </w:rPr>
        <w:instrText xml:space="preserve"> REF _Ref93662554 \r \h  \* MERGEFORMAT </w:instrText>
      </w:r>
      <w:r w:rsidRPr="004C4762">
        <w:rPr>
          <w:sz w:val="22"/>
          <w:szCs w:val="22"/>
        </w:rPr>
      </w:r>
      <w:r w:rsidRPr="004C4762">
        <w:rPr>
          <w:sz w:val="22"/>
          <w:szCs w:val="22"/>
        </w:rPr>
        <w:fldChar w:fldCharType="separate"/>
      </w:r>
      <w:r w:rsidR="00E3401C">
        <w:rPr>
          <w:sz w:val="22"/>
          <w:szCs w:val="22"/>
        </w:rPr>
        <w:t>21.6</w:t>
      </w:r>
      <w:r w:rsidRPr="004C4762">
        <w:rPr>
          <w:sz w:val="22"/>
          <w:szCs w:val="22"/>
        </w:rPr>
        <w:fldChar w:fldCharType="end"/>
      </w:r>
      <w:r w:rsidR="008814A3">
        <w:rPr>
          <w:sz w:val="22"/>
          <w:szCs w:val="22"/>
        </w:rPr>
        <w:t xml:space="preserve"> Соглашения;</w:t>
      </w:r>
    </w:p>
    <w:p w14:paraId="22F6941D" w14:textId="2A985A93" w:rsidR="008814A3" w:rsidRPr="004C4762" w:rsidRDefault="008814A3" w:rsidP="00521148">
      <w:pPr>
        <w:pStyle w:val="af5"/>
        <w:numPr>
          <w:ilvl w:val="0"/>
          <w:numId w:val="46"/>
        </w:numPr>
        <w:tabs>
          <w:tab w:val="left" w:pos="1843"/>
        </w:tabs>
        <w:spacing w:before="120" w:after="120"/>
        <w:ind w:left="0" w:right="-9" w:firstLine="709"/>
        <w:rPr>
          <w:sz w:val="22"/>
          <w:szCs w:val="22"/>
        </w:rPr>
      </w:pPr>
      <w:r>
        <w:rPr>
          <w:sz w:val="22"/>
          <w:szCs w:val="22"/>
        </w:rPr>
        <w:t>неисполнения (ненадлежащего исполнения) Концесионером возложенных на него обязательств настоящим Соглашением.</w:t>
      </w:r>
    </w:p>
    <w:p w14:paraId="41B041D7" w14:textId="3D0A65C0" w:rsidR="00B76B71" w:rsidRDefault="00B76B71" w:rsidP="00B76B71">
      <w:pPr>
        <w:pStyle w:val="af7"/>
        <w:numPr>
          <w:ilvl w:val="2"/>
          <w:numId w:val="8"/>
        </w:numPr>
        <w:tabs>
          <w:tab w:val="left" w:pos="1843"/>
          <w:tab w:val="left" w:pos="2004"/>
        </w:tabs>
        <w:spacing w:before="120" w:after="120"/>
        <w:ind w:left="0" w:right="-9" w:firstLine="709"/>
      </w:pPr>
      <w:r w:rsidRPr="00744789">
        <w:t xml:space="preserve">на основании решения </w:t>
      </w:r>
      <w:r>
        <w:t>Концедента,</w:t>
      </w:r>
      <w:r w:rsidR="00390072">
        <w:t xml:space="preserve"> в случае, если</w:t>
      </w:r>
      <w:r w:rsidRPr="00744789">
        <w:t xml:space="preserve"> неисполнение или ненадлежащее исполнение </w:t>
      </w:r>
      <w:r>
        <w:t>К</w:t>
      </w:r>
      <w:r w:rsidRPr="00744789">
        <w:t xml:space="preserve">онцессионером обязательств по </w:t>
      </w:r>
      <w:r>
        <w:t>Соглашению</w:t>
      </w:r>
      <w:r w:rsidRPr="00744789">
        <w:t xml:space="preserve"> повлекло за собой причинение вреда жизни или здоровью людей либо имеется угроза причинения такого вреда.</w:t>
      </w:r>
    </w:p>
    <w:p w14:paraId="52EE4E6A" w14:textId="65A0BA7F" w:rsidR="00D725BD" w:rsidRPr="004C4762" w:rsidRDefault="00D725BD" w:rsidP="00B76B71">
      <w:pPr>
        <w:pStyle w:val="af7"/>
        <w:numPr>
          <w:ilvl w:val="2"/>
          <w:numId w:val="8"/>
        </w:numPr>
        <w:tabs>
          <w:tab w:val="left" w:pos="1843"/>
          <w:tab w:val="left" w:pos="2004"/>
        </w:tabs>
        <w:spacing w:before="120" w:after="120"/>
        <w:ind w:left="0" w:right="-9" w:firstLine="709"/>
      </w:pPr>
      <w:r>
        <w:t>в случае вступления в силу решения Арбитражного суда о признании Концессионера несостоятельным (банкротом).</w:t>
      </w:r>
    </w:p>
    <w:p w14:paraId="016565FC" w14:textId="77777777" w:rsidR="001A0B37" w:rsidRPr="004C4762" w:rsidRDefault="00BB47B7" w:rsidP="00464B50">
      <w:pPr>
        <w:pStyle w:val="af7"/>
        <w:numPr>
          <w:ilvl w:val="1"/>
          <w:numId w:val="8"/>
        </w:numPr>
        <w:tabs>
          <w:tab w:val="left" w:pos="1843"/>
          <w:tab w:val="left" w:pos="2004"/>
        </w:tabs>
        <w:spacing w:before="120" w:after="120"/>
        <w:ind w:left="0" w:right="-9" w:firstLine="709"/>
      </w:pPr>
      <w:bookmarkStart w:id="115" w:name="_bookmark61"/>
      <w:bookmarkStart w:id="116" w:name="_Ref87287013"/>
      <w:bookmarkEnd w:id="115"/>
      <w:r w:rsidRPr="004C4762">
        <w:t>К существенным нарушениям условий Соглашения Концессионером, при которых Концедент вправе требовать расторжения Соглашения в судебном порядке (далее – «</w:t>
      </w:r>
      <w:r w:rsidRPr="004C4762">
        <w:rPr>
          <w:b/>
        </w:rPr>
        <w:t>Существенное нарушение условий Концессионером</w:t>
      </w:r>
      <w:r w:rsidRPr="004C4762">
        <w:t>»),</w:t>
      </w:r>
      <w:r w:rsidRPr="004C4762">
        <w:rPr>
          <w:spacing w:val="-3"/>
        </w:rPr>
        <w:t xml:space="preserve"> </w:t>
      </w:r>
      <w:r w:rsidRPr="004C4762">
        <w:t>относятся:</w:t>
      </w:r>
      <w:bookmarkEnd w:id="116"/>
    </w:p>
    <w:p w14:paraId="3B38E09B" w14:textId="31CEF5C0" w:rsidR="00842FA2" w:rsidRPr="004C4762" w:rsidRDefault="00842FA2" w:rsidP="00464B50">
      <w:pPr>
        <w:pStyle w:val="af7"/>
        <w:numPr>
          <w:ilvl w:val="2"/>
          <w:numId w:val="8"/>
        </w:numPr>
        <w:tabs>
          <w:tab w:val="left" w:pos="1843"/>
          <w:tab w:val="left" w:pos="2004"/>
        </w:tabs>
        <w:spacing w:before="120" w:after="120"/>
        <w:ind w:left="0" w:right="-9" w:firstLine="709"/>
      </w:pPr>
      <w:r w:rsidRPr="004C4762">
        <w:t>с</w:t>
      </w:r>
      <w:r w:rsidR="00BB47B7" w:rsidRPr="004C4762">
        <w:t>ущественное</w:t>
      </w:r>
      <w:r w:rsidRPr="004C4762">
        <w:t xml:space="preserve"> </w:t>
      </w:r>
      <w:r w:rsidR="00BB47B7" w:rsidRPr="004C4762">
        <w:t>(более чем на</w:t>
      </w:r>
      <w:r w:rsidR="00E17A19">
        <w:t xml:space="preserve"> 6</w:t>
      </w:r>
      <w:r w:rsidR="00BB47B7" w:rsidRPr="004C4762">
        <w:t xml:space="preserve"> (</w:t>
      </w:r>
      <w:r w:rsidR="00E17A19">
        <w:t>шесть</w:t>
      </w:r>
      <w:r w:rsidR="00BB47B7" w:rsidRPr="004C4762">
        <w:t>) месяцев) нарушение срока Создания Объекта</w:t>
      </w:r>
      <w:r w:rsidR="00BB47B7" w:rsidRPr="004C4762">
        <w:rPr>
          <w:spacing w:val="-1"/>
        </w:rPr>
        <w:t xml:space="preserve"> </w:t>
      </w:r>
      <w:r w:rsidR="00BB47B7" w:rsidRPr="004C4762">
        <w:t>Соглашения;</w:t>
      </w:r>
    </w:p>
    <w:p w14:paraId="4AAFEF0A" w14:textId="6DF5738F"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нарушение Концессионером срока начала использования (эксплуатации) Объекта Соглашения</w:t>
      </w:r>
      <w:r w:rsidR="003F78E1" w:rsidRPr="004C4762">
        <w:t>,</w:t>
      </w:r>
      <w:r w:rsidRPr="004C4762">
        <w:t xml:space="preserve"> </w:t>
      </w:r>
      <w:r w:rsidR="003F78E1" w:rsidRPr="004C4762">
        <w:t xml:space="preserve">предусмотренного </w:t>
      </w:r>
      <w:r w:rsidR="00DC26FB">
        <w:t>разделом 10</w:t>
      </w:r>
      <w:r w:rsidR="00CC45A3">
        <w:t xml:space="preserve"> </w:t>
      </w:r>
      <w:r w:rsidR="003F78E1" w:rsidRPr="004C4762">
        <w:t xml:space="preserve">Соглашения, </w:t>
      </w:r>
      <w:r w:rsidRPr="004C4762">
        <w:t xml:space="preserve">более чем на </w:t>
      </w:r>
      <w:r w:rsidR="00E17A19">
        <w:t>90</w:t>
      </w:r>
      <w:r w:rsidR="00FC4984" w:rsidRPr="004C4762">
        <w:t xml:space="preserve"> </w:t>
      </w:r>
      <w:r w:rsidRPr="004C4762">
        <w:t>(</w:t>
      </w:r>
      <w:r w:rsidR="00E17A19">
        <w:t>девяноста</w:t>
      </w:r>
      <w:r w:rsidRPr="004C4762">
        <w:t>) календарных</w:t>
      </w:r>
      <w:r w:rsidRPr="004C4762">
        <w:rPr>
          <w:spacing w:val="-4"/>
        </w:rPr>
        <w:t xml:space="preserve"> </w:t>
      </w:r>
      <w:r w:rsidRPr="004C4762">
        <w:t>дней;</w:t>
      </w:r>
    </w:p>
    <w:p w14:paraId="551733D8" w14:textId="77777777" w:rsidR="0068318B" w:rsidRPr="004C4762" w:rsidRDefault="0068318B" w:rsidP="0068318B">
      <w:pPr>
        <w:pStyle w:val="af7"/>
        <w:numPr>
          <w:ilvl w:val="2"/>
          <w:numId w:val="8"/>
        </w:numPr>
        <w:tabs>
          <w:tab w:val="left" w:pos="1843"/>
          <w:tab w:val="left" w:pos="2004"/>
        </w:tabs>
        <w:spacing w:before="120" w:after="120"/>
        <w:ind w:left="0" w:right="-9" w:firstLine="709"/>
      </w:pPr>
      <w:r w:rsidRPr="004C4762">
        <w:t xml:space="preserve">неоднократное (выявлено два факта или более) нарушение Концессионером срока исполнения обязанности </w:t>
      </w:r>
      <w:r>
        <w:t>предусмотренной разделом 18 Соглашения</w:t>
      </w:r>
      <w:r w:rsidRPr="004C4762">
        <w:t xml:space="preserve"> более чем на </w:t>
      </w:r>
      <w:r>
        <w:t>45</w:t>
      </w:r>
      <w:r w:rsidRPr="004C4762">
        <w:t xml:space="preserve"> </w:t>
      </w:r>
      <w:r>
        <w:t>(сорок пять</w:t>
      </w:r>
      <w:r w:rsidRPr="004C4762">
        <w:t>) календарных дней;</w:t>
      </w:r>
    </w:p>
    <w:p w14:paraId="6AFCAA43" w14:textId="6AF93F78" w:rsidR="001A0B37" w:rsidRPr="004C4762" w:rsidRDefault="00BB47B7" w:rsidP="00464B50">
      <w:pPr>
        <w:pStyle w:val="af7"/>
        <w:numPr>
          <w:ilvl w:val="2"/>
          <w:numId w:val="8"/>
        </w:numPr>
        <w:tabs>
          <w:tab w:val="left" w:pos="1843"/>
          <w:tab w:val="left" w:pos="2004"/>
        </w:tabs>
        <w:spacing w:before="120" w:after="120"/>
        <w:ind w:left="0" w:right="-9" w:firstLine="709"/>
      </w:pPr>
      <w:r w:rsidRPr="004C4762">
        <w:t xml:space="preserve">досрочное прекращение </w:t>
      </w:r>
      <w:r w:rsidR="00842FA2" w:rsidRPr="004C4762">
        <w:t>какого-либо из Д</w:t>
      </w:r>
      <w:r w:rsidRPr="004C4762">
        <w:t>оговор</w:t>
      </w:r>
      <w:r w:rsidR="00842FA2" w:rsidRPr="004C4762">
        <w:t>ов</w:t>
      </w:r>
      <w:r w:rsidRPr="004C4762">
        <w:t xml:space="preserve"> аренды Земельных участков в результате неисполнения и (или) ненадлежащего исполнения Концессионером своих обязательств по </w:t>
      </w:r>
      <w:r w:rsidR="00842FA2" w:rsidRPr="004C4762">
        <w:t>Д</w:t>
      </w:r>
      <w:r w:rsidRPr="004C4762">
        <w:t>оговор</w:t>
      </w:r>
      <w:r w:rsidR="00842FA2" w:rsidRPr="004C4762">
        <w:t>ам</w:t>
      </w:r>
      <w:r w:rsidRPr="004C4762">
        <w:t xml:space="preserve"> аренды </w:t>
      </w:r>
      <w:r w:rsidR="00842FA2" w:rsidRPr="004C4762">
        <w:t>Земельных участков</w:t>
      </w:r>
      <w:r w:rsidR="0068318B">
        <w:t>;</w:t>
      </w:r>
    </w:p>
    <w:p w14:paraId="574B8B24" w14:textId="12A39EF0" w:rsidR="00842FA2" w:rsidRPr="004C4762" w:rsidRDefault="00BB47B7" w:rsidP="00464B50">
      <w:pPr>
        <w:pStyle w:val="af7"/>
        <w:numPr>
          <w:ilvl w:val="2"/>
          <w:numId w:val="8"/>
        </w:numPr>
        <w:tabs>
          <w:tab w:val="left" w:pos="1843"/>
          <w:tab w:val="left" w:pos="2004"/>
        </w:tabs>
        <w:spacing w:before="120" w:after="120"/>
        <w:ind w:left="0" w:right="-9" w:firstLine="709"/>
      </w:pPr>
      <w:r w:rsidRPr="004C4762">
        <w:t>неоднократное (выявленные два факта или более) использование (эксплуатация) Объекта Соглашения в целях, не установленных Соглашением;</w:t>
      </w:r>
    </w:p>
    <w:p w14:paraId="15B3901A" w14:textId="343C9598" w:rsidR="001A0B37" w:rsidRDefault="00BB47B7" w:rsidP="00464B50">
      <w:pPr>
        <w:pStyle w:val="af7"/>
        <w:numPr>
          <w:ilvl w:val="2"/>
          <w:numId w:val="8"/>
        </w:numPr>
        <w:tabs>
          <w:tab w:val="left" w:pos="1843"/>
          <w:tab w:val="left" w:pos="2004"/>
        </w:tabs>
        <w:spacing w:before="120" w:after="120"/>
        <w:ind w:left="0" w:right="-9" w:firstLine="709"/>
      </w:pPr>
      <w:r w:rsidRPr="004C4762">
        <w:t xml:space="preserve">прекращение или приостановление Концессионером оказания Услуг Концессионера без согласия Концедента на срок более </w:t>
      </w:r>
      <w:r w:rsidR="00E17A19">
        <w:t>60 (шестидесяти</w:t>
      </w:r>
      <w:r w:rsidRPr="004C4762">
        <w:t>) календарных</w:t>
      </w:r>
      <w:r w:rsidRPr="004C4762">
        <w:rPr>
          <w:spacing w:val="-2"/>
        </w:rPr>
        <w:t xml:space="preserve"> </w:t>
      </w:r>
      <w:r w:rsidRPr="004C4762">
        <w:t>дней</w:t>
      </w:r>
      <w:r w:rsidR="009D7A4E" w:rsidRPr="004C4762">
        <w:t xml:space="preserve"> за исключением случаев, когда возможность такого прекращения или приостановления предусмотрена Соглашением</w:t>
      </w:r>
      <w:r w:rsidR="00C23160" w:rsidRPr="004C4762">
        <w:t xml:space="preserve"> и (или) Законодательством</w:t>
      </w:r>
      <w:r w:rsidRPr="004C4762">
        <w:t>;</w:t>
      </w:r>
    </w:p>
    <w:p w14:paraId="1343B59F" w14:textId="608C61B6" w:rsidR="00056611" w:rsidRPr="004C4762" w:rsidRDefault="00056611" w:rsidP="00464B50">
      <w:pPr>
        <w:pStyle w:val="af7"/>
        <w:numPr>
          <w:ilvl w:val="2"/>
          <w:numId w:val="8"/>
        </w:numPr>
        <w:tabs>
          <w:tab w:val="left" w:pos="1843"/>
          <w:tab w:val="left" w:pos="2004"/>
        </w:tabs>
        <w:spacing w:before="120" w:after="120"/>
        <w:ind w:left="0" w:right="-9" w:firstLine="709"/>
      </w:pPr>
      <w:r>
        <w:t>три и более факта нарушения Графика производства СМР по вине Концессионера</w:t>
      </w:r>
      <w:r w:rsidR="00D725BD">
        <w:t xml:space="preserve"> в течение календарного года</w:t>
      </w:r>
      <w:r>
        <w:t>;</w:t>
      </w:r>
    </w:p>
    <w:p w14:paraId="6FC18B0E" w14:textId="4A189E64" w:rsidR="00134989" w:rsidRPr="004C4762" w:rsidRDefault="00134989" w:rsidP="00464B50">
      <w:pPr>
        <w:pStyle w:val="af7"/>
        <w:numPr>
          <w:ilvl w:val="2"/>
          <w:numId w:val="8"/>
        </w:numPr>
        <w:tabs>
          <w:tab w:val="left" w:pos="1843"/>
          <w:tab w:val="left" w:pos="2004"/>
        </w:tabs>
        <w:spacing w:before="120" w:after="120"/>
        <w:ind w:left="0" w:right="-9" w:firstLine="709"/>
      </w:pPr>
      <w:r w:rsidRPr="004C4762">
        <w:t>Концессионер не исполняет:</w:t>
      </w:r>
    </w:p>
    <w:p w14:paraId="6A104C7D" w14:textId="39EAEEEA" w:rsidR="00134989" w:rsidRPr="004C4762" w:rsidRDefault="00134989" w:rsidP="00521148">
      <w:pPr>
        <w:pStyle w:val="af5"/>
        <w:numPr>
          <w:ilvl w:val="0"/>
          <w:numId w:val="103"/>
        </w:numPr>
        <w:tabs>
          <w:tab w:val="left" w:pos="1843"/>
        </w:tabs>
        <w:spacing w:before="120" w:after="120"/>
        <w:ind w:left="0" w:right="-9" w:firstLine="709"/>
        <w:rPr>
          <w:sz w:val="22"/>
          <w:szCs w:val="22"/>
        </w:rPr>
      </w:pPr>
      <w:r w:rsidRPr="004C4762">
        <w:rPr>
          <w:sz w:val="22"/>
          <w:szCs w:val="22"/>
        </w:rPr>
        <w:t xml:space="preserve">судебные акты о выплате Концессионером каких-либо платежей в пользу Концедента в связи с неисполнением или ненадлежащим исполнением обязательств Концессионера по настоящему Соглашению – в течение более чем </w:t>
      </w:r>
      <w:r w:rsidR="00E17A19">
        <w:rPr>
          <w:sz w:val="22"/>
          <w:szCs w:val="22"/>
        </w:rPr>
        <w:t>6 (шести)</w:t>
      </w:r>
      <w:r w:rsidRPr="004C4762">
        <w:rPr>
          <w:sz w:val="22"/>
          <w:szCs w:val="22"/>
        </w:rPr>
        <w:t xml:space="preserve"> </w:t>
      </w:r>
      <w:r w:rsidR="008528CA" w:rsidRPr="004C4762">
        <w:rPr>
          <w:sz w:val="22"/>
          <w:szCs w:val="22"/>
        </w:rPr>
        <w:t>месяцев</w:t>
      </w:r>
      <w:r w:rsidRPr="004C4762">
        <w:rPr>
          <w:sz w:val="22"/>
          <w:szCs w:val="22"/>
        </w:rPr>
        <w:t xml:space="preserve"> со дня вступления в силу судебного акта, если иной срок исполнения не будет указан в судебном акте,</w:t>
      </w:r>
    </w:p>
    <w:p w14:paraId="2D813BDE" w14:textId="01C8620E" w:rsidR="00134989" w:rsidRDefault="00134989" w:rsidP="00521148">
      <w:pPr>
        <w:pStyle w:val="af5"/>
        <w:numPr>
          <w:ilvl w:val="0"/>
          <w:numId w:val="103"/>
        </w:numPr>
        <w:tabs>
          <w:tab w:val="left" w:pos="1843"/>
        </w:tabs>
        <w:spacing w:before="120" w:after="120"/>
        <w:ind w:left="0" w:right="-9" w:firstLine="709"/>
        <w:rPr>
          <w:sz w:val="22"/>
          <w:szCs w:val="22"/>
        </w:rPr>
      </w:pPr>
      <w:r w:rsidRPr="004C4762">
        <w:rPr>
          <w:sz w:val="22"/>
          <w:szCs w:val="22"/>
        </w:rPr>
        <w:t xml:space="preserve">иные судебные акты, принятые в связи с неисполнением или ненадлежащим исполнением обязательств Концессионера по настоящему Соглашению – в течение более чем </w:t>
      </w:r>
      <w:r w:rsidR="00E17A19">
        <w:rPr>
          <w:sz w:val="22"/>
          <w:szCs w:val="22"/>
        </w:rPr>
        <w:t xml:space="preserve">6 (шести) </w:t>
      </w:r>
      <w:r w:rsidR="008528CA" w:rsidRPr="004C4762">
        <w:rPr>
          <w:sz w:val="22"/>
          <w:szCs w:val="22"/>
        </w:rPr>
        <w:t>месяцев</w:t>
      </w:r>
      <w:r w:rsidRPr="004C4762">
        <w:rPr>
          <w:sz w:val="22"/>
          <w:szCs w:val="22"/>
        </w:rPr>
        <w:t xml:space="preserve">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w:t>
      </w:r>
      <w:r w:rsidR="00D73729" w:rsidRPr="004C4762">
        <w:rPr>
          <w:sz w:val="22"/>
          <w:szCs w:val="22"/>
        </w:rPr>
        <w:t>;</w:t>
      </w:r>
    </w:p>
    <w:p w14:paraId="3C7CC581" w14:textId="071725D3" w:rsidR="000B584F" w:rsidRPr="004C4762" w:rsidRDefault="000B584F" w:rsidP="000B584F">
      <w:pPr>
        <w:pStyle w:val="af5"/>
        <w:tabs>
          <w:tab w:val="left" w:pos="1843"/>
        </w:tabs>
        <w:spacing w:before="120" w:after="120"/>
        <w:ind w:left="0" w:right="-9" w:firstLine="709"/>
        <w:rPr>
          <w:sz w:val="22"/>
          <w:szCs w:val="22"/>
        </w:rPr>
      </w:pPr>
      <w:r w:rsidRPr="000B584F">
        <w:rPr>
          <w:sz w:val="22"/>
          <w:szCs w:val="22"/>
        </w:rPr>
        <w:t>21.2.9.</w:t>
      </w:r>
      <w:r w:rsidRPr="000B584F">
        <w:rPr>
          <w:sz w:val="22"/>
          <w:szCs w:val="22"/>
        </w:rPr>
        <w:tab/>
      </w:r>
      <w:r w:rsidRPr="00E10FDE">
        <w:rPr>
          <w:sz w:val="22"/>
          <w:szCs w:val="22"/>
        </w:rPr>
        <w:t>иные существенные нарушения условий Соглашения Концессионером, установленные в соответствии с Законом о концессионных соглашениях.</w:t>
      </w:r>
    </w:p>
    <w:p w14:paraId="370D54F3" w14:textId="325F4701" w:rsidR="001A0B37" w:rsidRPr="004C4762" w:rsidRDefault="0068318B" w:rsidP="0068318B">
      <w:pPr>
        <w:pStyle w:val="af7"/>
        <w:numPr>
          <w:ilvl w:val="1"/>
          <w:numId w:val="7"/>
        </w:numPr>
        <w:tabs>
          <w:tab w:val="left" w:pos="1843"/>
          <w:tab w:val="left" w:pos="2004"/>
        </w:tabs>
        <w:spacing w:before="120" w:after="120"/>
        <w:ind w:left="0" w:right="-9" w:firstLine="709"/>
      </w:pPr>
      <w:r w:rsidRPr="004C4762">
        <w:t xml:space="preserve">Нарушение существенных условий </w:t>
      </w:r>
      <w:r>
        <w:t xml:space="preserve">Соглашения </w:t>
      </w:r>
      <w:r w:rsidRPr="004C4762">
        <w:t xml:space="preserve">Концессионером не является основанием для прекращения Соглашения по инициативе Концедента, если такое основание возникает вследствие Особых обстоятельств (раздел </w:t>
      </w:r>
      <w:r w:rsidRPr="004C4762">
        <w:fldChar w:fldCharType="begin"/>
      </w:r>
      <w:r w:rsidRPr="004C4762">
        <w:instrText xml:space="preserve"> REF _Ref87274168 \r \h  \* MERGEFORMAT </w:instrText>
      </w:r>
      <w:r w:rsidRPr="004C4762">
        <w:fldChar w:fldCharType="separate"/>
      </w:r>
      <w:r w:rsidR="00E3401C">
        <w:t>16</w:t>
      </w:r>
      <w:r w:rsidRPr="004C4762">
        <w:fldChar w:fldCharType="end"/>
      </w:r>
      <w:r w:rsidRPr="004C4762">
        <w:t xml:space="preserve"> Соглашения) или Обстоятельств непреодолимой силы (раздел </w:t>
      </w:r>
      <w:r w:rsidRPr="004C4762">
        <w:fldChar w:fldCharType="begin"/>
      </w:r>
      <w:r w:rsidRPr="004C4762">
        <w:instrText xml:space="preserve"> REF _Ref87283021 \r \h  \* MERGEFORMAT </w:instrText>
      </w:r>
      <w:r w:rsidRPr="004C4762">
        <w:fldChar w:fldCharType="separate"/>
      </w:r>
      <w:r w:rsidR="00E3401C">
        <w:t>17</w:t>
      </w:r>
      <w:r w:rsidRPr="004C4762">
        <w:fldChar w:fldCharType="end"/>
      </w:r>
      <w:r w:rsidRPr="004C4762">
        <w:t xml:space="preserve"> Соглашения)</w:t>
      </w:r>
      <w:r>
        <w:t>.</w:t>
      </w:r>
    </w:p>
    <w:p w14:paraId="1580CA24" w14:textId="62491D72" w:rsidR="001A0B37" w:rsidRPr="004C4762" w:rsidRDefault="00BB47B7" w:rsidP="00464B50">
      <w:pPr>
        <w:pStyle w:val="af5"/>
        <w:tabs>
          <w:tab w:val="left" w:pos="1843"/>
          <w:tab w:val="left" w:pos="3210"/>
          <w:tab w:val="left" w:pos="5322"/>
          <w:tab w:val="left" w:pos="7566"/>
        </w:tabs>
        <w:spacing w:before="120" w:after="120"/>
        <w:ind w:left="0" w:right="-9" w:firstLine="709"/>
        <w:rPr>
          <w:sz w:val="22"/>
          <w:szCs w:val="22"/>
        </w:rPr>
      </w:pPr>
      <w:r w:rsidRPr="004C4762">
        <w:rPr>
          <w:sz w:val="22"/>
          <w:szCs w:val="22"/>
        </w:rPr>
        <w:t>Во избежание с</w:t>
      </w:r>
      <w:r w:rsidR="00C574A4" w:rsidRPr="004C4762">
        <w:rPr>
          <w:sz w:val="22"/>
          <w:szCs w:val="22"/>
        </w:rPr>
        <w:t>о</w:t>
      </w:r>
      <w:r w:rsidRPr="004C4762">
        <w:rPr>
          <w:sz w:val="22"/>
          <w:szCs w:val="22"/>
        </w:rPr>
        <w:t xml:space="preserve">мнений, в случаях, указанных в пункте </w:t>
      </w:r>
      <w:hyperlink w:anchor="_bookmark61" w:tooltip="#_bookmark61" w:history="1">
        <w:r w:rsidRPr="004C4762">
          <w:rPr>
            <w:sz w:val="22"/>
            <w:szCs w:val="22"/>
          </w:rPr>
          <w:t>21.2</w:t>
        </w:r>
      </w:hyperlink>
      <w:r w:rsidRPr="004C4762">
        <w:rPr>
          <w:sz w:val="22"/>
          <w:szCs w:val="22"/>
        </w:rPr>
        <w:t xml:space="preserve"> Соглашения и настоящем пункте, Концедент не обязан инициировать процедуру досрочного прекращения Соглашения в установленном порядке. Концедент имеет право использовать все способы и процедуры устранения соответствующих </w:t>
      </w:r>
      <w:r w:rsidRPr="004C4762">
        <w:rPr>
          <w:sz w:val="22"/>
          <w:szCs w:val="22"/>
        </w:rPr>
        <w:lastRenderedPageBreak/>
        <w:t xml:space="preserve">нарушений Соглашения </w:t>
      </w:r>
      <w:r w:rsidRPr="004C4762">
        <w:rPr>
          <w:spacing w:val="-1"/>
          <w:sz w:val="22"/>
          <w:szCs w:val="22"/>
        </w:rPr>
        <w:t xml:space="preserve">Концессионером, </w:t>
      </w:r>
      <w:r w:rsidRPr="004C4762">
        <w:rPr>
          <w:sz w:val="22"/>
          <w:szCs w:val="22"/>
        </w:rPr>
        <w:t>предусмотренные Соглашением и</w:t>
      </w:r>
      <w:r w:rsidRPr="004C4762">
        <w:rPr>
          <w:spacing w:val="-2"/>
          <w:sz w:val="22"/>
          <w:szCs w:val="22"/>
        </w:rPr>
        <w:t xml:space="preserve"> </w:t>
      </w:r>
      <w:r w:rsidR="007B34D7" w:rsidRPr="004C4762">
        <w:rPr>
          <w:sz w:val="22"/>
          <w:szCs w:val="22"/>
        </w:rPr>
        <w:t>Законодательством</w:t>
      </w:r>
      <w:r w:rsidRPr="004C4762">
        <w:rPr>
          <w:sz w:val="22"/>
          <w:szCs w:val="22"/>
        </w:rPr>
        <w:t>.</w:t>
      </w:r>
    </w:p>
    <w:p w14:paraId="08D79515" w14:textId="2080BCD4" w:rsidR="001A0B37" w:rsidRPr="004C4762" w:rsidRDefault="00BB47B7" w:rsidP="00464B50">
      <w:pPr>
        <w:pStyle w:val="af7"/>
        <w:numPr>
          <w:ilvl w:val="1"/>
          <w:numId w:val="7"/>
        </w:numPr>
        <w:tabs>
          <w:tab w:val="left" w:pos="1843"/>
          <w:tab w:val="left" w:pos="2004"/>
        </w:tabs>
        <w:spacing w:before="120" w:after="120"/>
        <w:ind w:left="0" w:right="-9" w:firstLine="709"/>
      </w:pPr>
      <w:bookmarkStart w:id="117" w:name="_bookmark62"/>
      <w:bookmarkEnd w:id="117"/>
      <w:r w:rsidRPr="004C4762">
        <w:t>К существенным нарушениям условий Соглашения Концедентом</w:t>
      </w:r>
      <w:r w:rsidR="00134989" w:rsidRPr="004C4762">
        <w:t>, при которых Концессионер вправе требовать расторжения Соглашения в судебном порядке</w:t>
      </w:r>
      <w:r w:rsidRPr="004C4762">
        <w:t xml:space="preserve"> (далее – «</w:t>
      </w:r>
      <w:r w:rsidRPr="004C4762">
        <w:rPr>
          <w:b/>
        </w:rPr>
        <w:t>Существенное нарушение условий Концедентом</w:t>
      </w:r>
      <w:r w:rsidRPr="004C4762">
        <w:t>») относятся:</w:t>
      </w:r>
    </w:p>
    <w:p w14:paraId="517EFD7A" w14:textId="3A90ACDD" w:rsidR="001A0B37"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досрочное прекращение </w:t>
      </w:r>
      <w:r w:rsidR="00842FA2" w:rsidRPr="004C4762">
        <w:t>какого-либо из Д</w:t>
      </w:r>
      <w:r w:rsidRPr="004C4762">
        <w:t>оговор</w:t>
      </w:r>
      <w:r w:rsidR="00842FA2" w:rsidRPr="004C4762">
        <w:t>ов</w:t>
      </w:r>
      <w:r w:rsidRPr="004C4762">
        <w:t xml:space="preserve"> аренды Земельных участков</w:t>
      </w:r>
      <w:r w:rsidR="00A813B9" w:rsidRPr="004C4762">
        <w:t xml:space="preserve"> или </w:t>
      </w:r>
      <w:r w:rsidR="007B34D7" w:rsidRPr="004C4762">
        <w:t xml:space="preserve">прекращение по инициативе Концедента возможности использования Концессионером </w:t>
      </w:r>
      <w:r w:rsidR="00A813B9" w:rsidRPr="004C4762">
        <w:t xml:space="preserve">какого-либо из </w:t>
      </w:r>
      <w:r w:rsidR="007B34D7" w:rsidRPr="004C4762">
        <w:t>Земельн</w:t>
      </w:r>
      <w:r w:rsidR="00A813B9" w:rsidRPr="004C4762">
        <w:t>ых</w:t>
      </w:r>
      <w:r w:rsidR="007B34D7" w:rsidRPr="004C4762">
        <w:t xml:space="preserve"> участк</w:t>
      </w:r>
      <w:r w:rsidR="00A813B9" w:rsidRPr="004C4762">
        <w:t>ов</w:t>
      </w:r>
      <w:r w:rsidR="007B34D7" w:rsidRPr="004C4762">
        <w:t xml:space="preserve"> на ином законном праве</w:t>
      </w:r>
      <w:r w:rsidRPr="004C4762">
        <w:t xml:space="preserve"> по причинам, не связанным с нарушением Концессионером условий </w:t>
      </w:r>
      <w:r w:rsidR="00842FA2" w:rsidRPr="004C4762">
        <w:t>Д</w:t>
      </w:r>
      <w:r w:rsidRPr="004C4762">
        <w:t>оговор</w:t>
      </w:r>
      <w:r w:rsidR="00842FA2" w:rsidRPr="004C4762">
        <w:t>ов аренды Земельных участков</w:t>
      </w:r>
      <w:r w:rsidR="00A813B9" w:rsidRPr="004C4762">
        <w:t xml:space="preserve"> или условий использования Земельных участков</w:t>
      </w:r>
      <w:r w:rsidRPr="004C4762">
        <w:t xml:space="preserve">, и отсутствие действий Концедента по его возобновлению в течение </w:t>
      </w:r>
      <w:r w:rsidR="008528CA" w:rsidRPr="004C4762">
        <w:t>30</w:t>
      </w:r>
      <w:r w:rsidR="00FC4984" w:rsidRPr="004C4762">
        <w:t xml:space="preserve"> </w:t>
      </w:r>
      <w:r w:rsidRPr="004C4762">
        <w:t>(</w:t>
      </w:r>
      <w:r w:rsidR="008528CA" w:rsidRPr="004C4762">
        <w:t>тридцати</w:t>
      </w:r>
      <w:r w:rsidRPr="004C4762">
        <w:t>)</w:t>
      </w:r>
      <w:r w:rsidR="008950B4" w:rsidRPr="004C4762">
        <w:t xml:space="preserve"> календарных</w:t>
      </w:r>
      <w:r w:rsidRPr="004C4762">
        <w:rPr>
          <w:spacing w:val="-17"/>
        </w:rPr>
        <w:t xml:space="preserve"> </w:t>
      </w:r>
      <w:r w:rsidRPr="004C4762">
        <w:t>дней;</w:t>
      </w:r>
    </w:p>
    <w:p w14:paraId="6D138E02" w14:textId="6C448000"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нарушение Концедентом сроков исполнения обязанности по обеспечению предоставления Концессионеру какого-либо из Земельных участков более чем на </w:t>
      </w:r>
      <w:r w:rsidR="008950B4" w:rsidRPr="004C4762">
        <w:t xml:space="preserve">60 </w:t>
      </w:r>
      <w:r w:rsidRPr="004C4762">
        <w:t>(</w:t>
      </w:r>
      <w:r w:rsidR="008950B4" w:rsidRPr="004C4762">
        <w:t>шестьдесят</w:t>
      </w:r>
      <w:r w:rsidRPr="004C4762">
        <w:t>)</w:t>
      </w:r>
      <w:r w:rsidRPr="004C4762">
        <w:rPr>
          <w:spacing w:val="-7"/>
        </w:rPr>
        <w:t xml:space="preserve"> </w:t>
      </w:r>
      <w:r w:rsidR="008950B4" w:rsidRPr="004C4762">
        <w:rPr>
          <w:spacing w:val="-7"/>
        </w:rPr>
        <w:t xml:space="preserve">календарных </w:t>
      </w:r>
      <w:r w:rsidRPr="004C4762">
        <w:t>дней;</w:t>
      </w:r>
    </w:p>
    <w:p w14:paraId="1CCC2543" w14:textId="2E51AF1D" w:rsidR="00134989" w:rsidRPr="004C4762" w:rsidRDefault="00134989" w:rsidP="00464B50">
      <w:pPr>
        <w:pStyle w:val="af7"/>
        <w:numPr>
          <w:ilvl w:val="2"/>
          <w:numId w:val="7"/>
        </w:numPr>
        <w:tabs>
          <w:tab w:val="left" w:pos="1843"/>
          <w:tab w:val="left" w:pos="2004"/>
        </w:tabs>
        <w:spacing w:before="120" w:after="120"/>
        <w:ind w:left="0" w:right="-9" w:firstLine="709"/>
      </w:pPr>
      <w:r w:rsidRPr="004C4762">
        <w:t>неподписание Акта Финансового закрытия в связи с действиями (бездействием) Концедента;</w:t>
      </w:r>
    </w:p>
    <w:p w14:paraId="14B27828" w14:textId="0F11DC7A" w:rsidR="001A0B37"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нарушение не по вине Концессионера порядка и сроков передачи Концессионеру Объекта Соглашения более чем на </w:t>
      </w:r>
      <w:r w:rsidR="00A50125">
        <w:t>30</w:t>
      </w:r>
      <w:r w:rsidR="00A50125" w:rsidRPr="004C4762">
        <w:t xml:space="preserve"> (</w:t>
      </w:r>
      <w:r w:rsidR="00A50125">
        <w:t>тридцать</w:t>
      </w:r>
      <w:r w:rsidR="00A50125" w:rsidRPr="004C4762">
        <w:t>)</w:t>
      </w:r>
      <w:r w:rsidR="00A50125">
        <w:t xml:space="preserve"> </w:t>
      </w:r>
      <w:r w:rsidRPr="004C4762">
        <w:t>календарных</w:t>
      </w:r>
      <w:r w:rsidRPr="004C4762">
        <w:rPr>
          <w:spacing w:val="-4"/>
        </w:rPr>
        <w:t xml:space="preserve"> </w:t>
      </w:r>
      <w:r w:rsidRPr="004C4762">
        <w:t>дней;</w:t>
      </w:r>
    </w:p>
    <w:p w14:paraId="65F4E32C" w14:textId="5AA927B7"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неутверждение Органом регулирования производственной программы Концессионера на любой (каждый последовательный) очередной расчетный период, при условии, что Концессионер исполнил все предусмотренные </w:t>
      </w:r>
      <w:r w:rsidR="00B4570C" w:rsidRPr="004C4762">
        <w:t>З</w:t>
      </w:r>
      <w:r w:rsidRPr="004C4762">
        <w:t>аконодательством требования для ее утверждения, и что отсутствуют какие-либо правовые основания для отказа в таком утверждении;</w:t>
      </w:r>
    </w:p>
    <w:p w14:paraId="42C53759" w14:textId="77777777" w:rsidR="001A0B37" w:rsidRPr="004C4762" w:rsidRDefault="00BB47B7" w:rsidP="00464B50">
      <w:pPr>
        <w:pStyle w:val="af7"/>
        <w:numPr>
          <w:ilvl w:val="2"/>
          <w:numId w:val="7"/>
        </w:numPr>
        <w:tabs>
          <w:tab w:val="left" w:pos="1843"/>
          <w:tab w:val="left" w:pos="2004"/>
        </w:tabs>
        <w:spacing w:before="120" w:after="120"/>
        <w:ind w:left="0" w:right="-9" w:firstLine="709"/>
      </w:pPr>
      <w:r w:rsidRPr="004C4762">
        <w:t>неутверждение Органом регулирования инвестиционной программы Концессионера, соответствующей условиям Соглашения, либо согласование (предоставление положительного заключения) инвестиционной программы Концессионера в объеме и (или) на условиях, отличных от предусмотренных Соглашением, и что отсутствуют какие-либо правовые основания для отказа в таком утверждении;</w:t>
      </w:r>
    </w:p>
    <w:p w14:paraId="3A80BB9F" w14:textId="26657538" w:rsidR="00FF7D2D" w:rsidRPr="004C4762" w:rsidRDefault="00BB47B7" w:rsidP="00464B50">
      <w:pPr>
        <w:pStyle w:val="af7"/>
        <w:numPr>
          <w:ilvl w:val="2"/>
          <w:numId w:val="7"/>
        </w:numPr>
        <w:tabs>
          <w:tab w:val="left" w:pos="1843"/>
          <w:tab w:val="left" w:pos="2004"/>
        </w:tabs>
        <w:spacing w:before="120" w:after="120"/>
        <w:ind w:left="0" w:right="-9" w:firstLine="709"/>
      </w:pPr>
      <w:r w:rsidRPr="004C4762">
        <w:t>нарушение условий Приложения № 4, которое может привести к невозможности возврата Инвестиций Концессионера в полном объеме (за исключением случаев, когда такое нарушение является результатом неисполнения или ненадлежащего исполнения Концессионером обязательств по Соглашению);</w:t>
      </w:r>
    </w:p>
    <w:p w14:paraId="631C2BD5" w14:textId="12E12AAE" w:rsidR="001A0B37" w:rsidRPr="004C4762" w:rsidRDefault="00BB47B7" w:rsidP="00464B50">
      <w:pPr>
        <w:pStyle w:val="af7"/>
        <w:numPr>
          <w:ilvl w:val="2"/>
          <w:numId w:val="7"/>
        </w:numPr>
        <w:tabs>
          <w:tab w:val="left" w:pos="1843"/>
          <w:tab w:val="left" w:pos="2004"/>
        </w:tabs>
        <w:spacing w:before="120" w:after="120"/>
        <w:ind w:left="0" w:right="-9" w:firstLine="709"/>
      </w:pPr>
      <w:r w:rsidRPr="004C4762">
        <w:t>единовременное нарушение сроков предоставления</w:t>
      </w:r>
      <w:r w:rsidR="00A813B9" w:rsidRPr="004C4762">
        <w:t xml:space="preserve"> </w:t>
      </w:r>
      <w:r w:rsidRPr="004C4762">
        <w:t xml:space="preserve">Субсидий в целях возмещения </w:t>
      </w:r>
      <w:r w:rsidR="00FC04DF" w:rsidRPr="004C4762">
        <w:t>Н</w:t>
      </w:r>
      <w:r w:rsidRPr="004C4762">
        <w:t>едополученных доходов и (или) Субсидий в целях возмещения затрат в связи с оказанием Услуг Концессионера</w:t>
      </w:r>
      <w:r w:rsidR="003200F4" w:rsidRPr="004C4762">
        <w:t xml:space="preserve"> или иных </w:t>
      </w:r>
      <w:r w:rsidR="00882DC9" w:rsidRPr="004C4762">
        <w:t>Д</w:t>
      </w:r>
      <w:r w:rsidR="003200F4" w:rsidRPr="004C4762">
        <w:t xml:space="preserve">енежных обязательств Концедента </w:t>
      </w:r>
      <w:r w:rsidR="00E17A19">
        <w:t>более чем на 6</w:t>
      </w:r>
      <w:r w:rsidRPr="004C4762">
        <w:t xml:space="preserve"> (</w:t>
      </w:r>
      <w:r w:rsidR="00E17A19">
        <w:t>шесть</w:t>
      </w:r>
      <w:r w:rsidRPr="004C4762">
        <w:t>)</w:t>
      </w:r>
      <w:r w:rsidRPr="004C4762">
        <w:rPr>
          <w:spacing w:val="-1"/>
        </w:rPr>
        <w:t xml:space="preserve"> </w:t>
      </w:r>
      <w:r w:rsidRPr="004C4762">
        <w:t>месяц</w:t>
      </w:r>
      <w:r w:rsidR="00E17A19">
        <w:t>ев</w:t>
      </w:r>
      <w:r w:rsidRPr="004C4762">
        <w:t>;</w:t>
      </w:r>
    </w:p>
    <w:p w14:paraId="486517D4" w14:textId="6C0272F2" w:rsidR="003200F4" w:rsidRPr="004C4762" w:rsidRDefault="003200F4" w:rsidP="00464B50">
      <w:pPr>
        <w:pStyle w:val="af7"/>
        <w:numPr>
          <w:ilvl w:val="2"/>
          <w:numId w:val="7"/>
        </w:numPr>
        <w:tabs>
          <w:tab w:val="left" w:pos="1843"/>
          <w:tab w:val="left" w:pos="2004"/>
        </w:tabs>
        <w:spacing w:before="120" w:after="120"/>
        <w:ind w:left="0" w:right="-9" w:firstLine="709"/>
      </w:pPr>
      <w:r w:rsidRPr="004C4762">
        <w:t xml:space="preserve">совокупное нарушение сроков предоставления Субсидий в целях возмещения </w:t>
      </w:r>
      <w:r w:rsidR="008950B4" w:rsidRPr="004C4762">
        <w:t xml:space="preserve">Недополученных </w:t>
      </w:r>
      <w:r w:rsidRPr="004C4762">
        <w:t xml:space="preserve">доходов и (или) Субсидий в целях возмещения затрат в связи с оказанием Услуг Концессионера или иных </w:t>
      </w:r>
      <w:r w:rsidR="00882DC9" w:rsidRPr="004C4762">
        <w:t>Д</w:t>
      </w:r>
      <w:r w:rsidRPr="004C4762">
        <w:t>енежных обязательств Концедента в течение более чем 6 (шести) месяцев;</w:t>
      </w:r>
    </w:p>
    <w:p w14:paraId="05827EBA" w14:textId="77777777" w:rsidR="0068318B" w:rsidRPr="004C4762" w:rsidRDefault="0068318B" w:rsidP="0068318B">
      <w:pPr>
        <w:pStyle w:val="af7"/>
        <w:numPr>
          <w:ilvl w:val="2"/>
          <w:numId w:val="7"/>
        </w:numPr>
        <w:tabs>
          <w:tab w:val="left" w:pos="1843"/>
          <w:tab w:val="left" w:pos="2004"/>
        </w:tabs>
        <w:spacing w:before="120" w:after="120"/>
        <w:ind w:left="0" w:right="-9" w:firstLine="709"/>
      </w:pPr>
      <w:r w:rsidRPr="004C4762">
        <w:t>неподписание Концедентом дополнительного соглашения об изменении существенных условий Соглашения по требованию Концессионера в случае, если обязанность по внесению соответствующих изме</w:t>
      </w:r>
      <w:r>
        <w:t xml:space="preserve">нений предусмотрена </w:t>
      </w:r>
      <w:r w:rsidRPr="004C4762">
        <w:t xml:space="preserve">Законодательством, в течение 60 (шестидесяти) календарных дней с даты получения соответствующего требования со стороны Концессионера или иного срока, предусмотренного настоящим Соглашением, и при получении согласования антимонопольного органа и решения высшего органа исполнительной власти </w:t>
      </w:r>
      <w:r>
        <w:t>Новосибирской области</w:t>
      </w:r>
      <w:r w:rsidRPr="004C4762">
        <w:t>;</w:t>
      </w:r>
    </w:p>
    <w:p w14:paraId="49434C6B" w14:textId="77777777" w:rsidR="003200F4"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 неисполнение Концедентом</w:t>
      </w:r>
      <w:r w:rsidR="003200F4" w:rsidRPr="004C4762">
        <w:t>:</w:t>
      </w:r>
    </w:p>
    <w:p w14:paraId="7B52B650" w14:textId="643627B9" w:rsidR="00FF7D2D" w:rsidRPr="004C4762" w:rsidRDefault="00BB47B7" w:rsidP="00521148">
      <w:pPr>
        <w:pStyle w:val="af5"/>
        <w:numPr>
          <w:ilvl w:val="0"/>
          <w:numId w:val="104"/>
        </w:numPr>
        <w:tabs>
          <w:tab w:val="left" w:pos="1843"/>
        </w:tabs>
        <w:spacing w:before="120" w:after="120"/>
        <w:ind w:left="0" w:right="-9" w:firstLine="709"/>
        <w:rPr>
          <w:sz w:val="22"/>
          <w:szCs w:val="22"/>
        </w:rPr>
      </w:pPr>
      <w:r w:rsidRPr="004C4762">
        <w:rPr>
          <w:sz w:val="22"/>
          <w:szCs w:val="22"/>
        </w:rPr>
        <w:t xml:space="preserve"> судебного акта о выплате </w:t>
      </w:r>
      <w:r w:rsidR="00FF7D2D" w:rsidRPr="004C4762">
        <w:rPr>
          <w:sz w:val="22"/>
          <w:szCs w:val="22"/>
        </w:rPr>
        <w:t>каких-либо</w:t>
      </w:r>
      <w:r w:rsidRPr="004C4762">
        <w:rPr>
          <w:sz w:val="22"/>
          <w:szCs w:val="22"/>
        </w:rPr>
        <w:t xml:space="preserve"> платежей в пользу Концессионера в связи с неисполнением или ненадлежащим исполнением обязательств Концедента по Соглашению в течение более чем 180 (ста восьмидесяти) календарных дней со дня вступления в силу судебного акта</w:t>
      </w:r>
      <w:r w:rsidR="003200F4" w:rsidRPr="004C4762">
        <w:rPr>
          <w:sz w:val="22"/>
          <w:szCs w:val="22"/>
        </w:rPr>
        <w:t>, если в судебном акте не предусмотрен иной срок исполнения</w:t>
      </w:r>
      <w:r w:rsidRPr="004C4762">
        <w:rPr>
          <w:sz w:val="22"/>
          <w:szCs w:val="22"/>
        </w:rPr>
        <w:t>;</w:t>
      </w:r>
    </w:p>
    <w:p w14:paraId="09DFF483" w14:textId="7F20CAF1" w:rsidR="003200F4" w:rsidRPr="004C4762" w:rsidRDefault="003200F4" w:rsidP="00521148">
      <w:pPr>
        <w:pStyle w:val="af5"/>
        <w:numPr>
          <w:ilvl w:val="0"/>
          <w:numId w:val="104"/>
        </w:numPr>
        <w:tabs>
          <w:tab w:val="left" w:pos="1843"/>
        </w:tabs>
        <w:spacing w:before="120" w:after="120"/>
        <w:ind w:left="0" w:right="-9" w:firstLine="709"/>
        <w:rPr>
          <w:sz w:val="22"/>
          <w:szCs w:val="22"/>
        </w:rPr>
      </w:pPr>
      <w:r w:rsidRPr="004C4762">
        <w:rPr>
          <w:sz w:val="22"/>
          <w:szCs w:val="22"/>
        </w:rPr>
        <w:t xml:space="preserve">иных судебных актов, принятых в связи с неисполнением или ненадлежащим исполнением обязательств Концедента по настоящему Соглашению – в течение более </w:t>
      </w:r>
      <w:r w:rsidR="005C24D2" w:rsidRPr="004C4762">
        <w:rPr>
          <w:sz w:val="22"/>
          <w:szCs w:val="22"/>
        </w:rPr>
        <w:t>чем 180 (ста восьмидесяти)</w:t>
      </w:r>
      <w:r w:rsidR="005C24D2">
        <w:rPr>
          <w:sz w:val="22"/>
          <w:szCs w:val="22"/>
        </w:rPr>
        <w:t xml:space="preserve"> </w:t>
      </w:r>
      <w:r w:rsidRPr="004C4762">
        <w:rPr>
          <w:sz w:val="22"/>
          <w:szCs w:val="22"/>
        </w:rPr>
        <w:t>календарных дней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w:t>
      </w:r>
    </w:p>
    <w:p w14:paraId="06C32363" w14:textId="77777777" w:rsidR="00E10FDE" w:rsidRPr="004C4762" w:rsidRDefault="00E10FDE" w:rsidP="00E10FDE">
      <w:pPr>
        <w:pStyle w:val="af7"/>
        <w:numPr>
          <w:ilvl w:val="2"/>
          <w:numId w:val="7"/>
        </w:numPr>
        <w:tabs>
          <w:tab w:val="left" w:pos="1843"/>
          <w:tab w:val="left" w:pos="2004"/>
        </w:tabs>
        <w:spacing w:before="120" w:after="120"/>
        <w:ind w:left="0" w:right="-9" w:firstLine="709"/>
      </w:pPr>
      <w:r w:rsidRPr="004C4762">
        <w:lastRenderedPageBreak/>
        <w:t xml:space="preserve">нарушение более чем на </w:t>
      </w:r>
      <w:r>
        <w:t>60</w:t>
      </w:r>
      <w:r w:rsidRPr="004C4762">
        <w:t xml:space="preserve"> (</w:t>
      </w:r>
      <w:r>
        <w:t>шестьдесят</w:t>
      </w:r>
      <w:r w:rsidRPr="004C4762">
        <w:t>) календарных дней сроков исполнения следующих обязательств</w:t>
      </w:r>
      <w:r w:rsidRPr="004C4762">
        <w:rPr>
          <w:spacing w:val="-4"/>
        </w:rPr>
        <w:t xml:space="preserve"> </w:t>
      </w:r>
      <w:r w:rsidRPr="004C4762">
        <w:t>Концедента:</w:t>
      </w:r>
    </w:p>
    <w:p w14:paraId="07313C06" w14:textId="77777777" w:rsidR="00E10FDE" w:rsidRPr="004C4762" w:rsidRDefault="00E10FDE" w:rsidP="00E10FDE">
      <w:pPr>
        <w:pStyle w:val="af5"/>
        <w:numPr>
          <w:ilvl w:val="0"/>
          <w:numId w:val="47"/>
        </w:numPr>
        <w:tabs>
          <w:tab w:val="left" w:pos="1843"/>
        </w:tabs>
        <w:spacing w:before="120" w:after="120"/>
        <w:ind w:left="0" w:right="-9" w:firstLine="709"/>
        <w:rPr>
          <w:sz w:val="22"/>
          <w:szCs w:val="22"/>
        </w:rPr>
      </w:pPr>
      <w:r w:rsidRPr="004C4762">
        <w:rPr>
          <w:sz w:val="22"/>
          <w:szCs w:val="22"/>
        </w:rPr>
        <w:t>предоставление Концессионеру согласования Проектной документации и других согласований и разрешений, требуемых в соответствии с условиями Соглашения;</w:t>
      </w:r>
    </w:p>
    <w:p w14:paraId="06D8685B" w14:textId="77777777" w:rsidR="00E10FDE" w:rsidRPr="004C4762" w:rsidRDefault="00E10FDE" w:rsidP="00E10FDE">
      <w:pPr>
        <w:pStyle w:val="af5"/>
        <w:numPr>
          <w:ilvl w:val="0"/>
          <w:numId w:val="47"/>
        </w:numPr>
        <w:tabs>
          <w:tab w:val="left" w:pos="1843"/>
        </w:tabs>
        <w:spacing w:before="120" w:after="120"/>
        <w:ind w:left="0" w:right="-9" w:firstLine="709"/>
        <w:rPr>
          <w:sz w:val="22"/>
          <w:szCs w:val="22"/>
        </w:rPr>
      </w:pPr>
      <w:r w:rsidRPr="004C4762">
        <w:rPr>
          <w:sz w:val="22"/>
          <w:szCs w:val="22"/>
        </w:rPr>
        <w:t>предоставление документов, необходимых для регистрации прав Концедента и Концессионера на Объект Соглашения;</w:t>
      </w:r>
    </w:p>
    <w:p w14:paraId="37282B0C" w14:textId="77777777" w:rsidR="00E10FDE" w:rsidRPr="003A3E3F" w:rsidRDefault="00E10FDE" w:rsidP="00E10FDE">
      <w:pPr>
        <w:pStyle w:val="af5"/>
        <w:numPr>
          <w:ilvl w:val="0"/>
          <w:numId w:val="47"/>
        </w:numPr>
        <w:tabs>
          <w:tab w:val="left" w:pos="1843"/>
        </w:tabs>
        <w:spacing w:before="120" w:after="120"/>
        <w:ind w:left="0" w:right="-9" w:firstLine="709"/>
        <w:rPr>
          <w:sz w:val="22"/>
          <w:szCs w:val="22"/>
        </w:rPr>
      </w:pPr>
      <w:r w:rsidRPr="004C4762">
        <w:rPr>
          <w:sz w:val="22"/>
          <w:szCs w:val="22"/>
        </w:rPr>
        <w:t>подписание актов и других документов в случаях, предусмотренных Соглашением;</w:t>
      </w:r>
    </w:p>
    <w:p w14:paraId="49128BE4" w14:textId="473A0011"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необоснованное уклонение Концедента от осуществления приемки работ по Созданию Объекта Соглашения в соответствии с порядком и сроками, предусмотренными Соглашением, за исключением случаев, когда отказ от осуществления приемки был вызван действиями (бездействием) Концессионера и (или) Привлекаемых лиц и (или) такое право Концедента предусмотрено условиями </w:t>
      </w:r>
      <w:r w:rsidR="00A80946" w:rsidRPr="004C4762">
        <w:t>Соглашения</w:t>
      </w:r>
      <w:r w:rsidRPr="004C4762">
        <w:t>;</w:t>
      </w:r>
    </w:p>
    <w:p w14:paraId="702518E2" w14:textId="585A9A03"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повышение Концедентом арендной платы в отношении Земельных участков не в соответствии с условиями Договоров аренды </w:t>
      </w:r>
      <w:r w:rsidR="00FF7D2D" w:rsidRPr="004C4762">
        <w:t>З</w:t>
      </w:r>
      <w:r w:rsidRPr="004C4762">
        <w:t xml:space="preserve">емельных участков и </w:t>
      </w:r>
      <w:r w:rsidR="00A813B9" w:rsidRPr="004C4762">
        <w:t>Законодательством</w:t>
      </w:r>
      <w:r w:rsidRPr="004C4762">
        <w:t>;</w:t>
      </w:r>
    </w:p>
    <w:p w14:paraId="229579BD" w14:textId="61FC25A7" w:rsidR="001A0B37" w:rsidRPr="00896A0C" w:rsidRDefault="00BB47B7" w:rsidP="00464B50">
      <w:pPr>
        <w:pStyle w:val="af7"/>
        <w:numPr>
          <w:ilvl w:val="2"/>
          <w:numId w:val="7"/>
        </w:numPr>
        <w:tabs>
          <w:tab w:val="left" w:pos="1843"/>
          <w:tab w:val="left" w:pos="2004"/>
        </w:tabs>
        <w:spacing w:before="120" w:after="120"/>
        <w:ind w:left="0" w:right="-9" w:firstLine="709"/>
      </w:pPr>
      <w:r w:rsidRPr="004C4762">
        <w:t>неисполнение или ненадлежащее исполнение обязательств по предоставлению</w:t>
      </w:r>
      <w:r w:rsidR="00A813B9" w:rsidRPr="004C4762">
        <w:t xml:space="preserve"> </w:t>
      </w:r>
      <w:r w:rsidRPr="004C4762">
        <w:t xml:space="preserve">Субсидий в целях возмещения </w:t>
      </w:r>
      <w:r w:rsidR="00D157EC" w:rsidRPr="004C4762">
        <w:t>Н</w:t>
      </w:r>
      <w:r w:rsidRPr="004C4762">
        <w:t>едополученных доходов и</w:t>
      </w:r>
      <w:r w:rsidR="00FF7D2D" w:rsidRPr="004C4762">
        <w:t xml:space="preserve"> (</w:t>
      </w:r>
      <w:r w:rsidRPr="004C4762">
        <w:t>или</w:t>
      </w:r>
      <w:r w:rsidR="00FF7D2D" w:rsidRPr="004C4762">
        <w:t>)</w:t>
      </w:r>
      <w:r w:rsidRPr="004C4762">
        <w:t xml:space="preserve"> Субсидий в целях возмещения затрат в связи с оказанием Услуг Концессионера </w:t>
      </w:r>
      <w:r w:rsidR="00134989" w:rsidRPr="004C4762">
        <w:t xml:space="preserve">либо </w:t>
      </w:r>
      <w:r w:rsidR="00134989" w:rsidRPr="00896A0C">
        <w:t xml:space="preserve">иных </w:t>
      </w:r>
      <w:r w:rsidR="00882DC9" w:rsidRPr="00896A0C">
        <w:t>Д</w:t>
      </w:r>
      <w:r w:rsidR="00134989" w:rsidRPr="00896A0C">
        <w:t xml:space="preserve">енежных обязательств Концедента </w:t>
      </w:r>
      <w:r w:rsidRPr="00896A0C">
        <w:t xml:space="preserve">в случае, когда сумма неисполненных обязательств превышает </w:t>
      </w:r>
      <w:r w:rsidR="0068318B" w:rsidRPr="00896A0C">
        <w:t>10 000 000 (</w:t>
      </w:r>
      <w:r w:rsidR="006D66A5" w:rsidRPr="00896A0C">
        <w:t>десять</w:t>
      </w:r>
      <w:r w:rsidR="0068318B" w:rsidRPr="00896A0C">
        <w:t xml:space="preserve"> миллионов) рублей;</w:t>
      </w:r>
    </w:p>
    <w:p w14:paraId="1FC7E57B" w14:textId="08AE6D49" w:rsidR="00E356DB" w:rsidRDefault="00E356DB" w:rsidP="00464B50">
      <w:pPr>
        <w:pStyle w:val="af7"/>
        <w:numPr>
          <w:ilvl w:val="2"/>
          <w:numId w:val="7"/>
        </w:numPr>
        <w:tabs>
          <w:tab w:val="left" w:pos="1843"/>
          <w:tab w:val="left" w:pos="2004"/>
        </w:tabs>
        <w:spacing w:before="120" w:after="120"/>
        <w:ind w:left="0" w:right="-9" w:firstLine="709"/>
      </w:pPr>
      <w:r w:rsidRPr="00896A0C">
        <w:t xml:space="preserve">снижение объема ТКО, поступающих на Объект Соглашения приводящее к Недополученным доходам в размере </w:t>
      </w:r>
      <w:r w:rsidR="0068318B" w:rsidRPr="00896A0C">
        <w:t>10 000 000 (</w:t>
      </w:r>
      <w:r w:rsidR="00DA0EEE" w:rsidRPr="00896A0C">
        <w:t>десяти</w:t>
      </w:r>
      <w:r w:rsidR="0068318B" w:rsidRPr="00896A0C">
        <w:t xml:space="preserve"> миллионов) рублей</w:t>
      </w:r>
      <w:r w:rsidRPr="00896A0C">
        <w:t xml:space="preserve"> и более по результатам какого-либо года деятельности Концессионера с начала оказания Услуг Концессионера.</w:t>
      </w:r>
    </w:p>
    <w:p w14:paraId="1012B858" w14:textId="77777777" w:rsidR="000B584F" w:rsidRPr="00BD5FAE" w:rsidRDefault="000B584F" w:rsidP="000B584F">
      <w:pPr>
        <w:pStyle w:val="af7"/>
        <w:numPr>
          <w:ilvl w:val="2"/>
          <w:numId w:val="7"/>
        </w:numPr>
        <w:tabs>
          <w:tab w:val="left" w:pos="1843"/>
        </w:tabs>
        <w:ind w:left="0" w:firstLine="709"/>
      </w:pPr>
      <w:r w:rsidRPr="00BD5FAE">
        <w:t>иные существенные нарушения условий Соглашения Концедентом, установленные в соответствии с Законом о концессионных соглашениях.</w:t>
      </w:r>
    </w:p>
    <w:p w14:paraId="5B6BFEBB" w14:textId="3B0FCFAA" w:rsidR="001A0B37" w:rsidRPr="004C4762" w:rsidRDefault="00BB47B7" w:rsidP="00464B50">
      <w:pPr>
        <w:pStyle w:val="af7"/>
        <w:numPr>
          <w:ilvl w:val="1"/>
          <w:numId w:val="6"/>
        </w:numPr>
        <w:tabs>
          <w:tab w:val="left" w:pos="1843"/>
          <w:tab w:val="left" w:pos="2004"/>
        </w:tabs>
        <w:spacing w:before="120" w:after="120"/>
        <w:ind w:left="0" w:right="-9" w:firstLine="709"/>
      </w:pPr>
      <w:r w:rsidRPr="004C4762">
        <w:t>Существенное нарушение условий Концедентом не является основанием для прекращения Соглашения по инициативе Концессионера, если такое основание возникает вследствие Обстоятельств непреодолимой силы (</w:t>
      </w:r>
      <w:r w:rsidR="00FF7D2D" w:rsidRPr="004C4762">
        <w:t xml:space="preserve">раздел </w:t>
      </w:r>
      <w:r w:rsidR="00FF7D2D" w:rsidRPr="004C4762">
        <w:fldChar w:fldCharType="begin"/>
      </w:r>
      <w:r w:rsidR="00FF7D2D" w:rsidRPr="004C4762">
        <w:instrText xml:space="preserve"> REF _Ref87283021 \r \h </w:instrText>
      </w:r>
      <w:r w:rsidR="00705C40" w:rsidRPr="004C4762">
        <w:instrText xml:space="preserve"> \* MERGEFORMAT </w:instrText>
      </w:r>
      <w:r w:rsidR="00FF7D2D" w:rsidRPr="004C4762">
        <w:fldChar w:fldCharType="separate"/>
      </w:r>
      <w:r w:rsidR="00E3401C">
        <w:t>17</w:t>
      </w:r>
      <w:r w:rsidR="00FF7D2D" w:rsidRPr="004C4762">
        <w:fldChar w:fldCharType="end"/>
      </w:r>
      <w:r w:rsidRPr="004C4762">
        <w:t xml:space="preserve"> Соглашения), либо вследствие любого нарушения Концессионером своих обязательств по</w:t>
      </w:r>
      <w:r w:rsidRPr="004C4762">
        <w:rPr>
          <w:spacing w:val="-3"/>
        </w:rPr>
        <w:t xml:space="preserve"> </w:t>
      </w:r>
      <w:r w:rsidRPr="004C4762">
        <w:t>Соглашению.</w:t>
      </w:r>
    </w:p>
    <w:p w14:paraId="11566D1C" w14:textId="77777777" w:rsidR="001A0B37" w:rsidRPr="004C4762" w:rsidRDefault="00BB47B7" w:rsidP="00464B50">
      <w:pPr>
        <w:pStyle w:val="af7"/>
        <w:numPr>
          <w:ilvl w:val="1"/>
          <w:numId w:val="6"/>
        </w:numPr>
        <w:tabs>
          <w:tab w:val="left" w:pos="1843"/>
          <w:tab w:val="left" w:pos="2004"/>
        </w:tabs>
        <w:spacing w:before="120" w:after="120"/>
        <w:ind w:left="0" w:right="-9" w:firstLine="709"/>
      </w:pPr>
      <w:bookmarkStart w:id="118" w:name="_bookmark63"/>
      <w:bookmarkStart w:id="119" w:name="_Ref93662554"/>
      <w:bookmarkEnd w:id="118"/>
      <w:r w:rsidRPr="004C4762">
        <w:t>Соглашение также может быть расторгнуто в судебном порядке по иску любой из Сторон в следующих</w:t>
      </w:r>
      <w:r w:rsidRPr="004C4762">
        <w:rPr>
          <w:spacing w:val="-12"/>
        </w:rPr>
        <w:t xml:space="preserve"> </w:t>
      </w:r>
      <w:r w:rsidRPr="004C4762">
        <w:t>случаях:</w:t>
      </w:r>
      <w:bookmarkEnd w:id="119"/>
    </w:p>
    <w:p w14:paraId="74B7B3EA" w14:textId="57A6DA69"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обстоятельства, из которых Стороны исходили при заключении Соглашения, изменились настолько, что если бы Стороны могли это разумно предвидеть, Соглашение вообще не было бы ими заключено или было бы заключено на значительно отличающихся</w:t>
      </w:r>
      <w:r w:rsidRPr="004C4762">
        <w:rPr>
          <w:spacing w:val="-4"/>
        </w:rPr>
        <w:t xml:space="preserve"> </w:t>
      </w:r>
      <w:r w:rsidRPr="004C4762">
        <w:t>условиях;</w:t>
      </w:r>
    </w:p>
    <w:p w14:paraId="76B82E87" w14:textId="77777777" w:rsidR="009D17B1" w:rsidRPr="004C4762" w:rsidRDefault="009D17B1" w:rsidP="00464B50">
      <w:pPr>
        <w:pStyle w:val="af7"/>
        <w:numPr>
          <w:ilvl w:val="2"/>
          <w:numId w:val="6"/>
        </w:numPr>
        <w:tabs>
          <w:tab w:val="left" w:pos="1843"/>
          <w:tab w:val="left" w:pos="2004"/>
        </w:tabs>
        <w:spacing w:before="120" w:after="120"/>
        <w:ind w:left="0" w:right="-9" w:firstLine="709"/>
      </w:pPr>
      <w:r w:rsidRPr="004C4762">
        <w:t>вступление в законную силу решения суда, антимонопольного органа или иного органа государственного контроля и (или) надзора, которым установлена невозможность исполнения Сторонами определенных Соглашением обязательств вследствие неправомерности решений, действия (бездействия) государственных органов, органов местного самоуправления и (или) их должностных лиц;</w:t>
      </w:r>
    </w:p>
    <w:p w14:paraId="3715C24A" w14:textId="2F50880E" w:rsidR="009D17B1" w:rsidRPr="004C4762" w:rsidRDefault="0068318B" w:rsidP="00464B50">
      <w:pPr>
        <w:pStyle w:val="af7"/>
        <w:numPr>
          <w:ilvl w:val="2"/>
          <w:numId w:val="6"/>
        </w:numPr>
        <w:tabs>
          <w:tab w:val="left" w:pos="1843"/>
          <w:tab w:val="left" w:pos="2004"/>
        </w:tabs>
        <w:spacing w:before="120" w:after="120"/>
        <w:ind w:left="0" w:right="-9" w:firstLine="709"/>
      </w:pPr>
      <w:r>
        <w:t>действия (бездействия</w:t>
      </w:r>
      <w:r w:rsidR="009D17B1" w:rsidRPr="004C4762">
        <w:t>) другой Стороны привели к существенному нарушению условий Соглашения, что повлекло для потерпевшей Стороны такой ущерб, в результате которого она в значительной степени лишилась того, на что была вправе рассчитывать при заключении Соглашения;</w:t>
      </w:r>
    </w:p>
    <w:p w14:paraId="467E0614" w14:textId="36B39A86" w:rsidR="001A0B37" w:rsidRPr="004C4762" w:rsidRDefault="00BB47B7" w:rsidP="00464B50">
      <w:pPr>
        <w:pStyle w:val="af7"/>
        <w:numPr>
          <w:ilvl w:val="2"/>
          <w:numId w:val="6"/>
        </w:numPr>
        <w:tabs>
          <w:tab w:val="left" w:pos="1843"/>
          <w:tab w:val="left" w:pos="2004"/>
        </w:tabs>
        <w:spacing w:before="120" w:after="120"/>
        <w:ind w:left="0" w:right="-9" w:firstLine="709"/>
      </w:pPr>
      <w:r w:rsidRPr="004C4762">
        <w:t>сохранение действия Обстоятельства непреодолимой силы и (или) Особого обстоятельства в течение более 6 (шести) месяцев, при условии что такое Обстоятельство непреодолимой силы или Особое обстоятельство является очевидно неисправимым либо препятствует исполнению Соглашения и</w:t>
      </w:r>
      <w:r w:rsidR="00E356DB" w:rsidRPr="004C4762">
        <w:t xml:space="preserve"> (или)</w:t>
      </w:r>
      <w:r w:rsidRPr="004C4762">
        <w:t xml:space="preserve"> влечет возникновение </w:t>
      </w:r>
      <w:r w:rsidR="00B4311B" w:rsidRPr="004C4762">
        <w:t>Недополученных доходов</w:t>
      </w:r>
      <w:r w:rsidR="00E356DB" w:rsidRPr="004C4762">
        <w:t xml:space="preserve"> Концессионера</w:t>
      </w:r>
      <w:r w:rsidRPr="004C4762">
        <w:t xml:space="preserve">, сумма которых в совокупности составляет более </w:t>
      </w:r>
      <w:r w:rsidR="00E414CC">
        <w:t>10</w:t>
      </w:r>
      <w:r w:rsidR="007F556E" w:rsidRPr="004C4762">
        <w:t xml:space="preserve"> </w:t>
      </w:r>
      <w:r w:rsidRPr="004C4762">
        <w:t>(</w:t>
      </w:r>
      <w:r w:rsidR="00E414CC">
        <w:t>десяти</w:t>
      </w:r>
      <w:r w:rsidR="00FF7D2D" w:rsidRPr="004C4762">
        <w:t>)</w:t>
      </w:r>
      <w:r w:rsidRPr="004C4762">
        <w:t xml:space="preserve"> процентов от объема Инвестиций Концессионера (в случае если Особое обстоятельство или Обстоятельство непреодолимой силы возникло до момента возврата Инвестиций Концессионера) или более</w:t>
      </w:r>
      <w:r w:rsidR="001B082A" w:rsidRPr="004C4762">
        <w:t xml:space="preserve"> </w:t>
      </w:r>
      <w:r w:rsidRPr="004C4762">
        <w:t>30 (тридцати</w:t>
      </w:r>
      <w:r w:rsidR="00FF7D2D" w:rsidRPr="004C4762">
        <w:t>)</w:t>
      </w:r>
      <w:r w:rsidRPr="004C4762">
        <w:t xml:space="preserve"> процентов от размера расчетной предпринимательской прибыли Концессионера (в случае если Особое обстоятельство или Обстоятельство непреодолимой силы возникло после возврата Инвестиций</w:t>
      </w:r>
      <w:r w:rsidRPr="004C4762">
        <w:rPr>
          <w:spacing w:val="-2"/>
        </w:rPr>
        <w:t xml:space="preserve"> </w:t>
      </w:r>
      <w:r w:rsidRPr="004C4762">
        <w:t>Концессионера);</w:t>
      </w:r>
    </w:p>
    <w:p w14:paraId="6BBC00A9" w14:textId="4E7094D8" w:rsidR="001A0B37" w:rsidRDefault="00BB47B7" w:rsidP="00464B50">
      <w:pPr>
        <w:pStyle w:val="af7"/>
        <w:numPr>
          <w:ilvl w:val="2"/>
          <w:numId w:val="6"/>
        </w:numPr>
        <w:tabs>
          <w:tab w:val="left" w:pos="1843"/>
          <w:tab w:val="left" w:pos="2004"/>
        </w:tabs>
        <w:spacing w:before="120" w:after="120"/>
        <w:ind w:left="0" w:right="-9" w:firstLine="709"/>
      </w:pPr>
      <w:r w:rsidRPr="004C4762">
        <w:t>отказ антимонопольного органа в согласовании внесения изменений в Соглашение;</w:t>
      </w:r>
    </w:p>
    <w:p w14:paraId="6799610F" w14:textId="77777777" w:rsidR="003A3E3F" w:rsidRDefault="003A3E3F" w:rsidP="003A3E3F">
      <w:pPr>
        <w:pStyle w:val="af7"/>
        <w:numPr>
          <w:ilvl w:val="2"/>
          <w:numId w:val="6"/>
        </w:numPr>
        <w:tabs>
          <w:tab w:val="left" w:pos="1843"/>
          <w:tab w:val="left" w:pos="2004"/>
        </w:tabs>
        <w:spacing w:before="120" w:after="120"/>
        <w:ind w:left="0" w:right="-9" w:firstLine="709"/>
      </w:pPr>
      <w:r w:rsidRPr="004C4762">
        <w:lastRenderedPageBreak/>
        <w:t>неоднократное неисполнение или несвоевременное, а равно ненадлежащее исполнение Органом регулирования обязанности по учету экономически обоснованных расходов при установлении Тарифа Концессионера в порядке, предусмотренном Соглашением и Законодательством;</w:t>
      </w:r>
    </w:p>
    <w:p w14:paraId="7A899F01" w14:textId="7DBD70B2" w:rsidR="001A0B37" w:rsidRPr="004C4762" w:rsidRDefault="00BB47B7" w:rsidP="003A3E3F">
      <w:pPr>
        <w:pStyle w:val="af7"/>
        <w:numPr>
          <w:ilvl w:val="2"/>
          <w:numId w:val="6"/>
        </w:numPr>
        <w:tabs>
          <w:tab w:val="left" w:pos="1843"/>
          <w:tab w:val="left" w:pos="2004"/>
        </w:tabs>
        <w:spacing w:before="120" w:after="120"/>
        <w:ind w:left="0" w:right="-9" w:firstLine="709"/>
      </w:pPr>
      <w:r w:rsidRPr="004C4762">
        <w:t xml:space="preserve">отказ Органа регулирования в изменении Тарифа Концессионера в случаях, предусмотренных Соглашением и </w:t>
      </w:r>
      <w:r w:rsidR="00FF7D2D" w:rsidRPr="004C4762">
        <w:t>З</w:t>
      </w:r>
      <w:r w:rsidRPr="004C4762">
        <w:t>аконодательством.</w:t>
      </w:r>
    </w:p>
    <w:p w14:paraId="0CA5E30D" w14:textId="2539A646" w:rsidR="001A0B37" w:rsidRPr="004C4762" w:rsidRDefault="00BB47B7" w:rsidP="00464B50">
      <w:pPr>
        <w:pStyle w:val="af7"/>
        <w:numPr>
          <w:ilvl w:val="1"/>
          <w:numId w:val="6"/>
        </w:numPr>
        <w:tabs>
          <w:tab w:val="left" w:pos="1843"/>
          <w:tab w:val="left" w:pos="2004"/>
        </w:tabs>
        <w:spacing w:before="120" w:after="120"/>
        <w:ind w:left="0" w:right="-9" w:firstLine="709"/>
      </w:pPr>
      <w:r w:rsidRPr="004C4762">
        <w:t xml:space="preserve">Досрочное расторжение Соглашения по основаниям, указанным в Соглашении, осуществляется после соблюдения процедуры досудебного разрешения споров в соответствии с разделом </w:t>
      </w:r>
      <w:hyperlink w:anchor="_bookmark73" w:tooltip="#_bookmark73" w:history="1">
        <w:r w:rsidR="00D157EC" w:rsidRPr="004C4762">
          <w:fldChar w:fldCharType="begin"/>
        </w:r>
        <w:r w:rsidR="00D157EC" w:rsidRPr="004C4762">
          <w:instrText xml:space="preserve"> REF _Ref87287711 \r \h </w:instrText>
        </w:r>
        <w:r w:rsidR="00F45837" w:rsidRPr="004C4762">
          <w:instrText xml:space="preserve"> \* MERGEFORMAT </w:instrText>
        </w:r>
        <w:r w:rsidR="00D157EC" w:rsidRPr="004C4762">
          <w:fldChar w:fldCharType="separate"/>
        </w:r>
        <w:r w:rsidR="00E3401C">
          <w:t>24</w:t>
        </w:r>
        <w:r w:rsidR="00D157EC" w:rsidRPr="004C4762">
          <w:fldChar w:fldCharType="end"/>
        </w:r>
        <w:r w:rsidRPr="004C4762">
          <w:rPr>
            <w:spacing w:val="-17"/>
          </w:rPr>
          <w:t xml:space="preserve"> </w:t>
        </w:r>
      </w:hyperlink>
      <w:r w:rsidRPr="004C4762">
        <w:t>Соглашения.</w:t>
      </w:r>
    </w:p>
    <w:p w14:paraId="53041C99" w14:textId="77777777" w:rsidR="001A0B37" w:rsidRPr="004C4762" w:rsidRDefault="00BB47B7" w:rsidP="00464B50">
      <w:pPr>
        <w:pStyle w:val="af7"/>
        <w:numPr>
          <w:ilvl w:val="1"/>
          <w:numId w:val="6"/>
        </w:numPr>
        <w:tabs>
          <w:tab w:val="left" w:pos="1843"/>
          <w:tab w:val="left" w:pos="2003"/>
          <w:tab w:val="left" w:pos="2004"/>
        </w:tabs>
        <w:spacing w:before="120" w:after="120"/>
        <w:ind w:left="0" w:right="-9" w:firstLine="709"/>
      </w:pPr>
      <w:r w:rsidRPr="004C4762">
        <w:t>Порядок прекращения</w:t>
      </w:r>
      <w:r w:rsidRPr="004C4762">
        <w:rPr>
          <w:spacing w:val="-1"/>
        </w:rPr>
        <w:t xml:space="preserve"> </w:t>
      </w:r>
      <w:r w:rsidRPr="004C4762">
        <w:t>Соглашения</w:t>
      </w:r>
    </w:p>
    <w:p w14:paraId="6148EF62" w14:textId="66163604" w:rsidR="001A0B37" w:rsidRPr="004C4762" w:rsidRDefault="00BB47B7" w:rsidP="00464B50">
      <w:pPr>
        <w:pStyle w:val="af7"/>
        <w:numPr>
          <w:ilvl w:val="2"/>
          <w:numId w:val="6"/>
        </w:numPr>
        <w:tabs>
          <w:tab w:val="left" w:pos="1843"/>
          <w:tab w:val="left" w:pos="2004"/>
        </w:tabs>
        <w:spacing w:before="120" w:after="120"/>
        <w:ind w:left="0" w:right="-9" w:firstLine="709"/>
        <w:rPr>
          <w:b/>
        </w:rPr>
      </w:pPr>
      <w:bookmarkStart w:id="120" w:name="_bookmark64"/>
      <w:bookmarkEnd w:id="120"/>
      <w:r w:rsidRPr="004C4762">
        <w:t>Сторона, намеревающаяся прекратить Соглашение</w:t>
      </w:r>
      <w:r w:rsidRPr="004C4762">
        <w:rPr>
          <w:spacing w:val="6"/>
        </w:rPr>
        <w:t xml:space="preserve"> </w:t>
      </w:r>
      <w:r w:rsidRPr="004C4762">
        <w:t>(далее –</w:t>
      </w:r>
      <w:r w:rsidR="00A813B9" w:rsidRPr="004C4762">
        <w:t xml:space="preserve"> </w:t>
      </w:r>
      <w:r w:rsidRPr="004C4762">
        <w:t>«</w:t>
      </w:r>
      <w:r w:rsidRPr="004C4762">
        <w:rPr>
          <w:b/>
        </w:rPr>
        <w:t>Прекращающая сторона</w:t>
      </w:r>
      <w:r w:rsidRPr="004C4762">
        <w:t>»), направляет другой Стороне письменное уведомление о намерении прекратить Соглашение, которое должно содержать указание на основание для прекращения Соглашения (далее</w:t>
      </w:r>
      <w:r w:rsidRPr="004C4762">
        <w:rPr>
          <w:spacing w:val="48"/>
        </w:rPr>
        <w:t xml:space="preserve"> </w:t>
      </w:r>
      <w:r w:rsidRPr="004C4762">
        <w:t>–</w:t>
      </w:r>
      <w:r w:rsidR="00A813B9" w:rsidRPr="004C4762">
        <w:t xml:space="preserve"> </w:t>
      </w:r>
      <w:r w:rsidRPr="004C4762">
        <w:t>«</w:t>
      </w:r>
      <w:r w:rsidRPr="004C4762">
        <w:rPr>
          <w:b/>
        </w:rPr>
        <w:t>Заявление о прекращении</w:t>
      </w:r>
      <w:r w:rsidRPr="004C4762">
        <w:t>»).</w:t>
      </w:r>
    </w:p>
    <w:p w14:paraId="15CC50FE" w14:textId="1D0D86DD" w:rsidR="001A0B37"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Если Заявление о прекращении подано в связи с наступлением обстоятельств, указанных в пункте </w:t>
      </w:r>
      <w:hyperlink w:anchor="_bookmark63" w:tooltip="#_bookmark63" w:history="1">
        <w:r w:rsidRPr="004C4762">
          <w:t xml:space="preserve">21.6 </w:t>
        </w:r>
      </w:hyperlink>
      <w:r w:rsidRPr="004C4762">
        <w:t>Соглашения,</w:t>
      </w:r>
      <w:r w:rsidRPr="004C4762">
        <w:rPr>
          <w:spacing w:val="-6"/>
        </w:rPr>
        <w:t xml:space="preserve"> </w:t>
      </w:r>
      <w:r w:rsidRPr="004C4762">
        <w:t>то:</w:t>
      </w:r>
    </w:p>
    <w:p w14:paraId="5A4BE834" w14:textId="480FFCC0"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Заявление о прекращении должно содержать предполагаемую дату прекращения Соглашения; при этом</w:t>
      </w:r>
    </w:p>
    <w:p w14:paraId="2D17FB1E" w14:textId="2488F5E0"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Заявление о прекращении может быть подано только в случае</w:t>
      </w:r>
      <w:r w:rsidR="00AD66E4" w:rsidRPr="004C4762">
        <w:rPr>
          <w:sz w:val="22"/>
          <w:szCs w:val="22"/>
        </w:rPr>
        <w:t>,</w:t>
      </w:r>
      <w:r w:rsidRPr="004C4762">
        <w:rPr>
          <w:sz w:val="22"/>
          <w:szCs w:val="22"/>
        </w:rPr>
        <w:t xml:space="preserve"> если Стороны не достигли согласия в отношении порядка продолжения исполнения Соглашения в рамках досудебного разрешения спора в течение </w:t>
      </w:r>
      <w:r w:rsidR="00E17A19">
        <w:rPr>
          <w:sz w:val="22"/>
          <w:szCs w:val="22"/>
        </w:rPr>
        <w:t>90 (девяноста)</w:t>
      </w:r>
      <w:r w:rsidRPr="004C4762">
        <w:rPr>
          <w:sz w:val="22"/>
          <w:szCs w:val="22"/>
        </w:rPr>
        <w:t xml:space="preserve"> календарных дней с даты получения Стороной претензии, указанной в пункте </w:t>
      </w:r>
      <w:hyperlink w:anchor="_bookmark74" w:tooltip="#_bookmark74" w:history="1">
        <w:r w:rsidRPr="004C4762">
          <w:rPr>
            <w:sz w:val="22"/>
            <w:szCs w:val="22"/>
          </w:rPr>
          <w:t xml:space="preserve">24.3 </w:t>
        </w:r>
      </w:hyperlink>
      <w:r w:rsidRPr="004C4762">
        <w:rPr>
          <w:sz w:val="22"/>
          <w:szCs w:val="22"/>
        </w:rPr>
        <w:t>Соглашения;</w:t>
      </w:r>
    </w:p>
    <w:p w14:paraId="0C097AC7" w14:textId="77C3A99A"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 xml:space="preserve">Сторона, направившая такое Заявление о прекращении, вправе обратиться в суд с требованием о расторжении Соглашения не ранее, чем по истечении </w:t>
      </w:r>
      <w:r w:rsidR="00E17A19">
        <w:rPr>
          <w:sz w:val="22"/>
          <w:szCs w:val="22"/>
        </w:rPr>
        <w:t>30 (тридцати)</w:t>
      </w:r>
      <w:r w:rsidRPr="004C4762">
        <w:rPr>
          <w:sz w:val="22"/>
          <w:szCs w:val="22"/>
        </w:rPr>
        <w:t xml:space="preserve"> календарных дней с даты направления Заявления о прекращении.</w:t>
      </w:r>
    </w:p>
    <w:p w14:paraId="62B7E5B4" w14:textId="463E36D8" w:rsidR="001A0B37" w:rsidRPr="004C4762" w:rsidRDefault="00BB47B7" w:rsidP="00464B50">
      <w:pPr>
        <w:pStyle w:val="af7"/>
        <w:numPr>
          <w:ilvl w:val="2"/>
          <w:numId w:val="6"/>
        </w:numPr>
        <w:tabs>
          <w:tab w:val="left" w:pos="1843"/>
          <w:tab w:val="left" w:pos="2004"/>
        </w:tabs>
        <w:spacing w:before="120" w:after="120"/>
        <w:ind w:left="0" w:right="-9" w:firstLine="709"/>
      </w:pPr>
      <w:bookmarkStart w:id="121" w:name="_bookmark65"/>
      <w:bookmarkEnd w:id="121"/>
      <w:r w:rsidRPr="004C4762">
        <w:t xml:space="preserve">Если Заявление о прекращении подано по основаниям, предусмотренным пунктами </w:t>
      </w:r>
      <w:hyperlink w:anchor="_bookmark61" w:tooltip="#_bookmark61" w:history="1">
        <w:r w:rsidRPr="004C4762">
          <w:t xml:space="preserve">21.2 </w:t>
        </w:r>
      </w:hyperlink>
      <w:r w:rsidRPr="004C4762">
        <w:t xml:space="preserve">и </w:t>
      </w:r>
      <w:hyperlink w:anchor="_bookmark62" w:tooltip="#_bookmark62" w:history="1">
        <w:r w:rsidRPr="004C4762">
          <w:t xml:space="preserve">21.4 </w:t>
        </w:r>
      </w:hyperlink>
      <w:r w:rsidRPr="004C4762">
        <w:t>Соглашения, то в таком Заявлении о прекращении должен быть указан разумный срок для устранения виновной Стороной (далее – «</w:t>
      </w:r>
      <w:r w:rsidRPr="004C4762">
        <w:rPr>
          <w:b/>
        </w:rPr>
        <w:t>Виновная сторона</w:t>
      </w:r>
      <w:r w:rsidRPr="004C4762">
        <w:t>») оснований для прекращения Соглашения. Такой разумный срок определяется Прекращающей стороной, исходя из конкретных обстоятельств, но не может составлять менее 30 (тридцати) рабочих</w:t>
      </w:r>
      <w:r w:rsidRPr="004C4762">
        <w:rPr>
          <w:spacing w:val="-4"/>
        </w:rPr>
        <w:t xml:space="preserve"> </w:t>
      </w:r>
      <w:r w:rsidRPr="004C4762">
        <w:t>дней.</w:t>
      </w:r>
    </w:p>
    <w:p w14:paraId="43F41A2F" w14:textId="77777777"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Если основание для прекращения Соглашения устранено Виновной стороной в течение срока, указанного в Заявлении о прекращении, что подтверждается Прекращающей стороной, Заявление о прекращении считается отозванным. Если Прекращающая сторона не подтверждает устранение основания прекращения Соглашения, она вправе обратиться в суд с требованием о расторжении</w:t>
      </w:r>
      <w:r w:rsidRPr="004C4762">
        <w:rPr>
          <w:spacing w:val="-4"/>
        </w:rPr>
        <w:t xml:space="preserve"> </w:t>
      </w:r>
      <w:r w:rsidRPr="004C4762">
        <w:t>Соглашения.</w:t>
      </w:r>
    </w:p>
    <w:p w14:paraId="5D27A029" w14:textId="2D28DA45" w:rsidR="001A0B37" w:rsidRPr="004C4762" w:rsidRDefault="00BB47B7" w:rsidP="00464B50">
      <w:pPr>
        <w:pStyle w:val="af7"/>
        <w:numPr>
          <w:ilvl w:val="2"/>
          <w:numId w:val="6"/>
        </w:numPr>
        <w:tabs>
          <w:tab w:val="left" w:pos="1843"/>
          <w:tab w:val="left" w:pos="2004"/>
        </w:tabs>
        <w:spacing w:before="120" w:after="120"/>
        <w:ind w:left="0" w:right="-9" w:firstLine="709"/>
      </w:pPr>
      <w:bookmarkStart w:id="122" w:name="_bookmark66"/>
      <w:bookmarkEnd w:id="122"/>
      <w:r w:rsidRPr="004C4762">
        <w:t xml:space="preserve">Виновная сторона вправе в течение </w:t>
      </w:r>
      <w:r w:rsidR="00A50125">
        <w:t>30</w:t>
      </w:r>
      <w:r w:rsidR="00A50125" w:rsidRPr="004C4762">
        <w:t xml:space="preserve"> (</w:t>
      </w:r>
      <w:r w:rsidR="00A50125">
        <w:t>тридцати</w:t>
      </w:r>
      <w:r w:rsidR="00A50125" w:rsidRPr="004C4762">
        <w:t>)</w:t>
      </w:r>
      <w:r w:rsidRPr="004C4762">
        <w:t xml:space="preserve"> рабочих дней после получения Заявления о прекращении предоставить Прекращающей стороне план устранения соответствующих нарушений для изучения (далее</w:t>
      </w:r>
      <w:r w:rsidRPr="004C4762">
        <w:rPr>
          <w:spacing w:val="41"/>
        </w:rPr>
        <w:t xml:space="preserve"> </w:t>
      </w:r>
      <w:r w:rsidRPr="004C4762">
        <w:t>–</w:t>
      </w:r>
      <w:r w:rsidR="00861980" w:rsidRPr="004C4762">
        <w:t xml:space="preserve"> </w:t>
      </w:r>
      <w:r w:rsidRPr="004C4762">
        <w:t>«</w:t>
      </w:r>
      <w:r w:rsidRPr="004C4762">
        <w:rPr>
          <w:b/>
        </w:rPr>
        <w:t>План устранения нарушений</w:t>
      </w:r>
      <w:r w:rsidRPr="004C4762">
        <w:t xml:space="preserve">»). В течение </w:t>
      </w:r>
      <w:r w:rsidR="00A50125">
        <w:t>30</w:t>
      </w:r>
      <w:r w:rsidR="00A50125" w:rsidRPr="004C4762">
        <w:t xml:space="preserve"> (</w:t>
      </w:r>
      <w:r w:rsidR="00A50125">
        <w:t>тридцати</w:t>
      </w:r>
      <w:r w:rsidR="00A50125" w:rsidRPr="004C4762">
        <w:t>)</w:t>
      </w:r>
      <w:r w:rsidRPr="004C4762">
        <w:t xml:space="preserve"> рабочих дней со дня получения Плана устранения нарушений Прекращающая сторона должна уведомить Виновную сторону об утверждении или об отклонении Плана устранения нарушений, в ином случае по истечении указанного срока такой план считается согласованным Прекращающей</w:t>
      </w:r>
      <w:r w:rsidRPr="004C4762">
        <w:rPr>
          <w:spacing w:val="-4"/>
        </w:rPr>
        <w:t xml:space="preserve"> </w:t>
      </w:r>
      <w:r w:rsidRPr="004C4762">
        <w:t>стороной.</w:t>
      </w:r>
    </w:p>
    <w:p w14:paraId="5438342A" w14:textId="77777777" w:rsidR="001A0B37" w:rsidRPr="004C4762" w:rsidRDefault="00BB47B7" w:rsidP="00464B50">
      <w:pPr>
        <w:pStyle w:val="af7"/>
        <w:numPr>
          <w:ilvl w:val="2"/>
          <w:numId w:val="6"/>
        </w:numPr>
        <w:tabs>
          <w:tab w:val="left" w:pos="1843"/>
          <w:tab w:val="left" w:pos="2004"/>
        </w:tabs>
        <w:spacing w:before="120" w:after="120"/>
        <w:ind w:left="0" w:right="-9" w:firstLine="709"/>
      </w:pPr>
      <w:bookmarkStart w:id="123" w:name="_bookmark67"/>
      <w:bookmarkEnd w:id="123"/>
      <w:r w:rsidRPr="004C4762">
        <w:t>Прекращающая сторона вправе отклонить План устранения нарушений при условии направления Виновной стороне альтернативного плана устранения нарушений (далее – «</w:t>
      </w:r>
      <w:r w:rsidRPr="004C4762">
        <w:rPr>
          <w:b/>
        </w:rPr>
        <w:t>Альтернативный план устранения нарушений</w:t>
      </w:r>
      <w:r w:rsidRPr="004C4762">
        <w:t>») и только в случае,</w:t>
      </w:r>
      <w:r w:rsidRPr="004C4762">
        <w:rPr>
          <w:spacing w:val="-1"/>
        </w:rPr>
        <w:t xml:space="preserve"> </w:t>
      </w:r>
      <w:r w:rsidRPr="004C4762">
        <w:t>если:</w:t>
      </w:r>
    </w:p>
    <w:p w14:paraId="0B35FEFC" w14:textId="076D652B" w:rsidR="001A0B37" w:rsidRPr="004C4762" w:rsidRDefault="00BB47B7" w:rsidP="00521148">
      <w:pPr>
        <w:pStyle w:val="af5"/>
        <w:numPr>
          <w:ilvl w:val="0"/>
          <w:numId w:val="49"/>
        </w:numPr>
        <w:tabs>
          <w:tab w:val="left" w:pos="1843"/>
        </w:tabs>
        <w:spacing w:before="120" w:after="120"/>
        <w:ind w:left="0" w:right="-9" w:firstLine="709"/>
        <w:rPr>
          <w:sz w:val="22"/>
          <w:szCs w:val="22"/>
        </w:rPr>
      </w:pPr>
      <w:r w:rsidRPr="004C4762">
        <w:rPr>
          <w:sz w:val="22"/>
          <w:szCs w:val="22"/>
        </w:rPr>
        <w:t>срок устранения нарушения, предусмотренный в Плане устранения нарушений, превышает 2 (два) месяца; либо</w:t>
      </w:r>
    </w:p>
    <w:p w14:paraId="277E4F44" w14:textId="398CD0DB" w:rsidR="001A0B37" w:rsidRPr="00485503" w:rsidRDefault="00BB47B7" w:rsidP="00521148">
      <w:pPr>
        <w:pStyle w:val="af5"/>
        <w:numPr>
          <w:ilvl w:val="0"/>
          <w:numId w:val="49"/>
        </w:numPr>
        <w:tabs>
          <w:tab w:val="left" w:pos="1843"/>
        </w:tabs>
        <w:spacing w:before="120" w:after="120"/>
        <w:ind w:left="0" w:right="-9" w:firstLine="709"/>
        <w:rPr>
          <w:sz w:val="22"/>
          <w:szCs w:val="22"/>
        </w:rPr>
      </w:pPr>
      <w:r w:rsidRPr="00485503">
        <w:rPr>
          <w:sz w:val="22"/>
          <w:szCs w:val="22"/>
        </w:rPr>
        <w:t xml:space="preserve">реализация Плана устранения нарушений может повлечь нарушение Соглашения и (или) </w:t>
      </w:r>
      <w:r w:rsidR="00B4570C" w:rsidRPr="00485503">
        <w:rPr>
          <w:sz w:val="22"/>
          <w:szCs w:val="22"/>
        </w:rPr>
        <w:t>З</w:t>
      </w:r>
      <w:r w:rsidRPr="00485503">
        <w:rPr>
          <w:sz w:val="22"/>
          <w:szCs w:val="22"/>
        </w:rPr>
        <w:t>аконодательства.</w:t>
      </w:r>
    </w:p>
    <w:p w14:paraId="14760D44" w14:textId="469E5B48" w:rsidR="00AD66E4"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В течение </w:t>
      </w:r>
      <w:r w:rsidR="00A50125">
        <w:t>30</w:t>
      </w:r>
      <w:r w:rsidR="00A50125" w:rsidRPr="004C4762">
        <w:t xml:space="preserve"> (</w:t>
      </w:r>
      <w:r w:rsidR="00A50125">
        <w:t>тридцати</w:t>
      </w:r>
      <w:r w:rsidR="00A50125" w:rsidRPr="004C4762">
        <w:t>)</w:t>
      </w:r>
      <w:r w:rsidRPr="004C4762">
        <w:t xml:space="preserve"> рабочих дней с даты получения Альтернативного плана устранения нарушений Виновная сторона должна уведомить Прекращающую сторону о том, утверждает ли она Альтернативный план устранения нарушений или отклоняет его, в ином случае по истечении </w:t>
      </w:r>
      <w:r w:rsidRPr="004C4762">
        <w:lastRenderedPageBreak/>
        <w:t>указанного срока такой план считается согласованным Виновной</w:t>
      </w:r>
      <w:r w:rsidRPr="004C4762">
        <w:rPr>
          <w:spacing w:val="-1"/>
        </w:rPr>
        <w:t xml:space="preserve"> </w:t>
      </w:r>
      <w:r w:rsidRPr="004C4762">
        <w:t>стороной.</w:t>
      </w:r>
    </w:p>
    <w:p w14:paraId="0DE9384C" w14:textId="77777777"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Если Виновная сторона отклоняет Альтернативный план устранения нарушений, то Прекращающая сторона вправе обратиться в суд с требованием о расторжении</w:t>
      </w:r>
      <w:r w:rsidRPr="004C4762">
        <w:rPr>
          <w:spacing w:val="-5"/>
        </w:rPr>
        <w:t xml:space="preserve"> </w:t>
      </w:r>
      <w:r w:rsidRPr="004C4762">
        <w:t>Соглашения.</w:t>
      </w:r>
    </w:p>
    <w:p w14:paraId="118E0B1C" w14:textId="58F8629C" w:rsidR="00AD66E4" w:rsidRPr="004C4762" w:rsidRDefault="00BB47B7" w:rsidP="00464B50">
      <w:pPr>
        <w:pStyle w:val="af7"/>
        <w:numPr>
          <w:ilvl w:val="2"/>
          <w:numId w:val="6"/>
        </w:numPr>
        <w:tabs>
          <w:tab w:val="left" w:pos="1843"/>
          <w:tab w:val="left" w:pos="2004"/>
        </w:tabs>
        <w:spacing w:before="120" w:after="120"/>
        <w:ind w:left="0" w:right="-9" w:firstLine="709"/>
      </w:pPr>
      <w:r w:rsidRPr="004C4762">
        <w:t>Если Виновная сторона реализует План устранения нарушений или Альтернативный план устранения нарушений</w:t>
      </w:r>
      <w:r w:rsidR="00EB4C98" w:rsidRPr="004C4762">
        <w:t xml:space="preserve">, что подтверждается Прекращающей стороной, </w:t>
      </w:r>
      <w:r w:rsidRPr="004C4762">
        <w:t>то действие Заявления о прекращении считается приостановленным на период реализации соответствующего плана. Заявление о прекращении считается отозванным, и исполнение Соглашения должно быть продолжено в связи с устранением основания для прекращения</w:t>
      </w:r>
      <w:r w:rsidRPr="004C4762">
        <w:rPr>
          <w:spacing w:val="-4"/>
        </w:rPr>
        <w:t xml:space="preserve"> </w:t>
      </w:r>
      <w:r w:rsidRPr="004C4762">
        <w:t>Соглашения.</w:t>
      </w:r>
    </w:p>
    <w:p w14:paraId="6989E6D5" w14:textId="4DFC2606" w:rsidR="001A0B37"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Если согласованный План устранения нарушений или Альтернативный план устранения нарушений не осуществлен в установленный срок, то Прекращающая сторона вправе обратиться в суд с требованием о расторжении Соглашения без реализации претензионного порядка урегулирования разногласий, предусмотренного </w:t>
      </w:r>
      <w:r w:rsidR="00B4570C" w:rsidRPr="004C4762">
        <w:t>З</w:t>
      </w:r>
      <w:r w:rsidRPr="004C4762">
        <w:t>аконодательством и Соглашением.</w:t>
      </w:r>
    </w:p>
    <w:p w14:paraId="54EB30FF" w14:textId="0734ACB7" w:rsidR="00AD66E4" w:rsidRPr="004C4762" w:rsidRDefault="00BB47B7" w:rsidP="00464B50">
      <w:pPr>
        <w:pStyle w:val="af7"/>
        <w:numPr>
          <w:ilvl w:val="2"/>
          <w:numId w:val="6"/>
        </w:numPr>
        <w:tabs>
          <w:tab w:val="left" w:pos="1843"/>
          <w:tab w:val="left" w:pos="2110"/>
        </w:tabs>
        <w:spacing w:before="120" w:after="120"/>
        <w:ind w:left="0" w:right="-9" w:firstLine="709"/>
      </w:pPr>
      <w:r w:rsidRPr="004C4762">
        <w:t xml:space="preserve">Соглашение должно быть прекращено по истечении </w:t>
      </w:r>
      <w:r w:rsidR="005C24D2">
        <w:t>30</w:t>
      </w:r>
      <w:r w:rsidR="005C24D2" w:rsidRPr="004C4762">
        <w:t xml:space="preserve"> (</w:t>
      </w:r>
      <w:r w:rsidR="005C24D2">
        <w:t>тридцати</w:t>
      </w:r>
      <w:r w:rsidR="005C24D2" w:rsidRPr="004C4762">
        <w:t>)</w:t>
      </w:r>
      <w:r w:rsidRPr="004C4762">
        <w:t xml:space="preserve"> рабочих дней со дня вступления в силу решения суда о прекращении Соглашения на основании обращения любой из</w:t>
      </w:r>
      <w:r w:rsidRPr="004C4762">
        <w:rPr>
          <w:spacing w:val="-18"/>
        </w:rPr>
        <w:t xml:space="preserve"> </w:t>
      </w:r>
      <w:r w:rsidRPr="004C4762">
        <w:t>Сторон.</w:t>
      </w:r>
    </w:p>
    <w:p w14:paraId="1BD1C9B4" w14:textId="5BCAE5E4" w:rsidR="001A0B37" w:rsidRPr="004C4762" w:rsidRDefault="00BB47B7" w:rsidP="00464B50">
      <w:pPr>
        <w:pStyle w:val="af7"/>
        <w:numPr>
          <w:ilvl w:val="2"/>
          <w:numId w:val="6"/>
        </w:numPr>
        <w:tabs>
          <w:tab w:val="left" w:pos="1843"/>
          <w:tab w:val="left" w:pos="2110"/>
        </w:tabs>
        <w:spacing w:before="120" w:after="120"/>
        <w:ind w:left="0" w:right="-9" w:firstLine="709"/>
      </w:pPr>
      <w:r w:rsidRPr="004C4762">
        <w:t xml:space="preserve">Если Стороны одновременно направили друг другу Заявление о прекращении по разным основаниям, и ни одно из этих Заявлений о прекращении не отозвано в течение 5 (пяти) рабочих дней с даты вручения Заявления о прекращении, то считается, что между Сторонами возник спор, подлежащий разрешению в порядке, установленном в разделе </w:t>
      </w:r>
      <w:hyperlink w:anchor="_bookmark73" w:tooltip="#_bookmark73" w:history="1">
        <w:r w:rsidRPr="004C4762">
          <w:t>24</w:t>
        </w:r>
      </w:hyperlink>
      <w:r w:rsidRPr="004C4762">
        <w:t xml:space="preserve"> Соглашения. Для целей настоящего подпункта считается, что Заявления о прекращении направлены одновременно, если это сделано в один и тот же день.</w:t>
      </w:r>
    </w:p>
    <w:p w14:paraId="5A9D6A5D" w14:textId="774A0EDA" w:rsidR="001A0B37" w:rsidRPr="00390072" w:rsidRDefault="00BB47B7" w:rsidP="00390072">
      <w:pPr>
        <w:pStyle w:val="af7"/>
        <w:numPr>
          <w:ilvl w:val="2"/>
          <w:numId w:val="6"/>
        </w:numPr>
        <w:tabs>
          <w:tab w:val="left" w:pos="1843"/>
          <w:tab w:val="left" w:pos="2110"/>
        </w:tabs>
        <w:spacing w:before="120" w:after="120"/>
        <w:ind w:left="0" w:right="-9" w:firstLine="709"/>
      </w:pPr>
      <w:r w:rsidRPr="004C4762">
        <w:t>В случае возникновения спора между Сторонами каждая Сторона</w:t>
      </w:r>
      <w:r w:rsidRPr="004C4762">
        <w:rPr>
          <w:spacing w:val="11"/>
        </w:rPr>
        <w:t xml:space="preserve"> </w:t>
      </w:r>
      <w:r w:rsidRPr="004C4762">
        <w:t>обязана</w:t>
      </w:r>
      <w:r w:rsidRPr="004C4762">
        <w:rPr>
          <w:spacing w:val="10"/>
        </w:rPr>
        <w:t xml:space="preserve"> </w:t>
      </w:r>
      <w:r w:rsidRPr="004C4762">
        <w:t>нести</w:t>
      </w:r>
      <w:r w:rsidRPr="004C4762">
        <w:rPr>
          <w:spacing w:val="13"/>
        </w:rPr>
        <w:t xml:space="preserve"> </w:t>
      </w:r>
      <w:r w:rsidRPr="004C4762">
        <w:t>бремя</w:t>
      </w:r>
      <w:r w:rsidRPr="004C4762">
        <w:rPr>
          <w:spacing w:val="13"/>
        </w:rPr>
        <w:t xml:space="preserve"> </w:t>
      </w:r>
      <w:r w:rsidRPr="004C4762">
        <w:t>доказывания</w:t>
      </w:r>
      <w:r w:rsidRPr="004C4762">
        <w:rPr>
          <w:spacing w:val="12"/>
        </w:rPr>
        <w:t xml:space="preserve"> </w:t>
      </w:r>
      <w:r w:rsidRPr="004C4762">
        <w:t>при</w:t>
      </w:r>
      <w:r w:rsidRPr="004C4762">
        <w:rPr>
          <w:spacing w:val="13"/>
        </w:rPr>
        <w:t xml:space="preserve"> </w:t>
      </w:r>
      <w:r w:rsidRPr="004C4762">
        <w:t>утверждении,</w:t>
      </w:r>
      <w:r w:rsidRPr="004C4762">
        <w:rPr>
          <w:spacing w:val="18"/>
        </w:rPr>
        <w:t xml:space="preserve"> </w:t>
      </w:r>
      <w:r w:rsidRPr="004C4762">
        <w:t>что</w:t>
      </w:r>
      <w:r w:rsidRPr="004C4762">
        <w:rPr>
          <w:spacing w:val="12"/>
        </w:rPr>
        <w:t xml:space="preserve"> </w:t>
      </w:r>
      <w:r w:rsidRPr="004C4762">
        <w:t xml:space="preserve">другая Сторона не исполняет обязательства по Соглашению, если только такой случай не предусмотрен </w:t>
      </w:r>
      <w:r w:rsidR="00AD66E4" w:rsidRPr="004C4762">
        <w:t>З</w:t>
      </w:r>
      <w:r w:rsidRPr="004C4762">
        <w:t>аконодательством или Соглашением.</w:t>
      </w:r>
    </w:p>
    <w:p w14:paraId="640669E5"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24" w:name="_Toc132899187"/>
      <w:r w:rsidRPr="004C4762">
        <w:rPr>
          <w:sz w:val="22"/>
          <w:szCs w:val="22"/>
        </w:rPr>
        <w:t>ПОСЛЕДСТВИЯ ПРЕКРАЩЕНИЯ СОГЛАШЕНИЯ</w:t>
      </w:r>
      <w:bookmarkEnd w:id="124"/>
    </w:p>
    <w:p w14:paraId="17C72A52" w14:textId="57914860" w:rsidR="00AD66E4"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 п</w:t>
      </w:r>
      <w:r w:rsidR="00AD66E4" w:rsidRPr="004C4762">
        <w:t>р</w:t>
      </w:r>
      <w:r w:rsidRPr="004C4762">
        <w:t>екращения Соглашения Концессионер обязуется возвратить Концеденту Объект Соглашения в состоянии согласно Приложению №</w:t>
      </w:r>
      <w:r w:rsidRPr="004C4762">
        <w:rPr>
          <w:spacing w:val="-3"/>
        </w:rPr>
        <w:t xml:space="preserve"> </w:t>
      </w:r>
      <w:r w:rsidR="001B082A" w:rsidRPr="004C4762">
        <w:t>1</w:t>
      </w:r>
      <w:r w:rsidR="006F290A">
        <w:t>2</w:t>
      </w:r>
      <w:r w:rsidRPr="004C4762">
        <w:t>.</w:t>
      </w:r>
    </w:p>
    <w:p w14:paraId="181A2954" w14:textId="0F43906F" w:rsidR="001A0B37" w:rsidRPr="004C4762" w:rsidRDefault="00BB47B7" w:rsidP="00521148">
      <w:pPr>
        <w:pStyle w:val="af7"/>
        <w:numPr>
          <w:ilvl w:val="2"/>
          <w:numId w:val="20"/>
        </w:numPr>
        <w:tabs>
          <w:tab w:val="left" w:pos="1843"/>
          <w:tab w:val="left" w:pos="2004"/>
        </w:tabs>
        <w:spacing w:before="120" w:after="120"/>
        <w:ind w:left="0" w:right="-9" w:firstLine="709"/>
      </w:pPr>
      <w:bookmarkStart w:id="125" w:name="_bookmark69"/>
      <w:bookmarkStart w:id="126" w:name="_Ref87286305"/>
      <w:bookmarkEnd w:id="125"/>
      <w:r w:rsidRPr="004C4762">
        <w:t>В случае досрочного расторжения Соглашения Концедент обязан выплатить Концессионеру Сумму возмещения при прекращении Соглашения в порядке, предусмотренном Приложением №</w:t>
      </w:r>
      <w:r w:rsidRPr="004C4762">
        <w:rPr>
          <w:spacing w:val="-4"/>
        </w:rPr>
        <w:t xml:space="preserve"> </w:t>
      </w:r>
      <w:r w:rsidRPr="004C4762">
        <w:t>5.</w:t>
      </w:r>
      <w:bookmarkEnd w:id="126"/>
    </w:p>
    <w:p w14:paraId="5EDB0E55" w14:textId="011EC0DE"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Вне зависимости от выплаты Суммы возмещения при прекращении Соглашения, все платежные обязательства Концедента (включая </w:t>
      </w:r>
      <w:r w:rsidR="00AD66E4" w:rsidRPr="004C4762">
        <w:t xml:space="preserve">денежные </w:t>
      </w:r>
      <w:r w:rsidRPr="004C4762">
        <w:t>обязательства, предусмотренны</w:t>
      </w:r>
      <w:r w:rsidR="00AD66E4" w:rsidRPr="004C4762">
        <w:t>е</w:t>
      </w:r>
      <w:r w:rsidRPr="004C4762">
        <w:t xml:space="preserve"> Соглашением, и </w:t>
      </w:r>
      <w:r w:rsidR="00AD66E4" w:rsidRPr="004C4762">
        <w:t xml:space="preserve">обязательство по </w:t>
      </w:r>
      <w:r w:rsidRPr="004C4762">
        <w:t>возмещению убытков) и Концессионера, которые возникли до даты прекращения Соглашения (даты истечения срока действия Соглашения, даты подписания Сторонами соглашения о прекращении Соглашения, даты, указанной в решении суда о прекращении Соглашения) и не были надлежащим образом исполнены, не прекращают свое действие после даты прекращения Соглашения и подлежат исполнению в полном объеме.</w:t>
      </w:r>
    </w:p>
    <w:p w14:paraId="14C1A946" w14:textId="34056C3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Порядок возмещения </w:t>
      </w:r>
      <w:r w:rsidR="00EE1D93" w:rsidRPr="004C4762">
        <w:t xml:space="preserve">Невозмещенных </w:t>
      </w:r>
      <w:r w:rsidRPr="004C4762">
        <w:t xml:space="preserve">расходов Концессионера, подлежащих возмещению в соответствии с </w:t>
      </w:r>
      <w:r w:rsidR="00AD66E4" w:rsidRPr="004C4762">
        <w:t xml:space="preserve">Законодательством </w:t>
      </w:r>
      <w:r w:rsidRPr="004C4762">
        <w:t>в сфере регулирования цен (тарифов) и не возмещенных ему на момент окончания срока действия Соглашения, установлен в Приложении №</w:t>
      </w:r>
      <w:r w:rsidRPr="004C4762">
        <w:rPr>
          <w:spacing w:val="-11"/>
        </w:rPr>
        <w:t xml:space="preserve"> </w:t>
      </w:r>
      <w:r w:rsidRPr="004C4762">
        <w:t>5.</w:t>
      </w:r>
    </w:p>
    <w:p w14:paraId="6487A676" w14:textId="77777777" w:rsidR="001A0B37" w:rsidRPr="004C4762" w:rsidRDefault="001A0B37" w:rsidP="00464B50">
      <w:pPr>
        <w:pStyle w:val="af5"/>
        <w:spacing w:before="120" w:after="120"/>
        <w:ind w:left="0" w:right="-9" w:firstLine="0"/>
        <w:jc w:val="left"/>
        <w:rPr>
          <w:sz w:val="22"/>
          <w:szCs w:val="22"/>
        </w:rPr>
      </w:pPr>
    </w:p>
    <w:p w14:paraId="70D6F1DD" w14:textId="396F3B94"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27" w:name="_Toc132899188"/>
      <w:r w:rsidRPr="004C4762">
        <w:rPr>
          <w:sz w:val="22"/>
          <w:szCs w:val="22"/>
        </w:rPr>
        <w:t>ГАРАНТИИ ОСУЩЕСТВЛЕНИЯ КОНЦЕССИОНЕРОМ ДЕЯТЕЛЬНОСТИ, ПРЕДУСМОТРЕННОЙ СОГЛАШЕНИЕМ,</w:t>
      </w:r>
      <w:r w:rsidR="00CB2DDD" w:rsidRPr="004C4762">
        <w:rPr>
          <w:sz w:val="22"/>
          <w:szCs w:val="22"/>
        </w:rPr>
        <w:t xml:space="preserve"> </w:t>
      </w:r>
      <w:r w:rsidRPr="004C4762">
        <w:rPr>
          <w:sz w:val="22"/>
          <w:szCs w:val="22"/>
        </w:rPr>
        <w:t>ГАРАНТИИ ПРАВ КОНЦЕССИОНЕРА</w:t>
      </w:r>
      <w:bookmarkEnd w:id="127"/>
    </w:p>
    <w:p w14:paraId="0109A5F2" w14:textId="00CA438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 соответствии с </w:t>
      </w:r>
      <w:r w:rsidR="00AD66E4" w:rsidRPr="004C4762">
        <w:t>З</w:t>
      </w:r>
      <w:r w:rsidRPr="004C4762">
        <w:t xml:space="preserve">аконодательством </w:t>
      </w:r>
      <w:r w:rsidR="00AD66E4" w:rsidRPr="004C4762">
        <w:t xml:space="preserve">в сфере </w:t>
      </w:r>
      <w:r w:rsidRPr="004C4762">
        <w:t>концессионных соглашени</w:t>
      </w:r>
      <w:r w:rsidR="00AD66E4" w:rsidRPr="004C4762">
        <w:t>й</w:t>
      </w:r>
      <w:r w:rsidRPr="004C4762">
        <w:t xml:space="preserve"> Орган регулирования устанавливает Тариф Концессионера исходя из определенных настоящим Соглашением объема Инвестиций Концессионера, предусмотренного Приложением № 2, и сроков осуществления Инвестиций Концессионера на Создание Объекта Соглашения, </w:t>
      </w:r>
      <w:r w:rsidR="004D32F3" w:rsidRPr="004C4762">
        <w:t xml:space="preserve">определяемых в соответствии с условиями </w:t>
      </w:r>
      <w:r w:rsidRPr="004C4762">
        <w:t>Соглашения.</w:t>
      </w:r>
    </w:p>
    <w:p w14:paraId="6A2FF5BA" w14:textId="00ADA09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Концессионеру гарантируется правовой режим деятельности, исключающий применение мер, препятствующих свободно распоряжаться инвестициями и полученными в результате </w:t>
      </w:r>
      <w:r w:rsidRPr="004C4762">
        <w:lastRenderedPageBreak/>
        <w:t>осуществления предусмотренной Соглашением деятельности продукцией и доходами</w:t>
      </w:r>
      <w:r w:rsidR="00504C46">
        <w:t>.</w:t>
      </w:r>
    </w:p>
    <w:p w14:paraId="4CF2BEFB" w14:textId="5407F4D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Если Концессионер в течение расчетного периода регулирования понес экономически обоснованные расходы, не учтенные Органом регулирования при установлении Тарифа Концессионера, в том числе расходы, связанные с незапланированным Органом регулирования при установлении Тарифа Концессионера ростом цен на продукцию, потребляемую Концессионером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при установлении Тарифа Концессионера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третий расчетный период регулирования, в соответствии с </w:t>
      </w:r>
      <w:r w:rsidR="00C45F2F" w:rsidRPr="004C4762">
        <w:t>Законодательством</w:t>
      </w:r>
      <w:r w:rsidRPr="004C4762">
        <w:t>.</w:t>
      </w:r>
    </w:p>
    <w:p w14:paraId="17958365" w14:textId="77777777"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t>Указанные экономически обоснованные расходы включаются Органом регулирования в Необходимую валовую выручку независимо от достигнутого Концессионером финансового результата. При этом расходы, связанные с обслуживанием заемных средств, учитываются в</w:t>
      </w:r>
      <w:r w:rsidRPr="004C4762">
        <w:rPr>
          <w:spacing w:val="42"/>
          <w:sz w:val="22"/>
          <w:szCs w:val="22"/>
        </w:rPr>
        <w:t xml:space="preserve"> </w:t>
      </w:r>
      <w:r w:rsidRPr="004C4762">
        <w:rPr>
          <w:sz w:val="22"/>
          <w:szCs w:val="22"/>
        </w:rPr>
        <w:t>размере фактически понесенных расходов, не превышающем</w:t>
      </w:r>
      <w:r w:rsidRPr="004C4762">
        <w:rPr>
          <w:spacing w:val="45"/>
          <w:sz w:val="22"/>
          <w:szCs w:val="22"/>
        </w:rPr>
        <w:t xml:space="preserve"> </w:t>
      </w:r>
      <w:r w:rsidRPr="004C4762">
        <w:rPr>
          <w:sz w:val="22"/>
          <w:szCs w:val="22"/>
        </w:rPr>
        <w:t xml:space="preserve">величину, установленную соответствующим нормативным актом, </w:t>
      </w:r>
      <w:r w:rsidRPr="004C4762">
        <w:rPr>
          <w:spacing w:val="-1"/>
          <w:sz w:val="22"/>
          <w:szCs w:val="22"/>
        </w:rPr>
        <w:t xml:space="preserve">регулирующим </w:t>
      </w:r>
      <w:r w:rsidRPr="004C4762">
        <w:rPr>
          <w:sz w:val="22"/>
          <w:szCs w:val="22"/>
        </w:rPr>
        <w:t>порядок расчета тарифов в области обращения с</w:t>
      </w:r>
      <w:r w:rsidRPr="004C4762">
        <w:rPr>
          <w:spacing w:val="-5"/>
          <w:sz w:val="22"/>
          <w:szCs w:val="22"/>
        </w:rPr>
        <w:t xml:space="preserve"> </w:t>
      </w:r>
      <w:r w:rsidRPr="004C4762">
        <w:rPr>
          <w:sz w:val="22"/>
          <w:szCs w:val="22"/>
        </w:rPr>
        <w:t>отходами.</w:t>
      </w:r>
    </w:p>
    <w:p w14:paraId="5DDE75DB" w14:textId="68FE4571" w:rsidR="001A0B37" w:rsidRPr="004C4762" w:rsidRDefault="00BB47B7" w:rsidP="00521148">
      <w:pPr>
        <w:pStyle w:val="af7"/>
        <w:numPr>
          <w:ilvl w:val="2"/>
          <w:numId w:val="20"/>
        </w:numPr>
        <w:tabs>
          <w:tab w:val="left" w:pos="1843"/>
          <w:tab w:val="left" w:pos="2004"/>
        </w:tabs>
        <w:spacing w:before="120" w:after="120"/>
        <w:ind w:left="0" w:right="-9" w:firstLine="709"/>
      </w:pPr>
      <w:bookmarkStart w:id="128" w:name="_bookmark71"/>
      <w:bookmarkEnd w:id="128"/>
      <w:r w:rsidRPr="004C4762">
        <w:t xml:space="preserve">В случае если принятые федеральные законы и (или) иные нормативные правовые акты Российской Федерации, </w:t>
      </w:r>
      <w:r w:rsidR="00570292">
        <w:t>Новосибирской области</w:t>
      </w:r>
      <w:r w:rsidRPr="004C4762">
        <w:t xml:space="preserve">, органов местного самоуправления муниципальных образований </w:t>
      </w:r>
      <w:r w:rsidR="00570292">
        <w:t xml:space="preserve">Новосибирской области </w:t>
      </w:r>
      <w:r w:rsidRPr="004C4762">
        <w:t xml:space="preserve">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w:t>
      </w:r>
      <w:r w:rsidR="005B576B" w:rsidRPr="004C4762">
        <w:t xml:space="preserve">(в том числе осуществленных за счет Долгового и Долевого финансирования и процентов по ним, а также дополнительных расходов, понесенных Концессионером в связи с таким изменением нормативных правовых актов) </w:t>
      </w:r>
      <w:r w:rsidRPr="004C4762">
        <w:t xml:space="preserve">и получение им Необходимой валовой выручки в объеме не менее объема, изначально определенного Соглашением, то есть не менее объема Валовой выручки Концессионера от регулируемых видов деятельности, определенного в соответствии с Приложением № </w:t>
      </w:r>
      <w:r w:rsidR="0083513A" w:rsidRPr="004C4762">
        <w:t>9</w:t>
      </w:r>
      <w:r w:rsidRPr="004C4762">
        <w:t xml:space="preserve"> на соответствующий год (</w:t>
      </w:r>
      <w:r w:rsidR="00377F9C" w:rsidRPr="004C4762">
        <w:t>далее – «</w:t>
      </w:r>
      <w:r w:rsidRPr="004C4762">
        <w:rPr>
          <w:b/>
        </w:rPr>
        <w:t>Меры</w:t>
      </w:r>
      <w:r w:rsidR="00377F9C" w:rsidRPr="004C4762">
        <w:t>»</w:t>
      </w:r>
      <w:r w:rsidRPr="004C4762">
        <w:t>). В качестве Мер Концедент вправе увеличить срок Соглашения с согласия Концессионера, а также предоставить Концессионеру дополнительные государственные</w:t>
      </w:r>
      <w:r w:rsidRPr="004C4762">
        <w:rPr>
          <w:spacing w:val="-6"/>
        </w:rPr>
        <w:t xml:space="preserve"> </w:t>
      </w:r>
      <w:r w:rsidRPr="004C4762">
        <w:t>гарантии.</w:t>
      </w:r>
    </w:p>
    <w:p w14:paraId="3A5C4D4B"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Устанавливается следующий порядок принятия Концедентом Мер и изменения условий</w:t>
      </w:r>
      <w:r w:rsidRPr="004C4762">
        <w:rPr>
          <w:spacing w:val="-2"/>
        </w:rPr>
        <w:t xml:space="preserve"> </w:t>
      </w:r>
      <w:r w:rsidRPr="004C4762">
        <w:t>Соглашения:</w:t>
      </w:r>
    </w:p>
    <w:p w14:paraId="020DFDF5" w14:textId="76CEA93F" w:rsidR="001A0B37" w:rsidRPr="004C4762" w:rsidRDefault="00BB47B7" w:rsidP="00521148">
      <w:pPr>
        <w:pStyle w:val="af7"/>
        <w:numPr>
          <w:ilvl w:val="3"/>
          <w:numId w:val="20"/>
        </w:numPr>
        <w:tabs>
          <w:tab w:val="left" w:pos="1843"/>
          <w:tab w:val="left" w:pos="2004"/>
        </w:tabs>
        <w:spacing w:before="120" w:after="120"/>
        <w:ind w:left="0" w:right="-9" w:firstLine="709"/>
      </w:pPr>
      <w:bookmarkStart w:id="129" w:name="_bookmark72"/>
      <w:bookmarkEnd w:id="129"/>
      <w:r w:rsidRPr="004C4762">
        <w:t xml:space="preserve">При наступлении обстоятельств, предусмотренных Соглашением и (или) </w:t>
      </w:r>
      <w:r w:rsidR="00C45F2F" w:rsidRPr="004C4762">
        <w:t>З</w:t>
      </w:r>
      <w:r w:rsidRPr="004C4762">
        <w:t>аконодательством, Концессионер обращается к Концеденту с заявлением, содержащим описание обстоятельств, являющихся основанием для принятия какой-либо Меры, а также предлагаемые Меры, которые должен принять Концедент. К заявлению прилагается текст изменений, предлагаемых к внесению в Соглашение, с обоснованием необходимости изменения условий Соглашения и приложением подтверждающих материалов и</w:t>
      </w:r>
      <w:r w:rsidRPr="004C4762">
        <w:rPr>
          <w:spacing w:val="-3"/>
        </w:rPr>
        <w:t xml:space="preserve"> </w:t>
      </w:r>
      <w:r w:rsidRPr="004C4762">
        <w:t>документов</w:t>
      </w:r>
      <w:r w:rsidR="00CB2DDD" w:rsidRPr="004C4762">
        <w:t>.</w:t>
      </w:r>
    </w:p>
    <w:p w14:paraId="6DD44CF5" w14:textId="18AE94F6"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Концедент в течение </w:t>
      </w:r>
      <w:r w:rsidR="005C24D2">
        <w:t>30</w:t>
      </w:r>
      <w:r w:rsidR="005C24D2" w:rsidRPr="004C4762">
        <w:t xml:space="preserve"> (</w:t>
      </w:r>
      <w:r w:rsidR="005C24D2">
        <w:t>тридцати</w:t>
      </w:r>
      <w:r w:rsidR="005C24D2" w:rsidRPr="004C4762">
        <w:t>)</w:t>
      </w:r>
      <w:r w:rsidRPr="004C4762">
        <w:t xml:space="preserve"> рабочих дней с момента получения документов, указанных в подпункте </w:t>
      </w:r>
      <w:hyperlink w:anchor="_bookmark72" w:tooltip="#_bookmark72" w:history="1">
        <w:r w:rsidRPr="004C4762">
          <w:t>23.5.1</w:t>
        </w:r>
      </w:hyperlink>
      <w:r w:rsidRPr="004C4762">
        <w:t xml:space="preserve"> Соглашения, направляет Концессионеру уведомление: </w:t>
      </w:r>
      <w:r w:rsidR="00C45F2F" w:rsidRPr="004C4762">
        <w:t>(</w:t>
      </w:r>
      <w:r w:rsidR="00C45F2F" w:rsidRPr="004C4762">
        <w:rPr>
          <w:lang w:val="en-US"/>
        </w:rPr>
        <w:t>i</w:t>
      </w:r>
      <w:r w:rsidR="00C45F2F" w:rsidRPr="004C4762">
        <w:t xml:space="preserve">) </w:t>
      </w:r>
      <w:r w:rsidRPr="004C4762">
        <w:t xml:space="preserve">о принятии Мер, предложенных Концессионером; </w:t>
      </w:r>
      <w:r w:rsidR="00C45F2F" w:rsidRPr="004C4762">
        <w:t>(</w:t>
      </w:r>
      <w:r w:rsidR="00C45F2F" w:rsidRPr="004C4762">
        <w:rPr>
          <w:lang w:val="en-US"/>
        </w:rPr>
        <w:t>ii</w:t>
      </w:r>
      <w:r w:rsidR="00C45F2F" w:rsidRPr="004C4762">
        <w:t xml:space="preserve">) </w:t>
      </w:r>
      <w:r w:rsidRPr="004C4762">
        <w:t xml:space="preserve">о принятии иных Мер; </w:t>
      </w:r>
      <w:r w:rsidR="00C45F2F" w:rsidRPr="004C4762">
        <w:t>(</w:t>
      </w:r>
      <w:r w:rsidR="00C45F2F" w:rsidRPr="004C4762">
        <w:rPr>
          <w:lang w:val="en-US"/>
        </w:rPr>
        <w:t>iii</w:t>
      </w:r>
      <w:r w:rsidR="00C45F2F" w:rsidRPr="004C4762">
        <w:t xml:space="preserve">) </w:t>
      </w:r>
      <w:r w:rsidRPr="004C4762">
        <w:t>об отказе в принятии Мер с обоснованием причин отказа. В случае принятия решения о принятии иных Мер либо решения об отказе в принятии Мер Стороны согласовывают возможность принятия Концедентом Мер и объем Мер путем совместных переговоров. При недостижении согласия Стороны разрешают разногласия в порядке, предусмотренном Соглашением для разрешения споров</w:t>
      </w:r>
      <w:r w:rsidR="00CB2DDD" w:rsidRPr="004C4762">
        <w:t>.</w:t>
      </w:r>
    </w:p>
    <w:p w14:paraId="0499529D" w14:textId="168E8B68" w:rsidR="001A0B37" w:rsidRPr="004C4762" w:rsidRDefault="00CB2DDD" w:rsidP="00521148">
      <w:pPr>
        <w:pStyle w:val="af7"/>
        <w:numPr>
          <w:ilvl w:val="3"/>
          <w:numId w:val="20"/>
        </w:numPr>
        <w:tabs>
          <w:tab w:val="left" w:pos="1843"/>
          <w:tab w:val="left" w:pos="2004"/>
        </w:tabs>
        <w:spacing w:before="120" w:after="120"/>
        <w:ind w:left="0" w:right="-9" w:firstLine="709"/>
      </w:pPr>
      <w:r w:rsidRPr="004C4762">
        <w:t xml:space="preserve">В </w:t>
      </w:r>
      <w:r w:rsidR="00BB47B7" w:rsidRPr="004C4762">
        <w:t xml:space="preserve">течение </w:t>
      </w:r>
      <w:r w:rsidR="00A50125">
        <w:t>30</w:t>
      </w:r>
      <w:r w:rsidR="00A50125" w:rsidRPr="004C4762">
        <w:t xml:space="preserve"> (</w:t>
      </w:r>
      <w:r w:rsidR="00A50125">
        <w:t>тридцати</w:t>
      </w:r>
      <w:r w:rsidR="00A50125" w:rsidRPr="004C4762">
        <w:t>)</w:t>
      </w:r>
      <w:r w:rsidR="00BB47B7" w:rsidRPr="004C4762">
        <w:t xml:space="preserve"> рабочих дней с момента направления Концедентом уведомления о принятии Мер либо достижения Сторонами согласия по таким Мерам Концессионер, либо – по требованию Концессионера – Концедент готовит и представляет на согласование в Орган регулирования и (или) антимонопольный орган необходимые документы в случае, если это предусмотрено</w:t>
      </w:r>
      <w:r w:rsidR="00BB47B7" w:rsidRPr="004C4762">
        <w:rPr>
          <w:spacing w:val="1"/>
        </w:rPr>
        <w:t xml:space="preserve"> </w:t>
      </w:r>
      <w:r w:rsidRPr="004C4762">
        <w:t>Законодательством.</w:t>
      </w:r>
    </w:p>
    <w:p w14:paraId="090301F8" w14:textId="62E9920A" w:rsidR="001A0B37" w:rsidRPr="004C4762" w:rsidRDefault="00CB2DDD" w:rsidP="00521148">
      <w:pPr>
        <w:pStyle w:val="af7"/>
        <w:numPr>
          <w:ilvl w:val="3"/>
          <w:numId w:val="20"/>
        </w:numPr>
        <w:tabs>
          <w:tab w:val="left" w:pos="1843"/>
          <w:tab w:val="left" w:pos="2004"/>
        </w:tabs>
        <w:spacing w:before="120" w:after="120"/>
        <w:ind w:left="0" w:right="-9" w:firstLine="709"/>
      </w:pPr>
      <w:r w:rsidRPr="004C4762">
        <w:lastRenderedPageBreak/>
        <w:t xml:space="preserve">Дополнительное </w:t>
      </w:r>
      <w:r w:rsidR="00BB47B7" w:rsidRPr="004C4762">
        <w:t xml:space="preserve">соглашение, заключаемое в связи с принятием Мер, подписывается Сторонами не позднее 30 (тридцати) рабочих дней с момента получения всех необходимых согласований, если это требуется в соответствии с </w:t>
      </w:r>
      <w:r w:rsidRPr="004C4762">
        <w:t>Законодательством</w:t>
      </w:r>
      <w:r w:rsidR="00BB47B7" w:rsidRPr="004C4762">
        <w:t>. Стороны вправе оговорить иной срок подписания дополнительного соглашения.</w:t>
      </w:r>
    </w:p>
    <w:p w14:paraId="536F2BA8" w14:textId="359485D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Концедент вправе самостоятельно инициировать принятие </w:t>
      </w:r>
      <w:r w:rsidR="00CB2DDD" w:rsidRPr="004C4762">
        <w:t>Мер</w:t>
      </w:r>
      <w:r w:rsidRPr="004C4762">
        <w:t>.</w:t>
      </w:r>
    </w:p>
    <w:p w14:paraId="6AEABE72" w14:textId="77777777" w:rsidR="001A0B37" w:rsidRPr="004C4762" w:rsidRDefault="001A0B37" w:rsidP="00464B50">
      <w:pPr>
        <w:pStyle w:val="af5"/>
        <w:spacing w:before="120" w:after="120"/>
        <w:ind w:left="0" w:right="-9" w:firstLine="709"/>
        <w:jc w:val="left"/>
        <w:rPr>
          <w:sz w:val="22"/>
          <w:szCs w:val="22"/>
        </w:rPr>
      </w:pPr>
    </w:p>
    <w:p w14:paraId="4A990344"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0" w:name="_Ref87287711"/>
      <w:bookmarkStart w:id="131" w:name="_Toc132899189"/>
      <w:r w:rsidRPr="004C4762">
        <w:rPr>
          <w:sz w:val="22"/>
          <w:szCs w:val="22"/>
        </w:rPr>
        <w:t>РАЗРЕШЕНИЕ СПОРОВ</w:t>
      </w:r>
      <w:bookmarkEnd w:id="130"/>
      <w:bookmarkEnd w:id="131"/>
    </w:p>
    <w:p w14:paraId="6B1F1840" w14:textId="77777777" w:rsidR="001A0B37" w:rsidRPr="004C4762" w:rsidRDefault="00BB47B7" w:rsidP="00464B50">
      <w:pPr>
        <w:pStyle w:val="af7"/>
        <w:numPr>
          <w:ilvl w:val="1"/>
          <w:numId w:val="5"/>
        </w:numPr>
        <w:tabs>
          <w:tab w:val="left" w:pos="1843"/>
          <w:tab w:val="left" w:pos="2004"/>
        </w:tabs>
        <w:spacing w:before="120" w:after="120"/>
        <w:ind w:left="0" w:right="-9" w:firstLine="709"/>
      </w:pPr>
      <w:r w:rsidRPr="004C4762">
        <w:t>Все споры и разногласия, которые могут возникнуть между Сторонами по Соглашению или в связи с ним, разрешаются путем переговоров.</w:t>
      </w:r>
    </w:p>
    <w:p w14:paraId="22F23335" w14:textId="77777777" w:rsidR="001A0B37" w:rsidRPr="004C4762" w:rsidRDefault="00BB47B7" w:rsidP="00464B50">
      <w:pPr>
        <w:pStyle w:val="af7"/>
        <w:numPr>
          <w:ilvl w:val="1"/>
          <w:numId w:val="5"/>
        </w:numPr>
        <w:tabs>
          <w:tab w:val="left" w:pos="1843"/>
          <w:tab w:val="left" w:pos="2004"/>
        </w:tabs>
        <w:spacing w:before="120" w:after="120"/>
        <w:ind w:left="0" w:right="-9" w:firstLine="709"/>
      </w:pPr>
      <w:r w:rsidRPr="004C4762">
        <w:t>В случае возникновения оснований для расторжения Соглашения, в том числе при наступлении Особых обстоятельств, Стороны обязаны предпринять все разумные меры для устранения последствий, причиненных возникновением указанных оснований для расторжения или устранением обстоятельств, послуживших препятствием к исполнению или надлежащему исполнению обязательств, предусмотренных Соглашением, а также встретиться для обсуждения возникших обстоятельств, являющихся основанием для расторжения Соглашения, для того чтобы определить наиболее эффективный план и порядок действий для устранения указанного обстоятельства, включая разумные усилия и меры по минимизации его последствий, а также изменения сроков и (или) условий</w:t>
      </w:r>
      <w:r w:rsidRPr="004C4762">
        <w:rPr>
          <w:spacing w:val="-7"/>
        </w:rPr>
        <w:t xml:space="preserve"> </w:t>
      </w:r>
      <w:r w:rsidRPr="004C4762">
        <w:t>Соглашения.</w:t>
      </w:r>
    </w:p>
    <w:p w14:paraId="40A337B8" w14:textId="56647EF2" w:rsidR="001A0B37" w:rsidRPr="004C4762" w:rsidRDefault="00BB47B7" w:rsidP="00464B50">
      <w:pPr>
        <w:pStyle w:val="af7"/>
        <w:numPr>
          <w:ilvl w:val="1"/>
          <w:numId w:val="5"/>
        </w:numPr>
        <w:tabs>
          <w:tab w:val="left" w:pos="1843"/>
          <w:tab w:val="left" w:pos="2004"/>
        </w:tabs>
        <w:spacing w:before="120" w:after="120"/>
        <w:ind w:left="0" w:right="-9" w:firstLine="709"/>
      </w:pPr>
      <w:bookmarkStart w:id="132" w:name="_bookmark74"/>
      <w:bookmarkStart w:id="133" w:name="_Ref87284261"/>
      <w:bookmarkEnd w:id="132"/>
      <w:r w:rsidRPr="004C4762">
        <w:t xml:space="preserve">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w:t>
      </w:r>
      <w:r w:rsidR="00E17A19">
        <w:t>30 (тридцати)</w:t>
      </w:r>
      <w:r w:rsidRPr="004C4762">
        <w:t xml:space="preserve"> календарных дней со дня ее</w:t>
      </w:r>
      <w:r w:rsidRPr="004C4762">
        <w:rPr>
          <w:spacing w:val="-5"/>
        </w:rPr>
        <w:t xml:space="preserve"> </w:t>
      </w:r>
      <w:r w:rsidRPr="004C4762">
        <w:t>получения.</w:t>
      </w:r>
      <w:bookmarkEnd w:id="133"/>
    </w:p>
    <w:p w14:paraId="509D61EA" w14:textId="77777777" w:rsidR="001A0B37" w:rsidRPr="004C4762" w:rsidRDefault="00BB47B7" w:rsidP="00464B50">
      <w:pPr>
        <w:pStyle w:val="af7"/>
        <w:numPr>
          <w:ilvl w:val="1"/>
          <w:numId w:val="5"/>
        </w:numPr>
        <w:tabs>
          <w:tab w:val="left" w:pos="1843"/>
          <w:tab w:val="left" w:pos="2003"/>
          <w:tab w:val="left" w:pos="2004"/>
        </w:tabs>
        <w:spacing w:before="120" w:after="120"/>
        <w:ind w:left="0" w:right="-9" w:firstLine="709"/>
      </w:pPr>
      <w:bookmarkStart w:id="134" w:name="_bookmark75"/>
      <w:bookmarkStart w:id="135" w:name="_Ref87284263"/>
      <w:bookmarkEnd w:id="134"/>
      <w:r w:rsidRPr="004C4762">
        <w:t>Претензия</w:t>
      </w:r>
      <w:r w:rsidRPr="004C4762">
        <w:rPr>
          <w:spacing w:val="23"/>
        </w:rPr>
        <w:t xml:space="preserve"> </w:t>
      </w:r>
      <w:r w:rsidRPr="004C4762">
        <w:t>(ответ</w:t>
      </w:r>
      <w:r w:rsidRPr="004C4762">
        <w:rPr>
          <w:spacing w:val="23"/>
        </w:rPr>
        <w:t xml:space="preserve"> </w:t>
      </w:r>
      <w:r w:rsidRPr="004C4762">
        <w:t>на</w:t>
      </w:r>
      <w:r w:rsidRPr="004C4762">
        <w:rPr>
          <w:spacing w:val="26"/>
        </w:rPr>
        <w:t xml:space="preserve"> </w:t>
      </w:r>
      <w:r w:rsidRPr="004C4762">
        <w:t>претензию)</w:t>
      </w:r>
      <w:r w:rsidRPr="004C4762">
        <w:rPr>
          <w:spacing w:val="23"/>
        </w:rPr>
        <w:t xml:space="preserve"> </w:t>
      </w:r>
      <w:r w:rsidRPr="004C4762">
        <w:t>направляется</w:t>
      </w:r>
      <w:r w:rsidRPr="004C4762">
        <w:rPr>
          <w:spacing w:val="26"/>
        </w:rPr>
        <w:t xml:space="preserve"> </w:t>
      </w:r>
      <w:r w:rsidRPr="004C4762">
        <w:t>с</w:t>
      </w:r>
      <w:r w:rsidRPr="004C4762">
        <w:rPr>
          <w:spacing w:val="23"/>
        </w:rPr>
        <w:t xml:space="preserve"> </w:t>
      </w:r>
      <w:r w:rsidRPr="004C4762">
        <w:t>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bookmarkEnd w:id="135"/>
    </w:p>
    <w:p w14:paraId="40C22034" w14:textId="3D870999" w:rsidR="001A0B37" w:rsidRPr="004C4762" w:rsidRDefault="00BB47B7" w:rsidP="00464B50">
      <w:pPr>
        <w:pStyle w:val="af7"/>
        <w:numPr>
          <w:ilvl w:val="1"/>
          <w:numId w:val="5"/>
        </w:numPr>
        <w:tabs>
          <w:tab w:val="left" w:pos="1843"/>
          <w:tab w:val="left" w:pos="2004"/>
        </w:tabs>
        <w:spacing w:before="120" w:after="120"/>
        <w:ind w:left="0" w:right="-9" w:firstLine="709"/>
      </w:pPr>
      <w:r w:rsidRPr="004C4762">
        <w:t xml:space="preserve">После получения заявителем ответа на претензию, направленную в соответствии с пунктами </w:t>
      </w:r>
      <w:r w:rsidR="00C45F2F" w:rsidRPr="004C4762">
        <w:fldChar w:fldCharType="begin"/>
      </w:r>
      <w:r w:rsidR="00C45F2F" w:rsidRPr="004C4762">
        <w:instrText xml:space="preserve"> REF _Ref87284261 \r \h </w:instrText>
      </w:r>
      <w:r w:rsidR="00705C40" w:rsidRPr="004C4762">
        <w:instrText xml:space="preserve"> \* MERGEFORMAT </w:instrText>
      </w:r>
      <w:r w:rsidR="00C45F2F" w:rsidRPr="004C4762">
        <w:fldChar w:fldCharType="separate"/>
      </w:r>
      <w:r w:rsidR="00E3401C">
        <w:t>24.3</w:t>
      </w:r>
      <w:r w:rsidR="00C45F2F" w:rsidRPr="004C4762">
        <w:fldChar w:fldCharType="end"/>
      </w:r>
      <w:r w:rsidR="00C45F2F" w:rsidRPr="004C4762">
        <w:t xml:space="preserve"> и </w:t>
      </w:r>
      <w:r w:rsidR="00C45F2F" w:rsidRPr="004C4762">
        <w:fldChar w:fldCharType="begin"/>
      </w:r>
      <w:r w:rsidR="00C45F2F" w:rsidRPr="004C4762">
        <w:instrText xml:space="preserve"> REF _Ref87284263 \r \h </w:instrText>
      </w:r>
      <w:r w:rsidR="00705C40" w:rsidRPr="004C4762">
        <w:instrText xml:space="preserve"> \* MERGEFORMAT </w:instrText>
      </w:r>
      <w:r w:rsidR="00C45F2F" w:rsidRPr="004C4762">
        <w:fldChar w:fldCharType="separate"/>
      </w:r>
      <w:r w:rsidR="00E3401C">
        <w:t>24.4</w:t>
      </w:r>
      <w:r w:rsidR="00C45F2F" w:rsidRPr="004C4762">
        <w:fldChar w:fldCharType="end"/>
      </w:r>
      <w:r w:rsidR="00C45F2F" w:rsidRPr="004C4762">
        <w:t xml:space="preserve"> </w:t>
      </w:r>
      <w:r w:rsidRPr="004C4762">
        <w:t xml:space="preserve">Соглашения, Стороны обязуются в течение 60 (шестидесяти) календарных дней провести переговоры с целью урегулирования спора или разногласий. Переговоры проводятся по месту нахождения Концедента на территории </w:t>
      </w:r>
      <w:r w:rsidR="00683C59">
        <w:t>Новосибирской области</w:t>
      </w:r>
      <w:r w:rsidRPr="004C4762">
        <w:t>.</w:t>
      </w:r>
    </w:p>
    <w:p w14:paraId="725A4EB1" w14:textId="7AA31522" w:rsidR="001A0B37" w:rsidRPr="004C4762" w:rsidRDefault="00BB47B7" w:rsidP="00464B50">
      <w:pPr>
        <w:pStyle w:val="af7"/>
        <w:numPr>
          <w:ilvl w:val="1"/>
          <w:numId w:val="5"/>
        </w:numPr>
        <w:tabs>
          <w:tab w:val="left" w:pos="1843"/>
          <w:tab w:val="left" w:pos="2004"/>
        </w:tabs>
        <w:spacing w:before="120" w:after="120"/>
        <w:ind w:left="0" w:right="-9" w:firstLine="709"/>
      </w:pPr>
      <w:r w:rsidRPr="004C4762">
        <w:t>Уклонение одной из Сторон от ответа на претензию и (или) проведения переговоров (в том числе двукратная неявка в место назначенных переговоров), о проведении которых Сторона была заблаговременно уведомлена письмом с уведомлением о вручении или вручением письма лично (курьером, нарочным, сотрудником Стороны и т. п.), является доказательством отсутствия согласия</w:t>
      </w:r>
      <w:r w:rsidRPr="004C4762">
        <w:rPr>
          <w:spacing w:val="-1"/>
        </w:rPr>
        <w:t xml:space="preserve"> </w:t>
      </w:r>
      <w:r w:rsidRPr="004C4762">
        <w:t>Сторон.</w:t>
      </w:r>
    </w:p>
    <w:p w14:paraId="0D89DA69" w14:textId="7D48E8CD" w:rsidR="001A0B37" w:rsidRPr="004C4762" w:rsidRDefault="00BB47B7" w:rsidP="00464B50">
      <w:pPr>
        <w:pStyle w:val="af7"/>
        <w:numPr>
          <w:ilvl w:val="1"/>
          <w:numId w:val="5"/>
        </w:numPr>
        <w:tabs>
          <w:tab w:val="left" w:pos="1843"/>
          <w:tab w:val="left" w:pos="2004"/>
        </w:tabs>
        <w:spacing w:before="120" w:after="120"/>
        <w:ind w:left="0" w:right="-9" w:firstLine="709"/>
      </w:pPr>
      <w:r w:rsidRPr="004C4762">
        <w:t xml:space="preserve">В случае недостижения Сторонами согласия в течение </w:t>
      </w:r>
      <w:r w:rsidR="0044549E">
        <w:t>9</w:t>
      </w:r>
      <w:r w:rsidRPr="004C4762">
        <w:t>0 (</w:t>
      </w:r>
      <w:r w:rsidR="0044549E">
        <w:t>девяноста</w:t>
      </w:r>
      <w:r w:rsidRPr="004C4762">
        <w:t xml:space="preserve">) календарных дней с даты получения Стороной претензии, указанной в пункте </w:t>
      </w:r>
      <w:r w:rsidR="00C45F2F" w:rsidRPr="004C4762">
        <w:fldChar w:fldCharType="begin"/>
      </w:r>
      <w:r w:rsidR="00C45F2F" w:rsidRPr="004C4762">
        <w:instrText xml:space="preserve"> REF _Ref87284261 \r \h </w:instrText>
      </w:r>
      <w:r w:rsidR="00705C40" w:rsidRPr="004C4762">
        <w:instrText xml:space="preserve"> \* MERGEFORMAT </w:instrText>
      </w:r>
      <w:r w:rsidR="00C45F2F" w:rsidRPr="004C4762">
        <w:fldChar w:fldCharType="separate"/>
      </w:r>
      <w:r w:rsidR="00E3401C">
        <w:t>24.3</w:t>
      </w:r>
      <w:r w:rsidR="00C45F2F" w:rsidRPr="004C4762">
        <w:fldChar w:fldCharType="end"/>
      </w:r>
      <w:r w:rsidR="00C45F2F" w:rsidRPr="004C4762">
        <w:t xml:space="preserve"> </w:t>
      </w:r>
      <w:r w:rsidRPr="004C4762">
        <w:t xml:space="preserve">Соглашения, споры, возникшие между Сторонами, разрешаются в соответствии с </w:t>
      </w:r>
      <w:r w:rsidR="00B4570C" w:rsidRPr="004C4762">
        <w:t>З</w:t>
      </w:r>
      <w:r w:rsidRPr="004C4762">
        <w:t xml:space="preserve">аконодательством в Арбитражном суде </w:t>
      </w:r>
      <w:r w:rsidR="00570292">
        <w:t>Новосибирской области</w:t>
      </w:r>
      <w:r w:rsidRPr="004C4762">
        <w:t>.</w:t>
      </w:r>
    </w:p>
    <w:p w14:paraId="7C8C963A" w14:textId="77777777" w:rsidR="001A0B37" w:rsidRPr="004C4762" w:rsidRDefault="001A0B37" w:rsidP="00464B50">
      <w:pPr>
        <w:pStyle w:val="af5"/>
        <w:spacing w:before="120" w:after="120"/>
        <w:ind w:left="0" w:right="-9" w:firstLine="709"/>
        <w:jc w:val="left"/>
        <w:rPr>
          <w:sz w:val="22"/>
          <w:szCs w:val="22"/>
        </w:rPr>
      </w:pPr>
    </w:p>
    <w:p w14:paraId="386C361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6" w:name="_Toc132899190"/>
      <w:r w:rsidRPr="004C4762">
        <w:rPr>
          <w:sz w:val="22"/>
          <w:szCs w:val="22"/>
        </w:rPr>
        <w:t>УПОЛНОМОЧЕННЫЕ ОРГАНЫ КОНЦЕДЕНТА</w:t>
      </w:r>
      <w:bookmarkEnd w:id="136"/>
    </w:p>
    <w:p w14:paraId="2A63F67C" w14:textId="2BD26270" w:rsidR="001A0B37" w:rsidRPr="004C4762" w:rsidRDefault="00BB47B7" w:rsidP="00464B50">
      <w:pPr>
        <w:pStyle w:val="af7"/>
        <w:numPr>
          <w:ilvl w:val="1"/>
          <w:numId w:val="4"/>
        </w:numPr>
        <w:tabs>
          <w:tab w:val="left" w:pos="1843"/>
          <w:tab w:val="left" w:pos="2004"/>
        </w:tabs>
        <w:spacing w:before="120" w:after="120"/>
        <w:ind w:left="0" w:right="-9" w:firstLine="709"/>
      </w:pPr>
      <w:bookmarkStart w:id="137" w:name="_bookmark77"/>
      <w:bookmarkEnd w:id="137"/>
      <w:r w:rsidRPr="004C4762">
        <w:t>Отдельные права и обязанности Концедента по настоящему Соглашению могут осуществляться уполномоченными органами или должностными лицами (далее – «</w:t>
      </w:r>
      <w:r w:rsidRPr="004C4762">
        <w:rPr>
          <w:b/>
        </w:rPr>
        <w:t>Уполномоченные органы Концедента</w:t>
      </w:r>
      <w:r w:rsidRPr="004C4762">
        <w:t>»), назначенными Концедентом</w:t>
      </w:r>
      <w:r w:rsidR="00485503">
        <w:t>.</w:t>
      </w:r>
    </w:p>
    <w:p w14:paraId="57F3BCA0" w14:textId="77777777" w:rsidR="001A0B37" w:rsidRPr="004C4762" w:rsidRDefault="00BB47B7" w:rsidP="00464B50">
      <w:pPr>
        <w:pStyle w:val="af7"/>
        <w:numPr>
          <w:ilvl w:val="1"/>
          <w:numId w:val="4"/>
        </w:numPr>
        <w:tabs>
          <w:tab w:val="left" w:pos="1843"/>
          <w:tab w:val="left" w:pos="2004"/>
        </w:tabs>
        <w:spacing w:before="120" w:after="120"/>
        <w:ind w:left="0" w:right="-9" w:firstLine="709"/>
      </w:pPr>
      <w:r w:rsidRPr="004C4762">
        <w:t>Уполномоченные органы Концедента представляют Концедента по настоящему Соглашению и имеют право напрямую взаимодействовать с Концессионером от имени Концедента для целей Соглашения, в</w:t>
      </w:r>
      <w:r w:rsidRPr="004C4762">
        <w:rPr>
          <w:spacing w:val="-3"/>
        </w:rPr>
        <w:t xml:space="preserve"> </w:t>
      </w:r>
      <w:r w:rsidRPr="004C4762">
        <w:t>частности:</w:t>
      </w:r>
    </w:p>
    <w:p w14:paraId="3C982E33" w14:textId="77777777" w:rsidR="001A0B37" w:rsidRPr="004C4762" w:rsidRDefault="00BB47B7" w:rsidP="00464B50">
      <w:pPr>
        <w:pStyle w:val="af7"/>
        <w:numPr>
          <w:ilvl w:val="2"/>
          <w:numId w:val="4"/>
        </w:numPr>
        <w:tabs>
          <w:tab w:val="left" w:pos="1843"/>
          <w:tab w:val="left" w:pos="2004"/>
        </w:tabs>
        <w:spacing w:before="120" w:after="120"/>
        <w:ind w:left="0" w:right="-9" w:firstLine="709"/>
      </w:pPr>
      <w:r w:rsidRPr="004C4762">
        <w:t>передавать Концессионеру информацию и документы, необходимые для реализации</w:t>
      </w:r>
      <w:r w:rsidRPr="004C4762">
        <w:rPr>
          <w:spacing w:val="-2"/>
        </w:rPr>
        <w:t xml:space="preserve"> </w:t>
      </w:r>
      <w:r w:rsidRPr="004C4762">
        <w:t>Соглашения;</w:t>
      </w:r>
    </w:p>
    <w:p w14:paraId="35313FD5" w14:textId="77777777" w:rsidR="001A0B37" w:rsidRPr="004C4762" w:rsidRDefault="00BB47B7" w:rsidP="00464B50">
      <w:pPr>
        <w:pStyle w:val="af7"/>
        <w:numPr>
          <w:ilvl w:val="2"/>
          <w:numId w:val="4"/>
        </w:numPr>
        <w:tabs>
          <w:tab w:val="left" w:pos="1843"/>
          <w:tab w:val="left" w:pos="2004"/>
        </w:tabs>
        <w:spacing w:before="120" w:after="120"/>
        <w:ind w:left="0" w:right="-9" w:firstLine="709"/>
      </w:pPr>
      <w:r w:rsidRPr="004C4762">
        <w:t>получать от Концессионера предназначенные для Концедента информацию и</w:t>
      </w:r>
      <w:r w:rsidRPr="004C4762">
        <w:rPr>
          <w:spacing w:val="-5"/>
        </w:rPr>
        <w:t xml:space="preserve"> </w:t>
      </w:r>
      <w:r w:rsidRPr="004C4762">
        <w:t>документы;</w:t>
      </w:r>
    </w:p>
    <w:p w14:paraId="3D6A9809" w14:textId="4084C48E" w:rsidR="001A0B37" w:rsidRDefault="00BB47B7" w:rsidP="00464B50">
      <w:pPr>
        <w:pStyle w:val="af7"/>
        <w:numPr>
          <w:ilvl w:val="2"/>
          <w:numId w:val="4"/>
        </w:numPr>
        <w:tabs>
          <w:tab w:val="left" w:pos="1843"/>
          <w:tab w:val="left" w:pos="2004"/>
        </w:tabs>
        <w:spacing w:before="120" w:after="120"/>
        <w:ind w:left="0" w:right="-9" w:firstLine="709"/>
      </w:pPr>
      <w:r w:rsidRPr="004C4762">
        <w:lastRenderedPageBreak/>
        <w:t xml:space="preserve">предоставлять от имени Концедента согласия на совершение Концессионером действий, которые могут быть </w:t>
      </w:r>
      <w:r w:rsidR="00B9128A">
        <w:t>совершены с согласия Концедента;</w:t>
      </w:r>
    </w:p>
    <w:p w14:paraId="3D48A9A8" w14:textId="77777777" w:rsidR="00B9128A" w:rsidRDefault="00B9128A" w:rsidP="00B9128A">
      <w:pPr>
        <w:pStyle w:val="af7"/>
        <w:numPr>
          <w:ilvl w:val="2"/>
          <w:numId w:val="4"/>
        </w:numPr>
        <w:tabs>
          <w:tab w:val="left" w:pos="1843"/>
          <w:tab w:val="left" w:pos="2004"/>
        </w:tabs>
        <w:spacing w:before="120" w:after="120"/>
        <w:ind w:left="0" w:right="-9" w:firstLine="709"/>
      </w:pPr>
      <w:r>
        <w:t xml:space="preserve">осуществлять мероприятия мониторинга исполнения Концессионером </w:t>
      </w:r>
      <w:r w:rsidRPr="000D5CF9">
        <w:t>График</w:t>
      </w:r>
      <w:r>
        <w:t>а</w:t>
      </w:r>
      <w:r w:rsidRPr="000D5CF9">
        <w:t xml:space="preserve"> производства СМР</w:t>
      </w:r>
      <w:r>
        <w:t>;</w:t>
      </w:r>
    </w:p>
    <w:p w14:paraId="2D52D651" w14:textId="77777777" w:rsidR="00B9128A" w:rsidRPr="004C4762" w:rsidRDefault="00B9128A" w:rsidP="00B9128A">
      <w:pPr>
        <w:pStyle w:val="af7"/>
        <w:numPr>
          <w:ilvl w:val="2"/>
          <w:numId w:val="4"/>
        </w:numPr>
        <w:tabs>
          <w:tab w:val="left" w:pos="1843"/>
          <w:tab w:val="left" w:pos="2004"/>
        </w:tabs>
        <w:spacing w:before="120" w:after="120"/>
        <w:ind w:left="0" w:right="-9" w:firstLine="709"/>
      </w:pPr>
      <w:r>
        <w:t>иные функции по настоящему Соглашению, осуществление которых Концедент может делегировать.</w:t>
      </w:r>
    </w:p>
    <w:p w14:paraId="3D5759F3" w14:textId="1F35D24D" w:rsidR="001A0B37" w:rsidRDefault="00BB47B7" w:rsidP="00B9128A">
      <w:pPr>
        <w:pStyle w:val="af7"/>
        <w:numPr>
          <w:ilvl w:val="1"/>
          <w:numId w:val="4"/>
        </w:numPr>
        <w:tabs>
          <w:tab w:val="left" w:pos="1843"/>
          <w:tab w:val="left" w:pos="2004"/>
        </w:tabs>
        <w:spacing w:before="120" w:after="120"/>
        <w:ind w:left="0" w:right="-9" w:firstLine="709"/>
      </w:pPr>
      <w:r w:rsidRPr="004C4762">
        <w:t>Уполномоченные органы Концедента вправе выполнять от имени Концедента те функции, которые были переданы им в установленном порядке, включая проверку выполнения Концессионером условий настоящего Соглашения, в том числе проверку документации, относящейся к Созданию Объекта Соглашения и осуществлению деятельности по Соглашению, на соответствие требованиям</w:t>
      </w:r>
      <w:r w:rsidRPr="004C4762">
        <w:rPr>
          <w:spacing w:val="-6"/>
        </w:rPr>
        <w:t xml:space="preserve"> </w:t>
      </w:r>
      <w:r w:rsidRPr="004C4762">
        <w:t>Соглашения.</w:t>
      </w:r>
    </w:p>
    <w:p w14:paraId="6ED1A9C3" w14:textId="0F3C301A" w:rsidR="00B9128A" w:rsidRPr="004C4762" w:rsidRDefault="00B9128A" w:rsidP="00B9128A">
      <w:pPr>
        <w:pStyle w:val="af7"/>
        <w:tabs>
          <w:tab w:val="left" w:pos="1843"/>
          <w:tab w:val="left" w:pos="2004"/>
        </w:tabs>
        <w:spacing w:before="120" w:after="120"/>
        <w:ind w:left="0" w:right="-9" w:firstLine="709"/>
      </w:pPr>
      <w:r>
        <w:t>Установленный порядок передачи функций</w:t>
      </w:r>
      <w:r w:rsidR="003978F1">
        <w:t xml:space="preserve"> по Соглашению</w:t>
      </w:r>
      <w:r>
        <w:t xml:space="preserve"> означает издание приказа Концедента на передачу функции, при этом, копия такого приказа направляется Концессионеру. В случае ненаправления копии приказа Концессионеру, приказ считается неизданным, а функция, непереданной.</w:t>
      </w:r>
    </w:p>
    <w:p w14:paraId="5A7298E5" w14:textId="6F764385" w:rsidR="001A0B37" w:rsidRPr="00485503" w:rsidRDefault="00BB47B7" w:rsidP="00B9128A">
      <w:pPr>
        <w:pStyle w:val="af7"/>
        <w:numPr>
          <w:ilvl w:val="1"/>
          <w:numId w:val="4"/>
        </w:numPr>
        <w:tabs>
          <w:tab w:val="left" w:pos="1843"/>
          <w:tab w:val="left" w:pos="2004"/>
        </w:tabs>
        <w:spacing w:before="120" w:after="120"/>
        <w:ind w:left="0" w:right="-9" w:firstLine="709"/>
      </w:pPr>
      <w:r w:rsidRPr="004C4762">
        <w:t>Полномочия, предоставленные Концедентом Уполномоченным органам Концедента в отношении или в связи с Соглашением, должны предусматривать, что любое действие или решение Уполномоченных органов Концедента считается действием или решением</w:t>
      </w:r>
      <w:r w:rsidRPr="004C4762">
        <w:rPr>
          <w:spacing w:val="-9"/>
        </w:rPr>
        <w:t xml:space="preserve"> </w:t>
      </w:r>
      <w:r w:rsidRPr="004C4762">
        <w:t>Концедента.</w:t>
      </w:r>
    </w:p>
    <w:p w14:paraId="796074B6"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8" w:name="_Toc132899191"/>
      <w:r w:rsidRPr="004C4762">
        <w:rPr>
          <w:sz w:val="22"/>
          <w:szCs w:val="22"/>
        </w:rPr>
        <w:t>РАЗМЕЩЕНИЕ ИНФОРМАЦИИ</w:t>
      </w:r>
      <w:bookmarkEnd w:id="138"/>
    </w:p>
    <w:p w14:paraId="046A5D10" w14:textId="572DE62F" w:rsidR="001A0B37" w:rsidRDefault="00BB47B7"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sidRPr="004C4762">
        <w:rPr>
          <w:sz w:val="22"/>
          <w:szCs w:val="22"/>
        </w:rPr>
        <w:t xml:space="preserve">Информация о настоящем Соглашении, за исключением сведений, составляющих государственную и коммерческую тайну, а также сведений конфиденциального характера, в объеме, требуемом </w:t>
      </w:r>
      <w:r w:rsidR="00B4570C" w:rsidRPr="004C4762">
        <w:rPr>
          <w:sz w:val="22"/>
          <w:szCs w:val="22"/>
        </w:rPr>
        <w:t>З</w:t>
      </w:r>
      <w:r w:rsidRPr="004C4762">
        <w:rPr>
          <w:sz w:val="22"/>
          <w:szCs w:val="22"/>
        </w:rPr>
        <w:t>аконодательством, подлежит размещению (опубликованию) в информационно-телекоммуникационной сети «Интернет» на соответствующей странице по решению</w:t>
      </w:r>
      <w:r w:rsidRPr="004C4762">
        <w:rPr>
          <w:spacing w:val="-4"/>
          <w:sz w:val="22"/>
          <w:szCs w:val="22"/>
        </w:rPr>
        <w:t xml:space="preserve"> </w:t>
      </w:r>
      <w:r w:rsidRPr="004C4762">
        <w:rPr>
          <w:sz w:val="22"/>
          <w:szCs w:val="22"/>
        </w:rPr>
        <w:t>Концедента.</w:t>
      </w:r>
    </w:p>
    <w:p w14:paraId="16E4880C" w14:textId="198EF690" w:rsidR="00394ED9" w:rsidRDefault="00394ED9"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t xml:space="preserve">На этапе эксплуатации Объекта Соглашения, Концессионером, разрабатывается и вводится в действие в </w:t>
      </w:r>
      <w:r w:rsidRPr="004C4762">
        <w:rPr>
          <w:sz w:val="22"/>
          <w:szCs w:val="22"/>
        </w:rPr>
        <w:t>информационно-телекоммуникационной сети «Интернет»</w:t>
      </w:r>
      <w:r>
        <w:rPr>
          <w:sz w:val="22"/>
          <w:szCs w:val="22"/>
        </w:rPr>
        <w:t xml:space="preserve"> Автоматизированная </w:t>
      </w:r>
      <w:r w:rsidR="00BA41A3">
        <w:rPr>
          <w:sz w:val="22"/>
          <w:szCs w:val="22"/>
        </w:rPr>
        <w:t xml:space="preserve">информационная </w:t>
      </w:r>
      <w:r>
        <w:rPr>
          <w:sz w:val="22"/>
          <w:szCs w:val="22"/>
        </w:rPr>
        <w:t>система «Концессионное соглашение» (</w:t>
      </w:r>
      <w:r w:rsidRPr="00394ED9">
        <w:rPr>
          <w:b/>
          <w:sz w:val="22"/>
          <w:szCs w:val="22"/>
        </w:rPr>
        <w:t>далее – АС «КС»</w:t>
      </w:r>
      <w:r>
        <w:rPr>
          <w:sz w:val="22"/>
          <w:szCs w:val="22"/>
        </w:rPr>
        <w:t xml:space="preserve">), содержащая сведения о эксплуатации Объекта Соглашения. Состав информации, содержащейся в АС «КС», согласовывается сторонами в рамках согласования и утверждения регламента, предусмотренного пунктом </w:t>
      </w:r>
      <w:r w:rsidR="00F15FBE">
        <w:rPr>
          <w:sz w:val="22"/>
          <w:szCs w:val="22"/>
        </w:rPr>
        <w:t xml:space="preserve">п. 29.5 </w:t>
      </w:r>
      <w:r>
        <w:rPr>
          <w:sz w:val="22"/>
          <w:szCs w:val="22"/>
        </w:rPr>
        <w:t>Соглашения.</w:t>
      </w:r>
    </w:p>
    <w:p w14:paraId="794B040E" w14:textId="099332B8" w:rsidR="00394ED9" w:rsidRDefault="00394ED9"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t>Перечень лиц, наделенных правом доступа в АС «КС» направляется Концедентом в адрес Концессионера для предоставления доступа.</w:t>
      </w:r>
    </w:p>
    <w:p w14:paraId="6F0D6B99" w14:textId="441FB796" w:rsidR="008144D5" w:rsidRPr="004C4762" w:rsidRDefault="008144D5"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t>Администрирование АС «КС» осуществляется Концессионером, при этом Концессионер несет ответственность за достоверность информации, незамедлительность её внесения, размещенной в АС «КС».</w:t>
      </w:r>
    </w:p>
    <w:p w14:paraId="0C651A5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9" w:name="_Toc132899192"/>
      <w:r w:rsidRPr="004C4762">
        <w:rPr>
          <w:sz w:val="22"/>
          <w:szCs w:val="22"/>
        </w:rPr>
        <w:t>НЕДЕЙСТВИТЕЛЬНОСТЬ ЧАСТИ СОГЛАШЕНИЯ</w:t>
      </w:r>
      <w:bookmarkEnd w:id="139"/>
    </w:p>
    <w:p w14:paraId="1DB0BF3F" w14:textId="77777777" w:rsidR="001A0B37" w:rsidRPr="004C4762" w:rsidRDefault="00BB47B7" w:rsidP="00521148">
      <w:pPr>
        <w:pStyle w:val="af7"/>
        <w:numPr>
          <w:ilvl w:val="2"/>
          <w:numId w:val="20"/>
        </w:numPr>
        <w:tabs>
          <w:tab w:val="left" w:pos="1843"/>
          <w:tab w:val="left" w:pos="2004"/>
        </w:tabs>
        <w:spacing w:before="120" w:after="120"/>
        <w:ind w:left="0" w:right="-9" w:firstLine="709"/>
      </w:pPr>
      <w:bookmarkStart w:id="140" w:name="_bookmark80"/>
      <w:bookmarkEnd w:id="140"/>
      <w:r w:rsidRPr="004C4762">
        <w:t>В случае если по какой-либо причине какое-либо положение Соглашения является или становится недействительным, не имеющим законной силы или будет признано судом как недействительное (без ущерба для прав Стороны, если такая незаконность, недействительность или невозможность принудительного исполнения возникли в результате нарушений, допущенных другой Стороной) (далее – «</w:t>
      </w:r>
      <w:r w:rsidRPr="004C4762">
        <w:rPr>
          <w:b/>
        </w:rPr>
        <w:t>Недействительное условие</w:t>
      </w:r>
      <w:r w:rsidRPr="004C4762">
        <w:t>»):</w:t>
      </w:r>
    </w:p>
    <w:p w14:paraId="20A5917B" w14:textId="77777777"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Соглашение сохраняет силу в остальной</w:t>
      </w:r>
      <w:r w:rsidRPr="004C4762">
        <w:rPr>
          <w:spacing w:val="-6"/>
        </w:rPr>
        <w:t xml:space="preserve"> </w:t>
      </w:r>
      <w:r w:rsidRPr="004C4762">
        <w:t>части;</w:t>
      </w:r>
    </w:p>
    <w:p w14:paraId="23405523" w14:textId="77777777" w:rsidR="001A0B37" w:rsidRPr="004C4762" w:rsidRDefault="00BB47B7" w:rsidP="00521148">
      <w:pPr>
        <w:pStyle w:val="af7"/>
        <w:numPr>
          <w:ilvl w:val="3"/>
          <w:numId w:val="20"/>
        </w:numPr>
        <w:tabs>
          <w:tab w:val="left" w:pos="1843"/>
          <w:tab w:val="left" w:pos="2004"/>
        </w:tabs>
        <w:spacing w:before="120" w:after="120"/>
        <w:ind w:left="0" w:right="-9" w:firstLine="709"/>
      </w:pPr>
      <w:bookmarkStart w:id="141" w:name="_bookmark81"/>
      <w:bookmarkEnd w:id="141"/>
      <w:r w:rsidRPr="004C4762">
        <w:t xml:space="preserve">Стороны согласовывают в разумно короткий срок и с учетом Закона о концессионных соглашениях одно или более условий взамен </w:t>
      </w:r>
      <w:r w:rsidR="001A6F75" w:rsidRPr="004C4762">
        <w:t xml:space="preserve">такого </w:t>
      </w:r>
      <w:r w:rsidRPr="004C4762">
        <w:t>Недействительного условия (далее – «</w:t>
      </w:r>
      <w:r w:rsidRPr="004C4762">
        <w:rPr>
          <w:b/>
        </w:rPr>
        <w:t>Новое условие</w:t>
      </w:r>
      <w:r w:rsidRPr="004C4762">
        <w:t>»), экономический эффект</w:t>
      </w:r>
      <w:r w:rsidRPr="004C4762">
        <w:rPr>
          <w:spacing w:val="13"/>
        </w:rPr>
        <w:t xml:space="preserve"> </w:t>
      </w:r>
      <w:r w:rsidRPr="004C4762">
        <w:t>от</w:t>
      </w:r>
      <w:r w:rsidRPr="004C4762">
        <w:rPr>
          <w:spacing w:val="14"/>
        </w:rPr>
        <w:t xml:space="preserve"> </w:t>
      </w:r>
      <w:r w:rsidRPr="004C4762">
        <w:t>принятия</w:t>
      </w:r>
      <w:r w:rsidRPr="004C4762">
        <w:rPr>
          <w:spacing w:val="17"/>
        </w:rPr>
        <w:t xml:space="preserve"> </w:t>
      </w:r>
      <w:r w:rsidRPr="004C4762">
        <w:t>которых</w:t>
      </w:r>
      <w:r w:rsidRPr="004C4762">
        <w:rPr>
          <w:spacing w:val="18"/>
        </w:rPr>
        <w:t xml:space="preserve"> </w:t>
      </w:r>
      <w:r w:rsidRPr="004C4762">
        <w:t>сопоставим</w:t>
      </w:r>
      <w:r w:rsidRPr="004C4762">
        <w:rPr>
          <w:spacing w:val="17"/>
        </w:rPr>
        <w:t xml:space="preserve"> </w:t>
      </w:r>
      <w:r w:rsidRPr="004C4762">
        <w:t>с</w:t>
      </w:r>
      <w:r w:rsidRPr="004C4762">
        <w:rPr>
          <w:spacing w:val="17"/>
        </w:rPr>
        <w:t xml:space="preserve"> </w:t>
      </w:r>
      <w:r w:rsidRPr="004C4762">
        <w:t>экономическим</w:t>
      </w:r>
      <w:r w:rsidRPr="004C4762">
        <w:rPr>
          <w:spacing w:val="17"/>
        </w:rPr>
        <w:t xml:space="preserve"> </w:t>
      </w:r>
      <w:r w:rsidRPr="004C4762">
        <w:t>эффектом</w:t>
      </w:r>
      <w:r w:rsidRPr="004C4762">
        <w:rPr>
          <w:spacing w:val="14"/>
        </w:rPr>
        <w:t xml:space="preserve"> </w:t>
      </w:r>
      <w:r w:rsidRPr="004C4762">
        <w:t>от действия Недействительного условия, если бы такое условие не было признано недействительным, незаконным; и</w:t>
      </w:r>
    </w:p>
    <w:p w14:paraId="760ED3C9" w14:textId="402112AB"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если Новое условие не согласовано Сторонами в течение 1 (одного) месяца после достижения соглашения Сторон или принятия решения суда о незаконности, недействительности или невозможности принудительного исполнения Недействительного условия, такие разногласия должны быть разрешены в соответствии с разделом </w:t>
      </w:r>
      <w:hyperlink w:anchor="_bookmark73" w:tooltip="#_bookmark73" w:history="1">
        <w:r w:rsidR="00377F9C" w:rsidRPr="004C4762">
          <w:fldChar w:fldCharType="begin"/>
        </w:r>
        <w:r w:rsidR="00377F9C" w:rsidRPr="004C4762">
          <w:instrText xml:space="preserve"> REF _Ref87287711 \r \h </w:instrText>
        </w:r>
        <w:r w:rsidR="00F45837" w:rsidRPr="004C4762">
          <w:instrText xml:space="preserve"> \* MERGEFORMAT </w:instrText>
        </w:r>
        <w:r w:rsidR="00377F9C" w:rsidRPr="004C4762">
          <w:fldChar w:fldCharType="separate"/>
        </w:r>
        <w:r w:rsidR="00E3401C">
          <w:t>24</w:t>
        </w:r>
        <w:r w:rsidR="00377F9C" w:rsidRPr="004C4762">
          <w:fldChar w:fldCharType="end"/>
        </w:r>
        <w:r w:rsidRPr="004C4762">
          <w:rPr>
            <w:spacing w:val="-7"/>
          </w:rPr>
          <w:t xml:space="preserve"> </w:t>
        </w:r>
      </w:hyperlink>
      <w:r w:rsidRPr="004C4762">
        <w:t>Соглашения.</w:t>
      </w:r>
    </w:p>
    <w:p w14:paraId="31DFCF70" w14:textId="77777777" w:rsidR="001A0B37" w:rsidRPr="004C4762" w:rsidRDefault="001A0B37" w:rsidP="00464B50">
      <w:pPr>
        <w:pStyle w:val="af5"/>
        <w:spacing w:before="120" w:after="120"/>
        <w:ind w:left="0" w:right="-9" w:firstLine="709"/>
        <w:jc w:val="left"/>
        <w:rPr>
          <w:sz w:val="22"/>
          <w:szCs w:val="22"/>
        </w:rPr>
      </w:pPr>
    </w:p>
    <w:p w14:paraId="7225DA9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2" w:name="_Toc132899193"/>
      <w:r w:rsidRPr="004C4762">
        <w:rPr>
          <w:sz w:val="22"/>
          <w:szCs w:val="22"/>
        </w:rPr>
        <w:t>УВЕДОМЛЕНИЯ</w:t>
      </w:r>
      <w:bookmarkEnd w:id="142"/>
    </w:p>
    <w:p w14:paraId="3140E4EC" w14:textId="6FFB17BC" w:rsidR="001A0B37" w:rsidRPr="004C4762" w:rsidRDefault="00BB47B7" w:rsidP="00AC7E0C">
      <w:pPr>
        <w:pStyle w:val="af7"/>
        <w:numPr>
          <w:ilvl w:val="1"/>
          <w:numId w:val="3"/>
        </w:numPr>
        <w:tabs>
          <w:tab w:val="left" w:pos="1843"/>
          <w:tab w:val="left" w:pos="2004"/>
        </w:tabs>
        <w:spacing w:before="120" w:after="120"/>
        <w:ind w:left="0" w:right="-9" w:firstLine="709"/>
      </w:pPr>
      <w:r w:rsidRPr="004C4762">
        <w:t xml:space="preserve">Все уведомления, предусмотренные Соглашением, должны совершаться в письменном виде на русском языке. Уведомление считается надлежащим, если оно направлено по адресу или номеру получателя, указанному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Pr="004C4762">
        <w:t xml:space="preserve"> Соглашения, заказным письмом, с курьером, по электронной почте по адресам, указанным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Pr="004C4762">
        <w:t xml:space="preserve"> Соглашения, по факсу либо передано лично под</w:t>
      </w:r>
      <w:r w:rsidRPr="004C4762">
        <w:rPr>
          <w:spacing w:val="-12"/>
        </w:rPr>
        <w:t xml:space="preserve"> </w:t>
      </w:r>
      <w:r w:rsidR="00485503">
        <w:t>подпись.</w:t>
      </w:r>
    </w:p>
    <w:p w14:paraId="219AFF96" w14:textId="0889A499" w:rsidR="001A0B37" w:rsidRPr="004C4762" w:rsidRDefault="00485503" w:rsidP="00AC7E0C">
      <w:pPr>
        <w:pStyle w:val="af7"/>
        <w:numPr>
          <w:ilvl w:val="1"/>
          <w:numId w:val="3"/>
        </w:numPr>
        <w:ind w:left="0" w:firstLine="709"/>
      </w:pPr>
      <w:r w:rsidRPr="00485503">
        <w:t>Сторона, изменившая свое местонахождение и (или) реквизиты, а равно инициировавшая реорганизацию (если применимо), обязана сообщить об этом другой Стороне в течение 30 (тридцати) календарных дней с даты такого изменения.</w:t>
      </w:r>
      <w:r w:rsidR="00AC7E0C">
        <w:t xml:space="preserve"> </w:t>
      </w:r>
      <w:r w:rsidR="00BB47B7" w:rsidRPr="004C4762">
        <w:t>В противном случае</w:t>
      </w:r>
      <w:r w:rsidR="00AC7E0C">
        <w:t>,</w:t>
      </w:r>
      <w:r w:rsidR="00BB47B7" w:rsidRPr="004C4762">
        <w:t xml:space="preserve"> направленные по указанным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00BB47B7" w:rsidRPr="004C4762">
        <w:t xml:space="preserve"> Соглашения адресам или номерам Уведомления рассматриваются как доведенные до сведения</w:t>
      </w:r>
      <w:r w:rsidR="00BB47B7" w:rsidRPr="00AC7E0C">
        <w:rPr>
          <w:spacing w:val="-1"/>
        </w:rPr>
        <w:t xml:space="preserve"> </w:t>
      </w:r>
      <w:r w:rsidR="00BB47B7" w:rsidRPr="004C4762">
        <w:t>получателя.</w:t>
      </w:r>
    </w:p>
    <w:p w14:paraId="524BECC4" w14:textId="77777777" w:rsidR="001A0B37" w:rsidRPr="004C4762" w:rsidRDefault="00BB47B7" w:rsidP="00AC7E0C">
      <w:pPr>
        <w:pStyle w:val="af7"/>
        <w:numPr>
          <w:ilvl w:val="1"/>
          <w:numId w:val="3"/>
        </w:numPr>
        <w:tabs>
          <w:tab w:val="left" w:pos="1843"/>
          <w:tab w:val="left" w:pos="2004"/>
        </w:tabs>
        <w:spacing w:before="120" w:after="120"/>
        <w:ind w:left="0" w:right="-9" w:firstLine="709"/>
      </w:pPr>
      <w:r w:rsidRPr="004C4762">
        <w:t>Любое уведомление, направляемое в соответствии или в связи с Соглашением, считается</w:t>
      </w:r>
      <w:r w:rsidRPr="004C4762">
        <w:rPr>
          <w:spacing w:val="-2"/>
        </w:rPr>
        <w:t xml:space="preserve"> </w:t>
      </w:r>
      <w:r w:rsidRPr="004C4762">
        <w:t>поданным:</w:t>
      </w:r>
    </w:p>
    <w:p w14:paraId="45C6FBC9" w14:textId="77777777"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доставке курьерской службой, заказным письмом либо лично – в момент</w:t>
      </w:r>
      <w:r w:rsidRPr="004C4762">
        <w:rPr>
          <w:spacing w:val="-3"/>
        </w:rPr>
        <w:t xml:space="preserve"> </w:t>
      </w:r>
      <w:r w:rsidRPr="004C4762">
        <w:t>доставки;</w:t>
      </w:r>
    </w:p>
    <w:p w14:paraId="7DB62D06" w14:textId="77777777"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направлении посредством электронной почты (считается доставленным с момента получения подтверждения о доставке) с последующим направлением оригинала уведомления курьерской службой, заказным письмом либо лично – в момент</w:t>
      </w:r>
      <w:r w:rsidRPr="004C4762">
        <w:rPr>
          <w:spacing w:val="-2"/>
        </w:rPr>
        <w:t xml:space="preserve"> </w:t>
      </w:r>
      <w:r w:rsidRPr="004C4762">
        <w:t>доставки;</w:t>
      </w:r>
    </w:p>
    <w:p w14:paraId="4765CF24" w14:textId="788159D9"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направлении по факсу (считается доставленным с момента получения подтверждения о доставке) с последующим направлением оригинала уведомления курьерской службой, заказным письмом либо лично</w:t>
      </w:r>
      <w:r w:rsidR="00CB2DDD" w:rsidRPr="004C4762">
        <w:t xml:space="preserve"> </w:t>
      </w:r>
      <w:r w:rsidRPr="004C4762">
        <w:t>в момент доставки.</w:t>
      </w:r>
    </w:p>
    <w:p w14:paraId="27C860C3" w14:textId="77777777" w:rsidR="001A0B37" w:rsidRPr="004C4762" w:rsidRDefault="001A0B37" w:rsidP="00464B50">
      <w:pPr>
        <w:pStyle w:val="af5"/>
        <w:tabs>
          <w:tab w:val="left" w:pos="1843"/>
        </w:tabs>
        <w:spacing w:before="120" w:after="120"/>
        <w:ind w:left="0" w:right="-9" w:firstLine="709"/>
        <w:jc w:val="left"/>
        <w:rPr>
          <w:sz w:val="22"/>
          <w:szCs w:val="22"/>
        </w:rPr>
      </w:pPr>
    </w:p>
    <w:p w14:paraId="4D34D3A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3" w:name="_Toc132899194"/>
      <w:r w:rsidRPr="004C4762">
        <w:rPr>
          <w:sz w:val="22"/>
          <w:szCs w:val="22"/>
        </w:rPr>
        <w:t>ЗАКЛЮЧИТЕЛЬНЫЕ ПОЛОЖЕНИЯ</w:t>
      </w:r>
      <w:bookmarkEnd w:id="143"/>
    </w:p>
    <w:p w14:paraId="330A2D72" w14:textId="4320D96F" w:rsidR="00882DC9" w:rsidRPr="004C4762" w:rsidRDefault="00882DC9" w:rsidP="00464B50">
      <w:pPr>
        <w:pStyle w:val="af7"/>
        <w:numPr>
          <w:ilvl w:val="1"/>
          <w:numId w:val="2"/>
        </w:numPr>
        <w:tabs>
          <w:tab w:val="left" w:pos="1843"/>
        </w:tabs>
        <w:spacing w:before="120" w:after="120"/>
        <w:ind w:left="0" w:right="-9" w:firstLine="709"/>
      </w:pPr>
      <w:bookmarkStart w:id="144" w:name="_bookmark84"/>
      <w:bookmarkStart w:id="145" w:name="_Ref93943864"/>
      <w:bookmarkStart w:id="146" w:name="_Ref87872205"/>
      <w:bookmarkEnd w:id="144"/>
      <w:r w:rsidRPr="004C4762">
        <w:t>Договорами по Проекту являются:</w:t>
      </w:r>
      <w:bookmarkEnd w:id="145"/>
    </w:p>
    <w:p w14:paraId="287E427C" w14:textId="408CC577"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Соглашение;</w:t>
      </w:r>
    </w:p>
    <w:p w14:paraId="0EC9613F" w14:textId="0507CF76"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аренды Земельных участков;</w:t>
      </w:r>
    </w:p>
    <w:p w14:paraId="64B64D41" w14:textId="57EA0FE4"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подряда, на выполнение работ / оказание услуг, заключенный Концессионером с Генеральным подрядчиком, иными третьими лицами для целей Создания и (или) эксплуатации Объекта Соглашения;</w:t>
      </w:r>
    </w:p>
    <w:p w14:paraId="40BEAB5A" w14:textId="17AE95F2"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поставки в отношении товаров, необходимых для Создания Объекта</w:t>
      </w:r>
      <w:r w:rsidR="00D87591" w:rsidRPr="004C4762">
        <w:rPr>
          <w:sz w:val="22"/>
          <w:szCs w:val="22"/>
        </w:rPr>
        <w:t xml:space="preserve"> С</w:t>
      </w:r>
      <w:r w:rsidRPr="004C4762">
        <w:rPr>
          <w:sz w:val="22"/>
          <w:szCs w:val="22"/>
        </w:rPr>
        <w:t>оглашения;</w:t>
      </w:r>
    </w:p>
    <w:p w14:paraId="6DC07562" w14:textId="47D72C54" w:rsidR="00882DC9" w:rsidRPr="004C4762" w:rsidRDefault="00F15FBE" w:rsidP="00521148">
      <w:pPr>
        <w:pStyle w:val="af5"/>
        <w:numPr>
          <w:ilvl w:val="0"/>
          <w:numId w:val="114"/>
        </w:numPr>
        <w:tabs>
          <w:tab w:val="left" w:pos="1843"/>
        </w:tabs>
        <w:spacing w:before="120" w:after="120"/>
        <w:ind w:left="0" w:right="-9" w:firstLine="709"/>
        <w:rPr>
          <w:sz w:val="22"/>
          <w:szCs w:val="22"/>
        </w:rPr>
      </w:pPr>
      <w:r>
        <w:rPr>
          <w:sz w:val="22"/>
          <w:szCs w:val="22"/>
        </w:rPr>
        <w:t>П</w:t>
      </w:r>
      <w:r w:rsidR="00485503">
        <w:rPr>
          <w:sz w:val="22"/>
          <w:szCs w:val="22"/>
        </w:rPr>
        <w:t>рямое соглашение, в случае, его заключения;</w:t>
      </w:r>
    </w:p>
    <w:p w14:paraId="5C1802E5" w14:textId="0A341F18" w:rsidR="00882DC9"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 xml:space="preserve">договоры страхования, заключаемые в соответствии с пунктом </w:t>
      </w:r>
      <w:r w:rsidR="00F15FBE">
        <w:rPr>
          <w:sz w:val="22"/>
          <w:szCs w:val="22"/>
        </w:rPr>
        <w:t>7.7</w:t>
      </w:r>
      <w:r w:rsidRPr="004C4762">
        <w:rPr>
          <w:sz w:val="22"/>
          <w:szCs w:val="22"/>
        </w:rPr>
        <w:t xml:space="preserve"> Соглашения и Приложением №1</w:t>
      </w:r>
      <w:r w:rsidR="006F290A">
        <w:rPr>
          <w:sz w:val="22"/>
          <w:szCs w:val="22"/>
        </w:rPr>
        <w:t>3</w:t>
      </w:r>
      <w:r w:rsidR="008E2BA5">
        <w:rPr>
          <w:sz w:val="22"/>
          <w:szCs w:val="22"/>
        </w:rPr>
        <w:t>;</w:t>
      </w:r>
    </w:p>
    <w:p w14:paraId="49EEE4C3" w14:textId="2F72D486" w:rsidR="008E2BA5" w:rsidRDefault="008E2BA5" w:rsidP="00521148">
      <w:pPr>
        <w:pStyle w:val="af5"/>
        <w:numPr>
          <w:ilvl w:val="0"/>
          <w:numId w:val="114"/>
        </w:numPr>
        <w:tabs>
          <w:tab w:val="left" w:pos="1843"/>
        </w:tabs>
        <w:spacing w:before="120" w:after="120"/>
        <w:ind w:left="0" w:right="-9" w:firstLine="709"/>
        <w:rPr>
          <w:sz w:val="22"/>
          <w:szCs w:val="22"/>
        </w:rPr>
      </w:pPr>
      <w:r>
        <w:rPr>
          <w:sz w:val="22"/>
          <w:szCs w:val="22"/>
        </w:rPr>
        <w:t>договоры об обеспечении обязательств Концессионера;</w:t>
      </w:r>
    </w:p>
    <w:p w14:paraId="634FD8E4" w14:textId="4541E4E6" w:rsidR="008E2BA5" w:rsidRPr="004C4762" w:rsidRDefault="008E2BA5" w:rsidP="00521148">
      <w:pPr>
        <w:pStyle w:val="af5"/>
        <w:numPr>
          <w:ilvl w:val="0"/>
          <w:numId w:val="114"/>
        </w:numPr>
        <w:tabs>
          <w:tab w:val="left" w:pos="1843"/>
        </w:tabs>
        <w:spacing w:before="120" w:after="120"/>
        <w:ind w:left="0" w:right="-9" w:firstLine="709"/>
        <w:rPr>
          <w:sz w:val="22"/>
          <w:szCs w:val="22"/>
        </w:rPr>
      </w:pPr>
      <w:r>
        <w:rPr>
          <w:sz w:val="22"/>
          <w:szCs w:val="22"/>
        </w:rPr>
        <w:t>регламенты, подлежащие принятию в соответствии с условиями Соглашения.</w:t>
      </w:r>
    </w:p>
    <w:p w14:paraId="7EA8C46C" w14:textId="0EB4C5E8" w:rsidR="001A0B37" w:rsidRPr="004C4762" w:rsidRDefault="00BB47B7" w:rsidP="00464B50">
      <w:pPr>
        <w:pStyle w:val="af7"/>
        <w:numPr>
          <w:ilvl w:val="1"/>
          <w:numId w:val="2"/>
        </w:numPr>
        <w:tabs>
          <w:tab w:val="left" w:pos="1843"/>
        </w:tabs>
        <w:spacing w:before="120" w:after="120"/>
        <w:ind w:left="0" w:right="-9" w:firstLine="709"/>
      </w:pPr>
      <w:bookmarkStart w:id="147" w:name="_Ref94004060"/>
      <w:r w:rsidRPr="004C4762">
        <w:t xml:space="preserve">В случае если в соответствии с Соглашением или </w:t>
      </w:r>
      <w:r w:rsidR="00C45F2F" w:rsidRPr="004C4762">
        <w:t>З</w:t>
      </w:r>
      <w:r w:rsidRPr="004C4762">
        <w:t xml:space="preserve">аконодательством какое-либо действие одной Стороны должно быть согласовано с другой Стороной или какое-либо действие Концессионера может быть совершено только после получения разрешения Концедента, Концедент обязан выдать соответствующее письменное согласие/разрешение либо свой мотивированный отказ в течение 30 (тридцати) рабочих дней с момента получения соответствующего письменного запроса от Концессионера, если иное не предусмотрено Соглашением и (или) </w:t>
      </w:r>
      <w:r w:rsidR="00FC7A79" w:rsidRPr="004C4762">
        <w:t>З</w:t>
      </w:r>
      <w:r w:rsidRPr="004C4762">
        <w:t>аконодательством. В случае если Концессионер не получил от Концедента ответ на запрос в течение указанного срока, считается, что соответствующее согласование или разрешение Концедента было получено.</w:t>
      </w:r>
      <w:bookmarkEnd w:id="146"/>
      <w:bookmarkEnd w:id="147"/>
    </w:p>
    <w:p w14:paraId="0DCE3522" w14:textId="05F7F2AF" w:rsidR="001A0B37" w:rsidRPr="004C4762" w:rsidRDefault="00EF08F3" w:rsidP="00464B50">
      <w:pPr>
        <w:pStyle w:val="af7"/>
        <w:numPr>
          <w:ilvl w:val="1"/>
          <w:numId w:val="2"/>
        </w:numPr>
        <w:tabs>
          <w:tab w:val="left" w:pos="1843"/>
          <w:tab w:val="left" w:pos="2004"/>
        </w:tabs>
        <w:spacing w:before="120" w:after="120"/>
        <w:ind w:left="0" w:right="-9" w:firstLine="709"/>
      </w:pPr>
      <w:r w:rsidRPr="004C4762">
        <w:t>Соглашение составлено на русском языке в подлинных экземплярах, равных количеству участников Соглашения, и 1 (один) экземпляр для регистрирующего органа</w:t>
      </w:r>
      <w:r w:rsidR="00BB47B7" w:rsidRPr="004C4762">
        <w:t>.</w:t>
      </w:r>
    </w:p>
    <w:p w14:paraId="3AD905DC" w14:textId="01B4C5FF" w:rsidR="001A0B37" w:rsidRDefault="00BB47B7" w:rsidP="00464B50">
      <w:pPr>
        <w:pStyle w:val="af7"/>
        <w:numPr>
          <w:ilvl w:val="1"/>
          <w:numId w:val="2"/>
        </w:numPr>
        <w:tabs>
          <w:tab w:val="left" w:pos="1843"/>
          <w:tab w:val="left" w:pos="2004"/>
        </w:tabs>
        <w:spacing w:before="120" w:after="120"/>
        <w:ind w:left="0" w:right="-9" w:firstLine="709"/>
      </w:pPr>
      <w:r w:rsidRPr="004C4762">
        <w:lastRenderedPageBreak/>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w:t>
      </w:r>
      <w:r w:rsidRPr="004C4762">
        <w:rPr>
          <w:spacing w:val="-4"/>
        </w:rPr>
        <w:t xml:space="preserve"> </w:t>
      </w:r>
      <w:r w:rsidRPr="004C4762">
        <w:t>Сторон.</w:t>
      </w:r>
    </w:p>
    <w:p w14:paraId="3A40A765" w14:textId="77777777" w:rsidR="008144D5" w:rsidRDefault="008144D5" w:rsidP="008144D5">
      <w:pPr>
        <w:pStyle w:val="af7"/>
        <w:numPr>
          <w:ilvl w:val="1"/>
          <w:numId w:val="2"/>
        </w:numPr>
        <w:tabs>
          <w:tab w:val="left" w:pos="1843"/>
          <w:tab w:val="left" w:pos="2004"/>
        </w:tabs>
        <w:spacing w:before="120" w:after="120"/>
        <w:ind w:left="0" w:right="-9" w:firstLine="709"/>
      </w:pPr>
      <w:r>
        <w:t>Сторонами, во исполнение настоящего Соглашения, на эксплуатационном этапе, до начала эксплуатации Объекта Соглашения, подлежит к согласованию и подписанию Регламент эксплуатации Объекта Соглашения.</w:t>
      </w:r>
    </w:p>
    <w:p w14:paraId="45368C8A" w14:textId="4FCD2E70" w:rsidR="008144D5" w:rsidRDefault="008144D5" w:rsidP="008144D5">
      <w:pPr>
        <w:pStyle w:val="af7"/>
        <w:tabs>
          <w:tab w:val="left" w:pos="1843"/>
          <w:tab w:val="left" w:pos="2004"/>
        </w:tabs>
        <w:spacing w:before="120" w:after="120"/>
        <w:ind w:left="0" w:right="-9" w:firstLine="709"/>
      </w:pPr>
      <w:r>
        <w:t>Концессионером разрабатывается, подписывается и направляется для подписания проект Регламента эксплуатации Объекта Соглашения в адрес Концедента, для его рассмотрения и подписания в течение 30 (тридцати) дней со дня его поступления, в случае согласия с ним.</w:t>
      </w:r>
    </w:p>
    <w:p w14:paraId="0D7B55E8" w14:textId="597EF2A6" w:rsidR="008144D5" w:rsidRDefault="008144D5" w:rsidP="008144D5">
      <w:pPr>
        <w:pStyle w:val="af7"/>
        <w:tabs>
          <w:tab w:val="left" w:pos="1843"/>
          <w:tab w:val="left" w:pos="2004"/>
        </w:tabs>
        <w:spacing w:before="120" w:after="120"/>
        <w:ind w:left="0" w:right="-9" w:firstLine="709"/>
      </w:pPr>
      <w:r>
        <w:t>В случае несогласия Концедента с представленным проектом Регламента эксплуатации Объекта Соглашения, Стороны согласовали проведение рабочих встреч с целью согласования положений Регламента эксплуатации Объекта Соглашения.</w:t>
      </w:r>
    </w:p>
    <w:p w14:paraId="0F1C6EC1" w14:textId="4784D758" w:rsidR="008144D5" w:rsidRDefault="008144D5" w:rsidP="008144D5">
      <w:pPr>
        <w:pStyle w:val="af7"/>
        <w:tabs>
          <w:tab w:val="left" w:pos="1843"/>
          <w:tab w:val="left" w:pos="2004"/>
        </w:tabs>
        <w:spacing w:before="120" w:after="120"/>
        <w:ind w:left="0" w:right="-9" w:firstLine="709"/>
      </w:pPr>
      <w:r>
        <w:t>При этом, Стороны согласовали, что указанный Регламент эксплуатации Объекта Соглашения, должен быть подписан Сторонами и вступить в действие с первого для эксплуатации Объекта Соглашения Концессионером.</w:t>
      </w:r>
    </w:p>
    <w:p w14:paraId="49DEA2C9" w14:textId="77777777" w:rsidR="00464478" w:rsidRDefault="00464478" w:rsidP="00464478">
      <w:pPr>
        <w:pStyle w:val="af7"/>
        <w:numPr>
          <w:ilvl w:val="1"/>
          <w:numId w:val="2"/>
        </w:numPr>
        <w:tabs>
          <w:tab w:val="left" w:pos="1843"/>
          <w:tab w:val="left" w:pos="2004"/>
        </w:tabs>
        <w:spacing w:before="120" w:after="120"/>
        <w:ind w:left="0" w:right="-9" w:firstLine="709"/>
      </w:pPr>
      <w:r w:rsidRPr="00A654E5">
        <w:t xml:space="preserve">Во всем, что не урегулировано настоящим </w:t>
      </w:r>
      <w:r>
        <w:t>Соглашением,</w:t>
      </w:r>
      <w:r w:rsidRPr="00A654E5">
        <w:t xml:space="preserve"> стороны руководствуются действующим </w:t>
      </w:r>
      <w:r>
        <w:t>Законодательством.</w:t>
      </w:r>
    </w:p>
    <w:p w14:paraId="7D17DEB2" w14:textId="77777777" w:rsidR="00464478" w:rsidRPr="004C4762" w:rsidRDefault="00464478" w:rsidP="00464478">
      <w:pPr>
        <w:pStyle w:val="af7"/>
        <w:numPr>
          <w:ilvl w:val="1"/>
          <w:numId w:val="2"/>
        </w:numPr>
        <w:tabs>
          <w:tab w:val="left" w:pos="1843"/>
          <w:tab w:val="left" w:pos="2004"/>
        </w:tabs>
        <w:spacing w:before="120" w:after="120"/>
        <w:ind w:left="0" w:right="-9" w:firstLine="709"/>
      </w:pPr>
      <w:r>
        <w:t>В случае если в ходе исполнения Соглашения будет установлено несоответствие положений (положения) Соглашения Законодательству, Стороны обязуются руководствоваться Законодательством.</w:t>
      </w:r>
    </w:p>
    <w:p w14:paraId="32C29EB7" w14:textId="77777777" w:rsidR="001A0B37" w:rsidRPr="004C4762" w:rsidRDefault="001A0B37" w:rsidP="00464B50">
      <w:pPr>
        <w:pStyle w:val="af5"/>
        <w:spacing w:before="120" w:after="120"/>
        <w:ind w:left="0" w:right="-9" w:firstLine="709"/>
        <w:jc w:val="left"/>
        <w:rPr>
          <w:sz w:val="22"/>
          <w:szCs w:val="22"/>
        </w:rPr>
      </w:pPr>
    </w:p>
    <w:p w14:paraId="6F4FAB7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8" w:name="_Toc132899195"/>
      <w:r w:rsidRPr="004C4762">
        <w:rPr>
          <w:sz w:val="22"/>
          <w:szCs w:val="22"/>
        </w:rPr>
        <w:t>ПРИЛОЖЕНИЯ</w:t>
      </w:r>
      <w:bookmarkEnd w:id="148"/>
    </w:p>
    <w:p w14:paraId="5E72F8E2" w14:textId="69C76606" w:rsidR="001A0B37" w:rsidRDefault="00BB47B7" w:rsidP="00464B50">
      <w:pPr>
        <w:pStyle w:val="af7"/>
        <w:numPr>
          <w:ilvl w:val="1"/>
          <w:numId w:val="1"/>
        </w:numPr>
        <w:tabs>
          <w:tab w:val="left" w:pos="851"/>
        </w:tabs>
        <w:spacing w:before="120" w:after="120"/>
        <w:ind w:left="0" w:right="-9" w:firstLine="709"/>
      </w:pPr>
      <w:r w:rsidRPr="004C4762">
        <w:t xml:space="preserve">Приложение </w:t>
      </w:r>
      <w:hyperlink w:anchor="_bookmark89" w:tooltip="#_bookmark89" w:history="1">
        <w:r w:rsidRPr="004C4762">
          <w:t>№ 1</w:t>
        </w:r>
      </w:hyperlink>
      <w:r w:rsidRPr="004C4762">
        <w:t xml:space="preserve"> «Описание и Технико-экономические показатели Объекта</w:t>
      </w:r>
      <w:r w:rsidRPr="004C4762">
        <w:rPr>
          <w:spacing w:val="-3"/>
        </w:rPr>
        <w:t xml:space="preserve"> </w:t>
      </w:r>
      <w:r w:rsidRPr="004C4762">
        <w:t>Соглашения»;</w:t>
      </w:r>
    </w:p>
    <w:p w14:paraId="7BC2D688" w14:textId="77777777" w:rsidR="001A0B37" w:rsidRPr="004C4762" w:rsidRDefault="00BB47B7" w:rsidP="00464B50">
      <w:pPr>
        <w:pStyle w:val="af7"/>
        <w:numPr>
          <w:ilvl w:val="1"/>
          <w:numId w:val="1"/>
        </w:numPr>
        <w:tabs>
          <w:tab w:val="left" w:pos="851"/>
        </w:tabs>
        <w:spacing w:before="120" w:after="120"/>
        <w:ind w:left="0" w:right="-9" w:firstLine="709"/>
      </w:pPr>
      <w:r w:rsidRPr="004C4762">
        <w:t>Приложение № 2 «Объемы и возврат Инвестиций Концессионера»;</w:t>
      </w:r>
    </w:p>
    <w:p w14:paraId="175224A1" w14:textId="1560DE15" w:rsidR="001A0B37" w:rsidRPr="004C4762" w:rsidRDefault="00BB47B7" w:rsidP="00464B50">
      <w:pPr>
        <w:pStyle w:val="af7"/>
        <w:numPr>
          <w:ilvl w:val="1"/>
          <w:numId w:val="1"/>
        </w:numPr>
        <w:tabs>
          <w:tab w:val="left" w:pos="851"/>
        </w:tabs>
        <w:spacing w:before="120" w:after="120"/>
        <w:ind w:left="0" w:right="-9" w:firstLine="709"/>
      </w:pPr>
      <w:r w:rsidRPr="004C4762">
        <w:t>Приложение № 3 «Сведения о Земельных</w:t>
      </w:r>
      <w:r w:rsidRPr="004C4762">
        <w:rPr>
          <w:spacing w:val="-2"/>
        </w:rPr>
        <w:t xml:space="preserve"> </w:t>
      </w:r>
      <w:r w:rsidRPr="004C4762">
        <w:t>участках»;</w:t>
      </w:r>
    </w:p>
    <w:p w14:paraId="4553E4F8" w14:textId="77777777" w:rsidR="001A0B37" w:rsidRPr="004C4762" w:rsidRDefault="00BB47B7" w:rsidP="00464B50">
      <w:pPr>
        <w:pStyle w:val="af7"/>
        <w:numPr>
          <w:ilvl w:val="1"/>
          <w:numId w:val="1"/>
        </w:numPr>
        <w:tabs>
          <w:tab w:val="left" w:pos="851"/>
        </w:tabs>
        <w:spacing w:before="120" w:after="120"/>
        <w:ind w:left="0" w:right="-9" w:firstLine="709"/>
      </w:pPr>
      <w:r w:rsidRPr="004C4762">
        <w:t>Приложение № 4 «Порядок установления цен (тарифов) на Услуги</w:t>
      </w:r>
      <w:r w:rsidRPr="004C4762">
        <w:rPr>
          <w:spacing w:val="-1"/>
        </w:rPr>
        <w:t xml:space="preserve"> </w:t>
      </w:r>
      <w:r w:rsidRPr="004C4762">
        <w:t>Концессионера»;</w:t>
      </w:r>
    </w:p>
    <w:p w14:paraId="3E83C593" w14:textId="7303B95F" w:rsidR="001A0B37" w:rsidRDefault="00BB47B7" w:rsidP="00464B50">
      <w:pPr>
        <w:pStyle w:val="af7"/>
        <w:numPr>
          <w:ilvl w:val="1"/>
          <w:numId w:val="1"/>
        </w:numPr>
        <w:tabs>
          <w:tab w:val="left" w:pos="851"/>
        </w:tabs>
        <w:spacing w:before="120" w:after="120"/>
        <w:ind w:left="0" w:right="-9" w:firstLine="709"/>
      </w:pPr>
      <w:r w:rsidRPr="004C4762">
        <w:t xml:space="preserve">Приложение № 5 «Порядок возмещения расходов Сторон при </w:t>
      </w:r>
      <w:r w:rsidR="001F05A7">
        <w:t>прекращении</w:t>
      </w:r>
      <w:r w:rsidRPr="004C4762">
        <w:rPr>
          <w:spacing w:val="-1"/>
        </w:rPr>
        <w:t xml:space="preserve"> </w:t>
      </w:r>
      <w:r w:rsidRPr="004C4762">
        <w:t>Соглашения»;</w:t>
      </w:r>
    </w:p>
    <w:p w14:paraId="70EB5936" w14:textId="6EEECAA3" w:rsidR="0096596A" w:rsidRPr="004C4762" w:rsidRDefault="0096596A" w:rsidP="001B3B7E">
      <w:pPr>
        <w:pStyle w:val="af7"/>
        <w:numPr>
          <w:ilvl w:val="1"/>
          <w:numId w:val="1"/>
        </w:numPr>
        <w:tabs>
          <w:tab w:val="left" w:pos="851"/>
        </w:tabs>
        <w:spacing w:before="120" w:after="120"/>
        <w:ind w:left="0" w:right="-9" w:firstLine="709"/>
      </w:pPr>
      <w:r>
        <w:t>Приложение № 5.1 «</w:t>
      </w:r>
      <w:r w:rsidRPr="0096596A">
        <w:t>Порядок возмещения расходов сторон в случае досрочного расторжения концессионного соглашения</w:t>
      </w:r>
      <w:r>
        <w:t>»;</w:t>
      </w:r>
    </w:p>
    <w:p w14:paraId="15676998" w14:textId="3C6C98E8" w:rsidR="001A0B37" w:rsidRPr="004C4762" w:rsidRDefault="00BB47B7" w:rsidP="00464B50">
      <w:pPr>
        <w:pStyle w:val="af7"/>
        <w:numPr>
          <w:ilvl w:val="1"/>
          <w:numId w:val="1"/>
        </w:numPr>
        <w:tabs>
          <w:tab w:val="left" w:pos="851"/>
        </w:tabs>
        <w:spacing w:before="120" w:after="120"/>
        <w:ind w:left="0" w:right="-9" w:firstLine="709"/>
      </w:pPr>
      <w:r w:rsidRPr="004C4762">
        <w:t>Приложение № 6 «Порядок предоставления</w:t>
      </w:r>
      <w:r w:rsidRPr="004C4762">
        <w:rPr>
          <w:spacing w:val="4"/>
        </w:rPr>
        <w:t xml:space="preserve"> </w:t>
      </w:r>
      <w:r w:rsidRPr="004C4762">
        <w:t>Концессионером</w:t>
      </w:r>
      <w:r w:rsidR="00CB2DDD" w:rsidRPr="004C4762">
        <w:t xml:space="preserve"> </w:t>
      </w:r>
      <w:r w:rsidRPr="004C4762">
        <w:t>информации»;</w:t>
      </w:r>
    </w:p>
    <w:p w14:paraId="3995390F" w14:textId="2D32DA9E" w:rsidR="001A0B37" w:rsidRPr="004C4762" w:rsidRDefault="00BB47B7" w:rsidP="00464B50">
      <w:pPr>
        <w:pStyle w:val="af7"/>
        <w:numPr>
          <w:ilvl w:val="1"/>
          <w:numId w:val="1"/>
        </w:numPr>
        <w:tabs>
          <w:tab w:val="left" w:pos="851"/>
        </w:tabs>
        <w:spacing w:before="120" w:after="120"/>
        <w:ind w:left="0" w:right="-9" w:firstLine="709"/>
      </w:pPr>
      <w:r w:rsidRPr="004C4762">
        <w:t>Приложение № 7 «Особые</w:t>
      </w:r>
      <w:r w:rsidRPr="004C4762">
        <w:rPr>
          <w:spacing w:val="-5"/>
        </w:rPr>
        <w:t xml:space="preserve"> </w:t>
      </w:r>
      <w:r w:rsidRPr="004C4762">
        <w:t>обстоятельства»;</w:t>
      </w:r>
    </w:p>
    <w:p w14:paraId="2CBAD2A3" w14:textId="266ABAA5" w:rsidR="001A0B37" w:rsidRPr="004C4762" w:rsidRDefault="00BB47B7" w:rsidP="00464B50">
      <w:pPr>
        <w:pStyle w:val="af7"/>
        <w:numPr>
          <w:ilvl w:val="1"/>
          <w:numId w:val="1"/>
        </w:numPr>
        <w:tabs>
          <w:tab w:val="left" w:pos="851"/>
        </w:tabs>
        <w:spacing w:before="120" w:after="120"/>
        <w:ind w:left="0" w:right="-9" w:firstLine="709"/>
      </w:pPr>
      <w:r w:rsidRPr="004C4762">
        <w:t>Приложение № 8 «</w:t>
      </w:r>
      <w:r w:rsidR="00A91BE1" w:rsidRPr="004C4762">
        <w:t>Финансовые обязательства Концедента</w:t>
      </w:r>
      <w:r w:rsidRPr="004C4762">
        <w:t>»;</w:t>
      </w:r>
    </w:p>
    <w:p w14:paraId="35F724A3" w14:textId="09035339" w:rsidR="001A0B37" w:rsidRPr="004C4762" w:rsidRDefault="00BB47B7" w:rsidP="00464B50">
      <w:pPr>
        <w:pStyle w:val="af7"/>
        <w:numPr>
          <w:ilvl w:val="1"/>
          <w:numId w:val="1"/>
        </w:numPr>
        <w:tabs>
          <w:tab w:val="left" w:pos="851"/>
        </w:tabs>
        <w:spacing w:before="120" w:after="120"/>
        <w:ind w:left="0" w:right="-9" w:firstLine="709"/>
      </w:pPr>
      <w:r w:rsidRPr="004C4762">
        <w:t xml:space="preserve">Приложение № </w:t>
      </w:r>
      <w:r w:rsidR="00A91BE1" w:rsidRPr="004C4762">
        <w:t>9</w:t>
      </w:r>
      <w:r w:rsidRPr="004C4762">
        <w:t xml:space="preserve"> «Объем Валовой выручки Концессионера от регулируемых видов деятельности, в том числе на каждый год срока действия</w:t>
      </w:r>
      <w:r w:rsidRPr="004C4762">
        <w:rPr>
          <w:spacing w:val="-1"/>
        </w:rPr>
        <w:t xml:space="preserve"> </w:t>
      </w:r>
      <w:r w:rsidRPr="004C4762">
        <w:t>Соглашения»;</w:t>
      </w:r>
    </w:p>
    <w:p w14:paraId="2C874A84" w14:textId="638DC432" w:rsidR="001A0B37" w:rsidRDefault="00BB47B7" w:rsidP="00464B50">
      <w:pPr>
        <w:pStyle w:val="af7"/>
        <w:numPr>
          <w:ilvl w:val="1"/>
          <w:numId w:val="1"/>
        </w:numPr>
        <w:tabs>
          <w:tab w:val="left" w:pos="851"/>
        </w:tabs>
        <w:spacing w:before="120" w:after="120"/>
        <w:ind w:left="0" w:right="-9" w:firstLine="709"/>
      </w:pPr>
      <w:r w:rsidRPr="004C4762">
        <w:t>Приложение № 1</w:t>
      </w:r>
      <w:r w:rsidR="00A91BE1" w:rsidRPr="004C4762">
        <w:t>0</w:t>
      </w:r>
      <w:r w:rsidRPr="004C4762">
        <w:t xml:space="preserve"> «Основные условия Прямого</w:t>
      </w:r>
      <w:r w:rsidRPr="004C4762">
        <w:rPr>
          <w:spacing w:val="-10"/>
        </w:rPr>
        <w:t xml:space="preserve"> </w:t>
      </w:r>
      <w:r w:rsidRPr="004C4762">
        <w:t>соглашения»;</w:t>
      </w:r>
    </w:p>
    <w:p w14:paraId="5275FB48" w14:textId="4FE90ACD" w:rsidR="001A0B37" w:rsidRPr="004C4762" w:rsidRDefault="00BB47B7" w:rsidP="00C963A7">
      <w:pPr>
        <w:pStyle w:val="af7"/>
        <w:numPr>
          <w:ilvl w:val="1"/>
          <w:numId w:val="1"/>
        </w:numPr>
        <w:tabs>
          <w:tab w:val="left" w:pos="851"/>
        </w:tabs>
        <w:spacing w:before="120" w:after="120"/>
        <w:ind w:left="0" w:right="-9" w:firstLine="709"/>
      </w:pPr>
      <w:r w:rsidRPr="004C4762">
        <w:t>Приложение №</w:t>
      </w:r>
      <w:r w:rsidRPr="00C963A7">
        <w:t xml:space="preserve"> </w:t>
      </w:r>
      <w:r w:rsidR="00E530C3" w:rsidRPr="004C4762">
        <w:t>1</w:t>
      </w:r>
      <w:r w:rsidR="00AF28AF">
        <w:t>1</w:t>
      </w:r>
      <w:r w:rsidR="00E530C3" w:rsidRPr="004C4762">
        <w:t xml:space="preserve"> </w:t>
      </w:r>
      <w:r w:rsidRPr="004C4762">
        <w:t>«</w:t>
      </w:r>
      <w:r w:rsidR="001F05A7">
        <w:t>Форма акта об исполнении обязательств по Созданию Объекта Концессионного Соглашения</w:t>
      </w:r>
      <w:r w:rsidRPr="004C4762">
        <w:t>»;</w:t>
      </w:r>
    </w:p>
    <w:p w14:paraId="1335DA44" w14:textId="54C37344" w:rsidR="001A0B37" w:rsidRPr="004C4762" w:rsidRDefault="00BB47B7" w:rsidP="00C963A7">
      <w:pPr>
        <w:pStyle w:val="af7"/>
        <w:numPr>
          <w:ilvl w:val="1"/>
          <w:numId w:val="1"/>
        </w:numPr>
        <w:tabs>
          <w:tab w:val="left" w:pos="851"/>
        </w:tabs>
        <w:spacing w:before="120" w:after="120"/>
        <w:ind w:left="0" w:right="-9" w:firstLine="709"/>
      </w:pPr>
      <w:r w:rsidRPr="004C4762">
        <w:t>П</w:t>
      </w:r>
      <w:r w:rsidR="006F290A">
        <w:t>риложение </w:t>
      </w:r>
      <w:r w:rsidRPr="004C4762">
        <w:t>№</w:t>
      </w:r>
      <w:r w:rsidR="006F290A" w:rsidRPr="00C963A7">
        <w:t> </w:t>
      </w:r>
      <w:r w:rsidR="00E530C3" w:rsidRPr="004C4762">
        <w:t>1</w:t>
      </w:r>
      <w:r w:rsidR="00AF28AF">
        <w:t>2</w:t>
      </w:r>
      <w:r w:rsidR="006F290A" w:rsidRPr="00C963A7">
        <w:t> </w:t>
      </w:r>
      <w:r w:rsidRPr="004C4762">
        <w:t xml:space="preserve">«Порядок передачи (возврата) </w:t>
      </w:r>
      <w:r w:rsidRPr="00C963A7">
        <w:t xml:space="preserve">Объекта </w:t>
      </w:r>
      <w:r w:rsidR="00126D99">
        <w:t>Соглашения»;</w:t>
      </w:r>
    </w:p>
    <w:p w14:paraId="326C3DD6" w14:textId="2C7DCDE1" w:rsidR="001D1956" w:rsidRDefault="00AF28AF" w:rsidP="00C963A7">
      <w:pPr>
        <w:pStyle w:val="af7"/>
        <w:numPr>
          <w:ilvl w:val="1"/>
          <w:numId w:val="1"/>
        </w:numPr>
        <w:tabs>
          <w:tab w:val="left" w:pos="851"/>
        </w:tabs>
        <w:spacing w:before="120" w:after="120"/>
        <w:ind w:left="0" w:right="-9" w:firstLine="709"/>
      </w:pPr>
      <w:r>
        <w:t>Приложение № 13</w:t>
      </w:r>
      <w:r w:rsidR="006229A3" w:rsidRPr="004C4762">
        <w:t xml:space="preserve"> «Страхование»</w:t>
      </w:r>
      <w:r w:rsidR="00126D99">
        <w:t>;</w:t>
      </w:r>
    </w:p>
    <w:p w14:paraId="7AA5A705" w14:textId="37A236BD" w:rsidR="00165DAF" w:rsidRDefault="00AF28AF" w:rsidP="00C963A7">
      <w:pPr>
        <w:pStyle w:val="af7"/>
        <w:numPr>
          <w:ilvl w:val="1"/>
          <w:numId w:val="1"/>
        </w:numPr>
        <w:tabs>
          <w:tab w:val="left" w:pos="851"/>
        </w:tabs>
        <w:spacing w:before="120" w:after="120"/>
        <w:ind w:left="0" w:right="-9" w:firstLine="709"/>
      </w:pPr>
      <w:r>
        <w:t>Приложение № 14</w:t>
      </w:r>
      <w:r w:rsidR="00165DAF">
        <w:t xml:space="preserve"> «Плановые значения показателей эффективности деятельности Концессионера»</w:t>
      </w:r>
      <w:r w:rsidR="00126D99">
        <w:t>;</w:t>
      </w:r>
    </w:p>
    <w:p w14:paraId="4417AD27" w14:textId="7D2A4004" w:rsidR="00464B50" w:rsidRPr="004C4762" w:rsidRDefault="00AF28AF" w:rsidP="00C963A7">
      <w:pPr>
        <w:pStyle w:val="af7"/>
        <w:numPr>
          <w:ilvl w:val="1"/>
          <w:numId w:val="1"/>
        </w:numPr>
        <w:tabs>
          <w:tab w:val="left" w:pos="851"/>
        </w:tabs>
        <w:spacing w:before="120" w:after="120"/>
        <w:ind w:left="0" w:right="-9" w:firstLine="709"/>
      </w:pPr>
      <w:r>
        <w:t>Приложение № 15</w:t>
      </w:r>
      <w:r w:rsidR="00464B50">
        <w:t xml:space="preserve"> «График реализации инвестиционного этапа»</w:t>
      </w:r>
      <w:r w:rsidR="00126D99">
        <w:t>.</w:t>
      </w:r>
    </w:p>
    <w:p w14:paraId="140325C4" w14:textId="77777777" w:rsidR="001A0B37" w:rsidRPr="004C4762" w:rsidRDefault="001A0B37" w:rsidP="00305EBF">
      <w:pPr>
        <w:pStyle w:val="af5"/>
        <w:spacing w:before="120" w:after="120"/>
        <w:ind w:left="0" w:right="-9" w:firstLine="0"/>
        <w:jc w:val="left"/>
        <w:rPr>
          <w:sz w:val="22"/>
          <w:szCs w:val="22"/>
        </w:rPr>
      </w:pPr>
    </w:p>
    <w:p w14:paraId="57CC997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9" w:name="_Ref94112667"/>
      <w:bookmarkStart w:id="150" w:name="_Toc132899196"/>
      <w:r w:rsidRPr="004C4762">
        <w:rPr>
          <w:sz w:val="22"/>
          <w:szCs w:val="22"/>
        </w:rPr>
        <w:t>АДРЕСА И РЕКВИЗИТЫ СТОРОН</w:t>
      </w:r>
      <w:bookmarkEnd w:id="149"/>
      <w:bookmarkEnd w:id="150"/>
    </w:p>
    <w:tbl>
      <w:tblPr>
        <w:tblStyle w:val="TableNormal"/>
        <w:tblW w:w="0" w:type="auto"/>
        <w:tblInd w:w="102" w:type="dxa"/>
        <w:tblLayout w:type="fixed"/>
        <w:tblLook w:val="01E0" w:firstRow="1" w:lastRow="1" w:firstColumn="1" w:lastColumn="1" w:noHBand="0" w:noVBand="0"/>
      </w:tblPr>
      <w:tblGrid>
        <w:gridCol w:w="4437"/>
        <w:gridCol w:w="82"/>
        <w:gridCol w:w="4355"/>
        <w:gridCol w:w="87"/>
      </w:tblGrid>
      <w:tr w:rsidR="001A0B37" w:rsidRPr="004C4762" w14:paraId="3CDBA221" w14:textId="77777777">
        <w:trPr>
          <w:gridAfter w:val="1"/>
          <w:wAfter w:w="87" w:type="dxa"/>
          <w:trHeight w:val="430"/>
        </w:trPr>
        <w:tc>
          <w:tcPr>
            <w:tcW w:w="4437" w:type="dxa"/>
          </w:tcPr>
          <w:p w14:paraId="417BC4AD" w14:textId="77777777" w:rsidR="001A0B37" w:rsidRPr="004C4762" w:rsidRDefault="00BB47B7" w:rsidP="004C4762">
            <w:pPr>
              <w:pStyle w:val="TableParagraph"/>
              <w:spacing w:before="120" w:after="120"/>
              <w:ind w:left="1759" w:right="-9"/>
              <w:rPr>
                <w:b/>
              </w:rPr>
            </w:pPr>
            <w:r w:rsidRPr="004C4762">
              <w:rPr>
                <w:b/>
              </w:rPr>
              <w:t>Концедент:</w:t>
            </w:r>
          </w:p>
        </w:tc>
        <w:tc>
          <w:tcPr>
            <w:tcW w:w="4437" w:type="dxa"/>
            <w:gridSpan w:val="2"/>
          </w:tcPr>
          <w:p w14:paraId="4434E901" w14:textId="77777777" w:rsidR="001A0B37" w:rsidRPr="004C4762" w:rsidRDefault="00BB47B7" w:rsidP="004C4762">
            <w:pPr>
              <w:pStyle w:val="TableParagraph"/>
              <w:spacing w:before="120" w:after="120"/>
              <w:ind w:left="1891" w:right="-9"/>
              <w:rPr>
                <w:b/>
              </w:rPr>
            </w:pPr>
            <w:r w:rsidRPr="004C4762">
              <w:rPr>
                <w:b/>
              </w:rPr>
              <w:t>Концессионер:</w:t>
            </w:r>
          </w:p>
        </w:tc>
      </w:tr>
      <w:tr w:rsidR="001A0B37" w:rsidRPr="004C4762" w14:paraId="66FD5EFB" w14:textId="77777777">
        <w:trPr>
          <w:gridAfter w:val="1"/>
          <w:wAfter w:w="87" w:type="dxa"/>
          <w:trHeight w:val="984"/>
        </w:trPr>
        <w:tc>
          <w:tcPr>
            <w:tcW w:w="4437" w:type="dxa"/>
          </w:tcPr>
          <w:p w14:paraId="50E7B2DD" w14:textId="77777777" w:rsidR="001A0B37" w:rsidRPr="004C4762" w:rsidRDefault="00BB47B7" w:rsidP="004C4762">
            <w:pPr>
              <w:pStyle w:val="TableParagraph"/>
              <w:spacing w:before="120" w:after="120"/>
              <w:ind w:left="200" w:right="-9"/>
              <w:rPr>
                <w:b/>
              </w:rPr>
            </w:pPr>
            <w:r w:rsidRPr="004C4762">
              <w:t>[</w:t>
            </w:r>
            <w:r w:rsidRPr="002B0EF5">
              <w:rPr>
                <w:b/>
                <w:i/>
              </w:rPr>
              <w:t>необходимо указать</w:t>
            </w:r>
            <w:r w:rsidRPr="004C4762">
              <w:t>]</w:t>
            </w:r>
            <w:r w:rsidRPr="004C4762">
              <w:rPr>
                <w:b/>
              </w:rPr>
              <w:t>, в лице</w:t>
            </w:r>
          </w:p>
          <w:p w14:paraId="63C5B12F" w14:textId="77777777" w:rsidR="001A0B37" w:rsidRPr="004C4762" w:rsidRDefault="00BB47B7" w:rsidP="004C4762">
            <w:pPr>
              <w:pStyle w:val="TableParagraph"/>
              <w:spacing w:before="120" w:after="120"/>
              <w:ind w:left="200" w:right="-9"/>
            </w:pPr>
            <w:r w:rsidRPr="004C4762">
              <w:t>[</w:t>
            </w:r>
            <w:r w:rsidRPr="002B0EF5">
              <w:rPr>
                <w:b/>
                <w:i/>
              </w:rPr>
              <w:t>необходимо указать</w:t>
            </w:r>
            <w:r w:rsidRPr="004C4762">
              <w:t>]</w:t>
            </w:r>
          </w:p>
        </w:tc>
        <w:tc>
          <w:tcPr>
            <w:tcW w:w="4437" w:type="dxa"/>
            <w:gridSpan w:val="2"/>
          </w:tcPr>
          <w:p w14:paraId="322B3D4E" w14:textId="77777777" w:rsidR="001A0B37" w:rsidRPr="004C4762" w:rsidRDefault="00BB47B7" w:rsidP="004C4762">
            <w:pPr>
              <w:pStyle w:val="TableParagraph"/>
              <w:spacing w:before="120" w:after="120"/>
              <w:ind w:left="544" w:right="-9"/>
              <w:rPr>
                <w:b/>
              </w:rPr>
            </w:pPr>
            <w:r w:rsidRPr="004C4762">
              <w:t>[</w:t>
            </w:r>
            <w:r w:rsidRPr="002B0EF5">
              <w:rPr>
                <w:b/>
                <w:i/>
              </w:rPr>
              <w:t>необходимо указать</w:t>
            </w:r>
            <w:r w:rsidRPr="004C4762">
              <w:t>]</w:t>
            </w:r>
            <w:r w:rsidRPr="004C4762">
              <w:rPr>
                <w:b/>
              </w:rPr>
              <w:t>, в лице</w:t>
            </w:r>
          </w:p>
          <w:p w14:paraId="3FDB9C06" w14:textId="77777777" w:rsidR="001A0B37" w:rsidRPr="004C4762" w:rsidRDefault="00BB47B7" w:rsidP="004C4762">
            <w:pPr>
              <w:pStyle w:val="TableParagraph"/>
              <w:spacing w:before="120" w:after="120"/>
              <w:ind w:left="544" w:right="-9"/>
            </w:pPr>
            <w:r w:rsidRPr="004C4762">
              <w:t>[</w:t>
            </w:r>
            <w:r w:rsidRPr="002B0EF5">
              <w:rPr>
                <w:b/>
                <w:i/>
              </w:rPr>
              <w:t>необходимо указать</w:t>
            </w:r>
            <w:r w:rsidRPr="004C4762">
              <w:t>]</w:t>
            </w:r>
          </w:p>
        </w:tc>
      </w:tr>
      <w:tr w:rsidR="001A0B37" w:rsidRPr="004C4762" w14:paraId="5BC4BC6A" w14:textId="77777777">
        <w:trPr>
          <w:trHeight w:val="448"/>
        </w:trPr>
        <w:tc>
          <w:tcPr>
            <w:tcW w:w="4519" w:type="dxa"/>
            <w:gridSpan w:val="2"/>
          </w:tcPr>
          <w:p w14:paraId="2131A3FE" w14:textId="77777777" w:rsidR="001A0B37" w:rsidRPr="004C4762" w:rsidRDefault="001A0B37" w:rsidP="004C4762">
            <w:pPr>
              <w:pStyle w:val="TableParagraph"/>
              <w:spacing w:before="120" w:after="120"/>
              <w:ind w:right="-9"/>
            </w:pPr>
          </w:p>
        </w:tc>
        <w:tc>
          <w:tcPr>
            <w:tcW w:w="4442" w:type="dxa"/>
            <w:gridSpan w:val="2"/>
          </w:tcPr>
          <w:p w14:paraId="086D14D4" w14:textId="77777777" w:rsidR="001A0B37" w:rsidRPr="004C4762" w:rsidRDefault="00BB47B7" w:rsidP="004C4762">
            <w:pPr>
              <w:pStyle w:val="TableParagraph"/>
              <w:spacing w:before="120" w:after="120"/>
              <w:ind w:left="462" w:right="-9"/>
            </w:pPr>
            <w:r w:rsidRPr="004C4762">
              <w:t>ОГРН [</w:t>
            </w:r>
            <w:r w:rsidRPr="002B0EF5">
              <w:rPr>
                <w:b/>
                <w:i/>
              </w:rPr>
              <w:t>необходимо указать</w:t>
            </w:r>
            <w:r w:rsidRPr="004C4762">
              <w:t>]</w:t>
            </w:r>
          </w:p>
        </w:tc>
      </w:tr>
      <w:tr w:rsidR="001A0B37" w:rsidRPr="004C4762" w14:paraId="14D509DC" w14:textId="77777777">
        <w:trPr>
          <w:trHeight w:val="570"/>
        </w:trPr>
        <w:tc>
          <w:tcPr>
            <w:tcW w:w="4519" w:type="dxa"/>
            <w:gridSpan w:val="2"/>
          </w:tcPr>
          <w:p w14:paraId="257D1F94" w14:textId="77777777" w:rsidR="001A0B37" w:rsidRPr="004C4762" w:rsidRDefault="001A0B37" w:rsidP="004C4762">
            <w:pPr>
              <w:pStyle w:val="TableParagraph"/>
              <w:spacing w:before="120" w:after="120"/>
              <w:ind w:right="-9"/>
            </w:pPr>
          </w:p>
        </w:tc>
        <w:tc>
          <w:tcPr>
            <w:tcW w:w="4442" w:type="dxa"/>
            <w:gridSpan w:val="2"/>
          </w:tcPr>
          <w:p w14:paraId="4C3127EA" w14:textId="77777777" w:rsidR="001A0B37" w:rsidRPr="004C4762" w:rsidRDefault="00BB47B7" w:rsidP="004C4762">
            <w:pPr>
              <w:pStyle w:val="TableParagraph"/>
              <w:spacing w:before="120" w:after="120"/>
              <w:ind w:left="462" w:right="-9"/>
            </w:pPr>
            <w:r w:rsidRPr="004C4762">
              <w:t>ИНН [</w:t>
            </w:r>
            <w:r w:rsidRPr="002B0EF5">
              <w:rPr>
                <w:b/>
                <w:i/>
              </w:rPr>
              <w:t>необходимо указать</w:t>
            </w:r>
            <w:r w:rsidRPr="004C4762">
              <w:t>]</w:t>
            </w:r>
          </w:p>
        </w:tc>
      </w:tr>
      <w:tr w:rsidR="001A0B37" w:rsidRPr="004C4762" w14:paraId="55911065" w14:textId="77777777">
        <w:trPr>
          <w:trHeight w:val="909"/>
        </w:trPr>
        <w:tc>
          <w:tcPr>
            <w:tcW w:w="4519" w:type="dxa"/>
            <w:gridSpan w:val="2"/>
          </w:tcPr>
          <w:p w14:paraId="4BE80C32" w14:textId="77777777" w:rsidR="001A0B37" w:rsidRPr="004C4762" w:rsidRDefault="00BB47B7" w:rsidP="004C4762">
            <w:pPr>
              <w:pStyle w:val="TableParagraph"/>
              <w:spacing w:before="120" w:after="120"/>
              <w:ind w:left="200" w:right="-9"/>
            </w:pPr>
            <w:r w:rsidRPr="004C4762">
              <w:t>Адрес местонахождения: [</w:t>
            </w:r>
            <w:r w:rsidRPr="002B0EF5">
              <w:rPr>
                <w:b/>
                <w:i/>
              </w:rPr>
              <w:t>необходимо указать</w:t>
            </w:r>
            <w:r w:rsidRPr="004C4762">
              <w:t>]</w:t>
            </w:r>
          </w:p>
        </w:tc>
        <w:tc>
          <w:tcPr>
            <w:tcW w:w="4442" w:type="dxa"/>
            <w:gridSpan w:val="2"/>
          </w:tcPr>
          <w:p w14:paraId="2028BAC0" w14:textId="77777777" w:rsidR="001A0B37" w:rsidRPr="004C4762" w:rsidRDefault="00BB47B7" w:rsidP="004C4762">
            <w:pPr>
              <w:pStyle w:val="TableParagraph"/>
              <w:spacing w:before="120" w:after="120"/>
              <w:ind w:left="462" w:right="-9"/>
            </w:pPr>
            <w:r w:rsidRPr="004C4762">
              <w:t>Адрес местонахождения: [</w:t>
            </w:r>
            <w:r w:rsidRPr="002B0EF5">
              <w:rPr>
                <w:b/>
                <w:i/>
              </w:rPr>
              <w:t>необходимо указать</w:t>
            </w:r>
            <w:r w:rsidRPr="004C4762">
              <w:t>]</w:t>
            </w:r>
          </w:p>
        </w:tc>
      </w:tr>
      <w:tr w:rsidR="001A0B37" w:rsidRPr="004C4762" w14:paraId="2F2761BA" w14:textId="77777777">
        <w:trPr>
          <w:trHeight w:val="554"/>
        </w:trPr>
        <w:tc>
          <w:tcPr>
            <w:tcW w:w="4519" w:type="dxa"/>
            <w:gridSpan w:val="2"/>
          </w:tcPr>
          <w:p w14:paraId="392ED8D2" w14:textId="77777777" w:rsidR="001A0B37" w:rsidRPr="004C4762" w:rsidRDefault="00BB47B7" w:rsidP="004C4762">
            <w:pPr>
              <w:pStyle w:val="TableParagraph"/>
              <w:spacing w:before="120" w:after="120"/>
              <w:ind w:left="200" w:right="-9"/>
            </w:pPr>
            <w:r w:rsidRPr="004C4762">
              <w:t>e-mail: [</w:t>
            </w:r>
            <w:r w:rsidRPr="002B0EF5">
              <w:rPr>
                <w:b/>
                <w:i/>
              </w:rPr>
              <w:t>необходимо указать</w:t>
            </w:r>
            <w:r w:rsidRPr="004C4762">
              <w:t>]</w:t>
            </w:r>
          </w:p>
        </w:tc>
        <w:tc>
          <w:tcPr>
            <w:tcW w:w="4442" w:type="dxa"/>
            <w:gridSpan w:val="2"/>
          </w:tcPr>
          <w:p w14:paraId="5540B9DE" w14:textId="77777777" w:rsidR="001A0B37" w:rsidRPr="004C4762" w:rsidRDefault="00BB47B7" w:rsidP="004C4762">
            <w:pPr>
              <w:pStyle w:val="TableParagraph"/>
              <w:spacing w:before="120" w:after="120"/>
              <w:ind w:left="462" w:right="-9"/>
            </w:pPr>
            <w:r w:rsidRPr="004C4762">
              <w:t>e-mail: [</w:t>
            </w:r>
            <w:r w:rsidRPr="002B0EF5">
              <w:rPr>
                <w:b/>
                <w:i/>
              </w:rPr>
              <w:t>необходимо указать</w:t>
            </w:r>
            <w:r w:rsidRPr="004C4762">
              <w:t>]</w:t>
            </w:r>
          </w:p>
        </w:tc>
      </w:tr>
      <w:tr w:rsidR="001A0B37" w:rsidRPr="004C4762" w14:paraId="19D60B92" w14:textId="77777777">
        <w:trPr>
          <w:trHeight w:val="432"/>
        </w:trPr>
        <w:tc>
          <w:tcPr>
            <w:tcW w:w="4519" w:type="dxa"/>
            <w:gridSpan w:val="2"/>
          </w:tcPr>
          <w:p w14:paraId="14DCDB83" w14:textId="77777777" w:rsidR="001A0B37" w:rsidRPr="004C4762" w:rsidRDefault="00BB47B7" w:rsidP="004C4762">
            <w:pPr>
              <w:pStyle w:val="TableParagraph"/>
              <w:spacing w:before="120" w:after="120"/>
              <w:ind w:left="200" w:right="-9"/>
            </w:pPr>
            <w:r w:rsidRPr="004C4762">
              <w:t>телефон: [</w:t>
            </w:r>
            <w:r w:rsidRPr="002B0EF5">
              <w:rPr>
                <w:b/>
                <w:i/>
              </w:rPr>
              <w:t>необходимо указать</w:t>
            </w:r>
            <w:r w:rsidRPr="004C4762">
              <w:t>]</w:t>
            </w:r>
          </w:p>
        </w:tc>
        <w:tc>
          <w:tcPr>
            <w:tcW w:w="4442" w:type="dxa"/>
            <w:gridSpan w:val="2"/>
          </w:tcPr>
          <w:p w14:paraId="77DDFA3E" w14:textId="77777777" w:rsidR="001A0B37" w:rsidRPr="004C4762" w:rsidRDefault="00BB47B7" w:rsidP="004C4762">
            <w:pPr>
              <w:pStyle w:val="TableParagraph"/>
              <w:spacing w:before="120" w:after="120"/>
              <w:ind w:left="462" w:right="-9"/>
            </w:pPr>
            <w:r w:rsidRPr="004C4762">
              <w:t>телефон [</w:t>
            </w:r>
            <w:r w:rsidRPr="002B0EF5">
              <w:rPr>
                <w:b/>
                <w:i/>
              </w:rPr>
              <w:t>необходимо указать</w:t>
            </w:r>
            <w:r w:rsidRPr="004C4762">
              <w:t>]</w:t>
            </w:r>
          </w:p>
        </w:tc>
      </w:tr>
    </w:tbl>
    <w:p w14:paraId="43869B02" w14:textId="77777777" w:rsidR="001A0B37" w:rsidRPr="004C4762" w:rsidRDefault="001A0B37" w:rsidP="004C4762">
      <w:pPr>
        <w:pStyle w:val="af5"/>
        <w:spacing w:before="120" w:after="120"/>
        <w:ind w:left="0" w:right="-9" w:firstLine="0"/>
        <w:jc w:val="left"/>
        <w:rPr>
          <w:b/>
          <w:sz w:val="22"/>
          <w:szCs w:val="22"/>
        </w:rPr>
      </w:pPr>
    </w:p>
    <w:p w14:paraId="6C643094" w14:textId="77777777" w:rsidR="001A0B37" w:rsidRPr="004C4762" w:rsidRDefault="00BB47B7" w:rsidP="00521148">
      <w:pPr>
        <w:pStyle w:val="1"/>
        <w:numPr>
          <w:ilvl w:val="1"/>
          <w:numId w:val="20"/>
        </w:numPr>
        <w:tabs>
          <w:tab w:val="left" w:pos="709"/>
        </w:tabs>
        <w:spacing w:before="120" w:after="120"/>
        <w:ind w:left="284" w:right="-9" w:firstLine="0"/>
        <w:jc w:val="center"/>
        <w:rPr>
          <w:sz w:val="22"/>
          <w:szCs w:val="22"/>
        </w:rPr>
      </w:pPr>
      <w:bookmarkStart w:id="151" w:name="_Toc87295331"/>
      <w:bookmarkStart w:id="152" w:name="_Toc132899197"/>
      <w:bookmarkEnd w:id="151"/>
      <w:r w:rsidRPr="004C4762">
        <w:rPr>
          <w:sz w:val="22"/>
          <w:szCs w:val="22"/>
        </w:rPr>
        <w:t>ПОДПИСИ СТОРОН</w:t>
      </w:r>
      <w:bookmarkEnd w:id="152"/>
    </w:p>
    <w:p w14:paraId="5AA89174" w14:textId="77777777" w:rsidR="001A0B37" w:rsidRPr="004C4762" w:rsidRDefault="001A0B37" w:rsidP="004C4762">
      <w:pPr>
        <w:pStyle w:val="af5"/>
        <w:spacing w:before="120" w:after="120"/>
        <w:ind w:left="0" w:right="-9" w:firstLine="0"/>
        <w:jc w:val="left"/>
        <w:rPr>
          <w:b/>
          <w:sz w:val="22"/>
          <w:szCs w:val="22"/>
        </w:rPr>
      </w:pPr>
    </w:p>
    <w:tbl>
      <w:tblPr>
        <w:tblStyle w:val="TableNormal"/>
        <w:tblW w:w="0" w:type="auto"/>
        <w:tblInd w:w="194" w:type="dxa"/>
        <w:tblLayout w:type="fixed"/>
        <w:tblLook w:val="01E0" w:firstRow="1" w:lastRow="1" w:firstColumn="1" w:lastColumn="1" w:noHBand="0" w:noVBand="0"/>
      </w:tblPr>
      <w:tblGrid>
        <w:gridCol w:w="4644"/>
        <w:gridCol w:w="281"/>
        <w:gridCol w:w="4646"/>
      </w:tblGrid>
      <w:tr w:rsidR="001A0B37" w:rsidRPr="004C4762" w14:paraId="239F8F8C" w14:textId="77777777" w:rsidTr="00305EBF">
        <w:trPr>
          <w:trHeight w:val="1431"/>
        </w:trPr>
        <w:tc>
          <w:tcPr>
            <w:tcW w:w="4644" w:type="dxa"/>
            <w:tcBorders>
              <w:bottom w:val="single" w:sz="4" w:space="0" w:color="000000"/>
            </w:tcBorders>
          </w:tcPr>
          <w:p w14:paraId="0FE0FA5E" w14:textId="77777777" w:rsidR="001A0B37" w:rsidRPr="004C4762" w:rsidRDefault="00BB47B7" w:rsidP="004C4762">
            <w:pPr>
              <w:pStyle w:val="TableParagraph"/>
              <w:spacing w:before="120" w:after="120"/>
              <w:ind w:left="108" w:right="-9"/>
              <w:rPr>
                <w:b/>
              </w:rPr>
            </w:pPr>
            <w:r w:rsidRPr="004C4762">
              <w:rPr>
                <w:b/>
              </w:rPr>
              <w:t>От Концедента:</w:t>
            </w:r>
          </w:p>
        </w:tc>
        <w:tc>
          <w:tcPr>
            <w:tcW w:w="281" w:type="dxa"/>
          </w:tcPr>
          <w:p w14:paraId="44F198DA" w14:textId="77777777" w:rsidR="001A0B37" w:rsidRPr="004C4762" w:rsidRDefault="001A0B37" w:rsidP="004C4762">
            <w:pPr>
              <w:pStyle w:val="TableParagraph"/>
              <w:spacing w:before="120" w:after="120"/>
              <w:ind w:right="-9"/>
            </w:pPr>
          </w:p>
        </w:tc>
        <w:tc>
          <w:tcPr>
            <w:tcW w:w="4646" w:type="dxa"/>
            <w:tcBorders>
              <w:bottom w:val="single" w:sz="4" w:space="0" w:color="000000"/>
            </w:tcBorders>
          </w:tcPr>
          <w:p w14:paraId="0381BF96" w14:textId="77777777" w:rsidR="001A0B37" w:rsidRPr="004C4762" w:rsidRDefault="00BB47B7" w:rsidP="004C4762">
            <w:pPr>
              <w:pStyle w:val="TableParagraph"/>
              <w:spacing w:before="120" w:after="120"/>
              <w:ind w:left="108" w:right="-9"/>
              <w:rPr>
                <w:b/>
              </w:rPr>
            </w:pPr>
            <w:r w:rsidRPr="004C4762">
              <w:rPr>
                <w:b/>
              </w:rPr>
              <w:t>От Концессионера:</w:t>
            </w:r>
          </w:p>
        </w:tc>
      </w:tr>
      <w:tr w:rsidR="001A0B37" w:rsidRPr="004C4762" w14:paraId="08C5D76D" w14:textId="77777777">
        <w:trPr>
          <w:trHeight w:val="874"/>
        </w:trPr>
        <w:tc>
          <w:tcPr>
            <w:tcW w:w="4644" w:type="dxa"/>
            <w:tcBorders>
              <w:top w:val="single" w:sz="4" w:space="0" w:color="000000"/>
            </w:tcBorders>
          </w:tcPr>
          <w:p w14:paraId="6DF29BAB" w14:textId="77777777" w:rsidR="001A0B37" w:rsidRPr="004C4762" w:rsidRDefault="00BB47B7" w:rsidP="004C4762">
            <w:pPr>
              <w:pStyle w:val="TableParagraph"/>
              <w:spacing w:before="120" w:after="120"/>
              <w:ind w:left="108" w:right="-9"/>
              <w:rPr>
                <w:b/>
              </w:rPr>
            </w:pPr>
            <w:r w:rsidRPr="004C4762">
              <w:rPr>
                <w:b/>
              </w:rPr>
              <w:t>М.П.</w:t>
            </w:r>
          </w:p>
        </w:tc>
        <w:tc>
          <w:tcPr>
            <w:tcW w:w="281" w:type="dxa"/>
          </w:tcPr>
          <w:p w14:paraId="0F4ADC98" w14:textId="77777777" w:rsidR="001A0B37" w:rsidRPr="004C4762" w:rsidRDefault="001A0B37" w:rsidP="004C4762">
            <w:pPr>
              <w:pStyle w:val="TableParagraph"/>
              <w:spacing w:before="120" w:after="120"/>
              <w:ind w:right="-9"/>
            </w:pPr>
          </w:p>
        </w:tc>
        <w:tc>
          <w:tcPr>
            <w:tcW w:w="4646" w:type="dxa"/>
            <w:tcBorders>
              <w:top w:val="single" w:sz="4" w:space="0" w:color="000000"/>
            </w:tcBorders>
          </w:tcPr>
          <w:p w14:paraId="27873340" w14:textId="77777777" w:rsidR="001A0B37" w:rsidRPr="004C4762" w:rsidRDefault="00BB47B7" w:rsidP="004C4762">
            <w:pPr>
              <w:pStyle w:val="TableParagraph"/>
              <w:spacing w:before="120" w:after="120"/>
              <w:ind w:left="108" w:right="-9"/>
              <w:rPr>
                <w:b/>
              </w:rPr>
            </w:pPr>
            <w:r w:rsidRPr="004C4762">
              <w:rPr>
                <w:b/>
              </w:rPr>
              <w:t>М.П.</w:t>
            </w:r>
          </w:p>
        </w:tc>
      </w:tr>
    </w:tbl>
    <w:p w14:paraId="28E6146A" w14:textId="77777777" w:rsidR="001A0B37" w:rsidRPr="004C4762" w:rsidRDefault="001A0B37" w:rsidP="004C4762">
      <w:pPr>
        <w:spacing w:before="120" w:after="120"/>
        <w:ind w:right="-9"/>
        <w:sectPr w:rsidR="001A0B37" w:rsidRPr="004C4762" w:rsidSect="00B77AD9">
          <w:pgSz w:w="11910" w:h="16840"/>
          <w:pgMar w:top="1134" w:right="567" w:bottom="993" w:left="1418" w:header="0" w:footer="833" w:gutter="0"/>
          <w:cols w:space="720"/>
          <w:docGrid w:linePitch="360"/>
        </w:sectPr>
      </w:pPr>
    </w:p>
    <w:p w14:paraId="5D437B31" w14:textId="77777777" w:rsidR="00B2290D" w:rsidRPr="004C4762" w:rsidRDefault="00B2290D" w:rsidP="00A82A31">
      <w:pPr>
        <w:spacing w:before="120" w:after="120"/>
        <w:ind w:right="-9"/>
        <w:jc w:val="right"/>
      </w:pPr>
      <w:bookmarkStart w:id="153" w:name="_bookmark88"/>
      <w:bookmarkEnd w:id="153"/>
      <w:r w:rsidRPr="004C4762">
        <w:rPr>
          <w:b/>
        </w:rPr>
        <w:lastRenderedPageBreak/>
        <w:t xml:space="preserve">Приложение </w:t>
      </w:r>
      <w:bookmarkStart w:id="154" w:name="_bookmark89"/>
      <w:bookmarkEnd w:id="154"/>
      <w:r w:rsidRPr="004C4762">
        <w:rPr>
          <w:b/>
        </w:rPr>
        <w:t>№ 1</w:t>
      </w:r>
    </w:p>
    <w:p w14:paraId="00D9E48A" w14:textId="77777777" w:rsidR="00B2290D" w:rsidRPr="004C4762" w:rsidRDefault="00B2290D" w:rsidP="00A82A31">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42213E86" w14:textId="1069D83C" w:rsidR="00B2290D" w:rsidRDefault="00B2290D" w:rsidP="00A82A31">
      <w:pPr>
        <w:spacing w:before="120" w:after="120"/>
        <w:ind w:right="-9" w:firstLine="142"/>
        <w:jc w:val="right"/>
        <w:rPr>
          <w:b/>
          <w:spacing w:val="-1"/>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79935EF" w14:textId="77777777" w:rsidR="005001C7" w:rsidRPr="004C4762" w:rsidRDefault="005001C7" w:rsidP="00A82A31">
      <w:pPr>
        <w:spacing w:before="120" w:after="120"/>
        <w:ind w:right="-9" w:firstLine="142"/>
        <w:jc w:val="right"/>
        <w:rPr>
          <w:b/>
        </w:rPr>
      </w:pPr>
    </w:p>
    <w:p w14:paraId="106883F5" w14:textId="7BBE48E2" w:rsidR="00B2290D" w:rsidRPr="004C4762" w:rsidRDefault="005001C7" w:rsidP="00A82A31">
      <w:pPr>
        <w:pStyle w:val="af5"/>
        <w:spacing w:before="120" w:after="120"/>
        <w:ind w:left="0" w:right="-9" w:firstLine="0"/>
        <w:jc w:val="left"/>
        <w:rPr>
          <w:b/>
          <w:sz w:val="22"/>
          <w:szCs w:val="22"/>
        </w:rPr>
      </w:pPr>
      <w:r w:rsidRPr="005001C7">
        <w:rPr>
          <w:b/>
          <w:sz w:val="22"/>
          <w:szCs w:val="22"/>
        </w:rPr>
        <w:t>ОПИСАНИЕ И ТЕХНИКО-ЭКОНОМИЧЕСКИЕ ПОКАЗАТЕЛИ ОБЪЕКТА СОГЛАШЕНИЯ</w:t>
      </w:r>
    </w:p>
    <w:p w14:paraId="7F1C2B42" w14:textId="77777777" w:rsidR="005001C7" w:rsidRDefault="005001C7" w:rsidP="005F180D">
      <w:pPr>
        <w:spacing w:before="120" w:after="120"/>
        <w:jc w:val="both"/>
        <w:rPr>
          <w:b/>
        </w:rPr>
      </w:pPr>
    </w:p>
    <w:p w14:paraId="455DA877" w14:textId="26329F76" w:rsidR="005F180D" w:rsidRPr="006A532E" w:rsidRDefault="005F180D" w:rsidP="005F180D">
      <w:pPr>
        <w:spacing w:before="120" w:after="120"/>
        <w:jc w:val="both"/>
        <w:rPr>
          <w:b/>
        </w:rPr>
      </w:pPr>
      <w:r w:rsidRPr="006A532E">
        <w:rPr>
          <w:b/>
        </w:rPr>
        <w:t>Общие положения</w:t>
      </w:r>
    </w:p>
    <w:p w14:paraId="7601CBF2" w14:textId="60E422A4" w:rsidR="009B1C95" w:rsidRPr="00CD442D" w:rsidRDefault="009B67C8" w:rsidP="00521148">
      <w:pPr>
        <w:pStyle w:val="af7"/>
        <w:widowControl/>
        <w:numPr>
          <w:ilvl w:val="0"/>
          <w:numId w:val="64"/>
        </w:numPr>
        <w:tabs>
          <w:tab w:val="left" w:pos="709"/>
        </w:tabs>
        <w:suppressAutoHyphens/>
        <w:spacing w:before="120" w:after="120"/>
        <w:ind w:left="0" w:firstLine="708"/>
      </w:pPr>
      <w:bookmarkStart w:id="155" w:name="_Hlk99007416"/>
      <w:r w:rsidRPr="00CD442D">
        <w:t xml:space="preserve">Объектом Соглашения является совокупность движимого и недвижимого имущества, </w:t>
      </w:r>
      <w:r w:rsidRPr="00CD442D">
        <w:rPr>
          <w:rFonts w:eastAsia="Calibri"/>
          <w:lang w:eastAsia="en-US" w:bidi="ar-SA"/>
        </w:rPr>
        <w:t>технологически связанного между собой и предназначенного для осуществления деятельности по</w:t>
      </w:r>
      <w:r w:rsidRPr="00CD442D">
        <w:t xml:space="preserve">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p>
    <w:bookmarkEnd w:id="155"/>
    <w:p w14:paraId="74029EC3" w14:textId="0125F317" w:rsidR="005F180D" w:rsidRPr="00896A0C" w:rsidRDefault="005F180D" w:rsidP="00521148">
      <w:pPr>
        <w:pStyle w:val="af7"/>
        <w:widowControl/>
        <w:numPr>
          <w:ilvl w:val="0"/>
          <w:numId w:val="64"/>
        </w:numPr>
        <w:tabs>
          <w:tab w:val="left" w:pos="709"/>
        </w:tabs>
        <w:suppressAutoHyphens/>
        <w:spacing w:before="120" w:after="120"/>
        <w:ind w:left="0" w:firstLine="708"/>
      </w:pPr>
      <w:r w:rsidRPr="00896A0C">
        <w:t xml:space="preserve">Объект Соглашения определен в соответствии с Территориальной схемой, которая предусматривает необходимость строительства </w:t>
      </w:r>
      <w:r w:rsidR="00F41C86" w:rsidRPr="00896A0C">
        <w:rPr>
          <w:rFonts w:eastAsia="Calibri"/>
          <w:lang w:eastAsia="en-US" w:bidi="ar-SA"/>
        </w:rPr>
        <w:t>полигона захоронения ТКО, мусоросортировочной линии, зоны термического обезвреживания</w:t>
      </w:r>
      <w:r w:rsidR="009A4003" w:rsidRPr="00896A0C">
        <w:rPr>
          <w:rFonts w:eastAsia="Calibri"/>
          <w:lang w:eastAsia="en-US" w:bidi="ar-SA"/>
        </w:rPr>
        <w:t>.</w:t>
      </w:r>
    </w:p>
    <w:p w14:paraId="2391A6B0" w14:textId="77777777" w:rsidR="005F180D" w:rsidRPr="00C45124" w:rsidRDefault="005F180D" w:rsidP="00521148">
      <w:pPr>
        <w:pStyle w:val="af7"/>
        <w:widowControl/>
        <w:numPr>
          <w:ilvl w:val="0"/>
          <w:numId w:val="64"/>
        </w:numPr>
        <w:tabs>
          <w:tab w:val="left" w:pos="709"/>
        </w:tabs>
        <w:suppressAutoHyphens/>
        <w:spacing w:before="120" w:after="120"/>
        <w:ind w:left="0" w:firstLine="708"/>
      </w:pPr>
      <w:r w:rsidRPr="00C45124">
        <w:t xml:space="preserve">С учетом мероприятий по внедрению раздельного накопления ТКО в </w:t>
      </w:r>
      <w:r>
        <w:t>Новосибирской области</w:t>
      </w:r>
      <w:r w:rsidRPr="00C45124">
        <w:t xml:space="preserve"> Стороны согласовали, что Объект Соглашения должен обеспечивать приемку ТКО, поступающих как в результате смешанного, так и в результате раздельного накопления ТКО.</w:t>
      </w:r>
    </w:p>
    <w:p w14:paraId="25B46D8E"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C45124">
        <w:t xml:space="preserve">Зоны обслуживания Объекта Соглашения </w:t>
      </w:r>
      <w:r w:rsidRPr="001F1EBA">
        <w:t>определены в соответствии с Территориальной схемой обращения.</w:t>
      </w:r>
      <w:r w:rsidRPr="001F1EBA">
        <w:tab/>
      </w:r>
    </w:p>
    <w:p w14:paraId="15DB9C3B" w14:textId="77777777" w:rsidR="005F180D" w:rsidRPr="001F1EBA" w:rsidRDefault="005F180D" w:rsidP="005001C7">
      <w:pPr>
        <w:pStyle w:val="af7"/>
        <w:tabs>
          <w:tab w:val="left" w:pos="709"/>
        </w:tabs>
        <w:spacing w:before="120" w:after="120"/>
        <w:ind w:left="0" w:firstLine="708"/>
      </w:pPr>
      <w:r w:rsidRPr="001F1EBA">
        <w:t>Во избежание сомнений зоны обслуживания Объекта Соглашения не являются технико-экономическим показателем Объекта Соглашения и могут изменяться в соответствии с изменениями в Территориальной схеме при условии соблюдения требования о Минимальном объеме ТКО (вместе с КГО), поступающих на Объект Соглашения в течение всего срока эксплуатации Объекта Соглашения.</w:t>
      </w:r>
    </w:p>
    <w:p w14:paraId="25054D64"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1F1EBA">
        <w:t>Функционально-технологические, конструктивные и инженерно-технические решения Объекта Соглашения должны обеспечивать раздельную приемку раздельно и смешанно накопленных ТКО и не допускать их смешивания.</w:t>
      </w:r>
    </w:p>
    <w:p w14:paraId="5776B384"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1F1EBA">
        <w:t>При определении ТЭП Объекта Соглашения Стороны учитывают,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механической и автоматизированной обработки (сортировки) ТКО перед их захоронением, в частности:</w:t>
      </w:r>
    </w:p>
    <w:p w14:paraId="7FD1C603"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одним из механизмов решения задачи обеспечения экологически безопасного обращения с отходами является «поэтапное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(металлолом, бумага, стеклянная и пластиковая тара, автомобильные шины и аккумуляторы и другие)»</w:t>
      </w:r>
      <w:r w:rsidRPr="001F1EBA">
        <w:rPr>
          <w:rFonts w:eastAsia="Arial"/>
          <w:vertAlign w:val="superscript"/>
        </w:rPr>
        <w:footnoteReference w:id="3"/>
      </w:r>
      <w:r w:rsidRPr="001F1EBA">
        <w:t>;</w:t>
      </w:r>
    </w:p>
    <w:p w14:paraId="2DA652FB"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основным направлением совершенствования регулирования в области обращения с отходами является «поэтапное введение запрета на захоронение отходов потребления без предварительной механической и химической обработки отходов и их сортировки по компонентам, подлежащим утилизации (использованию)»</w:t>
      </w:r>
      <w:r w:rsidRPr="001F1EBA">
        <w:rPr>
          <w:rFonts w:eastAsia="Arial"/>
          <w:vertAlign w:val="superscript"/>
        </w:rPr>
        <w:footnoteReference w:id="4"/>
      </w:r>
      <w:r w:rsidRPr="001F1EBA">
        <w:t>;</w:t>
      </w:r>
    </w:p>
    <w:p w14:paraId="60CA449E"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lastRenderedPageBreak/>
        <w:t>«при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r w:rsidRPr="001F1EBA">
        <w:rPr>
          <w:rFonts w:eastAsia="Arial"/>
          <w:vertAlign w:val="superscript"/>
        </w:rPr>
        <w:footnoteReference w:id="5"/>
      </w:r>
      <w:r w:rsidRPr="001F1EBA">
        <w:t>;</w:t>
      </w:r>
    </w:p>
    <w:p w14:paraId="4AB74EA5" w14:textId="339D1E25"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r w:rsidRPr="001F1EBA">
        <w:rPr>
          <w:rFonts w:eastAsia="Arial"/>
          <w:vertAlign w:val="superscript"/>
        </w:rPr>
        <w:footnoteReference w:id="6"/>
      </w:r>
      <w:r w:rsidR="002A6B05" w:rsidRPr="001F1EBA">
        <w:t>;</w:t>
      </w:r>
    </w:p>
    <w:p w14:paraId="2D9A32DB" w14:textId="4D3177C8" w:rsidR="002A6B05" w:rsidRPr="001F1EBA" w:rsidRDefault="002A6B05" w:rsidP="00521148">
      <w:pPr>
        <w:pStyle w:val="af7"/>
        <w:numPr>
          <w:ilvl w:val="0"/>
          <w:numId w:val="65"/>
        </w:numPr>
        <w:ind w:left="0" w:firstLine="708"/>
      </w:pPr>
      <w:r w:rsidRPr="001F1EBA">
        <w:t>в состав Объекта Соглашения входит недвижимое и движимое имущество, описание и состав которого приведены в пункте 12 настоящего Приложения.</w:t>
      </w:r>
    </w:p>
    <w:p w14:paraId="7550E355" w14:textId="77777777" w:rsidR="005F180D" w:rsidRPr="001F1EBA" w:rsidRDefault="005F180D" w:rsidP="005001C7">
      <w:pPr>
        <w:spacing w:before="120" w:after="120"/>
        <w:ind w:firstLine="708"/>
        <w:jc w:val="both"/>
        <w:rPr>
          <w:b/>
        </w:rPr>
      </w:pPr>
      <w:r w:rsidRPr="001F1EBA">
        <w:rPr>
          <w:b/>
        </w:rPr>
        <w:t>Объект Соглашения</w:t>
      </w:r>
    </w:p>
    <w:p w14:paraId="3B2E3A73" w14:textId="77777777" w:rsidR="005F180D" w:rsidRPr="001F1EBA" w:rsidRDefault="005F180D" w:rsidP="007C2D72">
      <w:pPr>
        <w:pStyle w:val="af7"/>
        <w:widowControl/>
        <w:numPr>
          <w:ilvl w:val="0"/>
          <w:numId w:val="64"/>
        </w:numPr>
        <w:suppressAutoHyphens/>
        <w:spacing w:before="0"/>
        <w:ind w:left="0" w:firstLine="709"/>
      </w:pPr>
      <w:r w:rsidRPr="001F1EBA">
        <w:t>Объект Соглашения включает в себя следующие технологические Участки Объекта Соглашения:</w:t>
      </w:r>
    </w:p>
    <w:p w14:paraId="5E1056A8" w14:textId="7C1AD4B8" w:rsidR="00CD442D" w:rsidRPr="00CD442D" w:rsidRDefault="00CD442D" w:rsidP="007C2D72">
      <w:pPr>
        <w:pStyle w:val="af7"/>
        <w:numPr>
          <w:ilvl w:val="0"/>
          <w:numId w:val="65"/>
        </w:numPr>
        <w:spacing w:before="0"/>
        <w:ind w:left="0" w:firstLine="709"/>
      </w:pPr>
      <w:r w:rsidRPr="00CD442D">
        <w:t>хозяйственная зона;</w:t>
      </w:r>
    </w:p>
    <w:p w14:paraId="33D954AE" w14:textId="0FE8A876" w:rsidR="00CD442D" w:rsidRPr="00CD442D" w:rsidRDefault="00CD442D" w:rsidP="007C2D72">
      <w:pPr>
        <w:pStyle w:val="af7"/>
        <w:numPr>
          <w:ilvl w:val="0"/>
          <w:numId w:val="65"/>
        </w:numPr>
        <w:spacing w:before="0"/>
        <w:ind w:left="0" w:firstLine="709"/>
      </w:pPr>
      <w:r w:rsidRPr="00CD442D">
        <w:t>участок приема и переработки КГО;</w:t>
      </w:r>
    </w:p>
    <w:p w14:paraId="33927566" w14:textId="3390C5B7" w:rsidR="00CD442D" w:rsidRPr="00CD442D" w:rsidRDefault="00CD442D" w:rsidP="007C2D72">
      <w:pPr>
        <w:pStyle w:val="af7"/>
        <w:numPr>
          <w:ilvl w:val="0"/>
          <w:numId w:val="65"/>
        </w:numPr>
        <w:spacing w:before="0"/>
        <w:ind w:left="0" w:firstLine="709"/>
      </w:pPr>
      <w:r w:rsidRPr="00CD442D">
        <w:t>участок сортировки ТКО;</w:t>
      </w:r>
    </w:p>
    <w:p w14:paraId="14AE89E6" w14:textId="1E720B6C" w:rsidR="00CD442D" w:rsidRPr="00CD442D" w:rsidRDefault="00CD442D" w:rsidP="007C2D72">
      <w:pPr>
        <w:pStyle w:val="af7"/>
        <w:numPr>
          <w:ilvl w:val="0"/>
          <w:numId w:val="65"/>
        </w:numPr>
        <w:spacing w:before="0"/>
        <w:ind w:left="0" w:firstLine="709"/>
      </w:pPr>
      <w:r w:rsidRPr="00CD442D">
        <w:t>участок биокомпостирования;</w:t>
      </w:r>
    </w:p>
    <w:p w14:paraId="06ECE6BE" w14:textId="368B1502" w:rsidR="00CD442D" w:rsidRPr="00CD442D" w:rsidRDefault="00CD442D" w:rsidP="007C2D72">
      <w:pPr>
        <w:pStyle w:val="af7"/>
        <w:numPr>
          <w:ilvl w:val="0"/>
          <w:numId w:val="65"/>
        </w:numPr>
        <w:spacing w:before="0"/>
        <w:ind w:left="0" w:firstLine="709"/>
      </w:pPr>
      <w:r w:rsidRPr="00CD442D">
        <w:t>участок захоронения ТКО.</w:t>
      </w:r>
    </w:p>
    <w:p w14:paraId="68F5808C" w14:textId="77777777" w:rsidR="003B468C" w:rsidRPr="003B468C" w:rsidRDefault="003B468C" w:rsidP="003B468C">
      <w:pPr>
        <w:pStyle w:val="af7"/>
        <w:widowControl/>
        <w:numPr>
          <w:ilvl w:val="0"/>
          <w:numId w:val="64"/>
        </w:numPr>
        <w:suppressAutoHyphens/>
        <w:spacing w:before="120" w:after="120"/>
        <w:ind w:left="0" w:firstLine="708"/>
      </w:pPr>
      <w:r w:rsidRPr="003B468C">
        <w:t xml:space="preserve">Общая производительность участка сортировки ТКО составляет не менее 15 000 т/год, в том числе 1 500 т/год КГО. </w:t>
      </w:r>
    </w:p>
    <w:p w14:paraId="2D5164CF" w14:textId="77777777" w:rsidR="003B468C" w:rsidRPr="003B468C" w:rsidRDefault="003B468C" w:rsidP="003B468C">
      <w:pPr>
        <w:pStyle w:val="af7"/>
        <w:tabs>
          <w:tab w:val="left" w:pos="709"/>
        </w:tabs>
        <w:spacing w:before="120" w:after="120"/>
        <w:ind w:left="0" w:firstLine="708"/>
      </w:pPr>
      <w:r w:rsidRPr="003B468C">
        <w:t>Доля ТКО, направляемых на обработку (сортировку), из массы ТКО, поступивших на Объект Соглашения, – не менее 100%.</w:t>
      </w:r>
    </w:p>
    <w:p w14:paraId="26952CE5" w14:textId="77777777" w:rsidR="003B468C" w:rsidRPr="003B468C" w:rsidRDefault="003B468C" w:rsidP="003B468C">
      <w:pPr>
        <w:pStyle w:val="af7"/>
        <w:tabs>
          <w:tab w:val="left" w:pos="709"/>
        </w:tabs>
        <w:spacing w:before="120" w:after="120"/>
        <w:ind w:left="0" w:firstLine="708"/>
      </w:pPr>
      <w:r w:rsidRPr="003B468C">
        <w:t>Доля ТКО, направляемых на компостирование, из массы ТКО, поступивших на Объект Соглашения, – не менее 20% (3 000 тонн/год).</w:t>
      </w:r>
    </w:p>
    <w:p w14:paraId="43E822E9" w14:textId="77777777" w:rsidR="003B468C" w:rsidRPr="003B468C" w:rsidRDefault="003B468C" w:rsidP="003B468C">
      <w:pPr>
        <w:pStyle w:val="af7"/>
        <w:tabs>
          <w:tab w:val="left" w:pos="709"/>
        </w:tabs>
        <w:spacing w:before="120" w:after="120"/>
        <w:ind w:left="0" w:firstLine="708"/>
      </w:pPr>
      <w:r w:rsidRPr="003B468C">
        <w:t>Мощность участков захоронения ТКО – не более 7 000 т/год.</w:t>
      </w:r>
    </w:p>
    <w:p w14:paraId="3B9016B1" w14:textId="77777777" w:rsidR="003B468C" w:rsidRPr="003B468C" w:rsidRDefault="003B468C" w:rsidP="003B468C">
      <w:pPr>
        <w:pStyle w:val="af7"/>
        <w:tabs>
          <w:tab w:val="left" w:pos="709"/>
        </w:tabs>
        <w:spacing w:before="120" w:after="120"/>
        <w:ind w:left="0" w:firstLine="708"/>
      </w:pPr>
      <w:r w:rsidRPr="003B468C">
        <w:t>Площадь участка захоронения ТКО – определяется Проектной документацией.</w:t>
      </w:r>
    </w:p>
    <w:p w14:paraId="30C0B75A" w14:textId="664571FB" w:rsidR="005F180D" w:rsidRPr="001F1EBA" w:rsidRDefault="005F180D" w:rsidP="00C17D43">
      <w:pPr>
        <w:pStyle w:val="af7"/>
        <w:widowControl/>
        <w:numPr>
          <w:ilvl w:val="0"/>
          <w:numId w:val="64"/>
        </w:numPr>
        <w:suppressAutoHyphens/>
        <w:spacing w:before="120" w:after="120"/>
        <w:ind w:left="0" w:firstLine="708"/>
      </w:pPr>
      <w:r w:rsidRPr="001F1EBA">
        <w:t>Морфологический состав принимаемых Объектом Соглашения ТКО: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150"/>
      </w:tblGrid>
      <w:tr w:rsidR="00766748" w:rsidRPr="002B0D84" w14:paraId="0D3CF266" w14:textId="77777777" w:rsidTr="00733A3A">
        <w:trPr>
          <w:trHeight w:val="253"/>
          <w:jc w:val="center"/>
        </w:trPr>
        <w:tc>
          <w:tcPr>
            <w:tcW w:w="675" w:type="dxa"/>
            <w:vAlign w:val="center"/>
          </w:tcPr>
          <w:p w14:paraId="707410D4" w14:textId="77777777" w:rsidR="00766748" w:rsidRPr="002B0D84" w:rsidRDefault="00766748" w:rsidP="00733A3A">
            <w:pPr>
              <w:autoSpaceDE w:val="0"/>
              <w:autoSpaceDN w:val="0"/>
              <w:adjustRightInd w:val="0"/>
              <w:spacing w:before="120" w:after="120"/>
              <w:jc w:val="center"/>
              <w:rPr>
                <w:rFonts w:eastAsiaTheme="minorHAnsi"/>
                <w:b/>
                <w:color w:val="000000"/>
                <w:lang w:eastAsia="en-US"/>
              </w:rPr>
            </w:pPr>
            <w:r w:rsidRPr="002B0D84">
              <w:rPr>
                <w:rFonts w:eastAsiaTheme="minorHAnsi"/>
                <w:b/>
                <w:color w:val="000000"/>
                <w:lang w:eastAsia="en-US"/>
              </w:rPr>
              <w:t>№ п/п</w:t>
            </w:r>
          </w:p>
        </w:tc>
        <w:tc>
          <w:tcPr>
            <w:tcW w:w="6379" w:type="dxa"/>
            <w:vAlign w:val="center"/>
          </w:tcPr>
          <w:p w14:paraId="2FB68C87" w14:textId="77777777" w:rsidR="00766748" w:rsidRPr="002B0D84" w:rsidRDefault="00766748" w:rsidP="00733A3A">
            <w:pPr>
              <w:autoSpaceDE w:val="0"/>
              <w:autoSpaceDN w:val="0"/>
              <w:adjustRightInd w:val="0"/>
              <w:spacing w:before="120" w:after="120"/>
              <w:jc w:val="center"/>
              <w:rPr>
                <w:rFonts w:eastAsiaTheme="minorHAnsi"/>
                <w:b/>
                <w:color w:val="000000"/>
                <w:lang w:eastAsia="en-US"/>
              </w:rPr>
            </w:pPr>
            <w:r w:rsidRPr="002B0D84">
              <w:rPr>
                <w:rFonts w:eastAsiaTheme="minorHAnsi"/>
                <w:b/>
                <w:color w:val="000000"/>
                <w:lang w:eastAsia="en-US"/>
              </w:rPr>
              <w:t>Компонент</w:t>
            </w:r>
          </w:p>
        </w:tc>
        <w:tc>
          <w:tcPr>
            <w:tcW w:w="2150" w:type="dxa"/>
            <w:vAlign w:val="center"/>
          </w:tcPr>
          <w:p w14:paraId="0939E619" w14:textId="77777777" w:rsidR="00766748" w:rsidRPr="002B0D84" w:rsidRDefault="00766748" w:rsidP="00733A3A">
            <w:pPr>
              <w:autoSpaceDE w:val="0"/>
              <w:autoSpaceDN w:val="0"/>
              <w:adjustRightInd w:val="0"/>
              <w:spacing w:before="120" w:after="120"/>
              <w:jc w:val="center"/>
              <w:rPr>
                <w:rFonts w:eastAsiaTheme="minorHAnsi"/>
                <w:b/>
                <w:color w:val="000000"/>
                <w:lang w:eastAsia="en-US"/>
              </w:rPr>
            </w:pPr>
            <w:r w:rsidRPr="002B0D84">
              <w:rPr>
                <w:rFonts w:eastAsiaTheme="minorHAnsi"/>
                <w:b/>
                <w:color w:val="000000"/>
                <w:lang w:eastAsia="en-US"/>
              </w:rPr>
              <w:t>Содержание, %</w:t>
            </w:r>
          </w:p>
        </w:tc>
      </w:tr>
      <w:tr w:rsidR="00766748" w:rsidRPr="002B0D84" w14:paraId="56FC4BB4" w14:textId="77777777" w:rsidTr="00733A3A">
        <w:trPr>
          <w:trHeight w:val="112"/>
          <w:jc w:val="center"/>
        </w:trPr>
        <w:tc>
          <w:tcPr>
            <w:tcW w:w="675" w:type="dxa"/>
            <w:vAlign w:val="center"/>
          </w:tcPr>
          <w:p w14:paraId="762BF810"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1</w:t>
            </w:r>
          </w:p>
        </w:tc>
        <w:tc>
          <w:tcPr>
            <w:tcW w:w="6379" w:type="dxa"/>
          </w:tcPr>
          <w:p w14:paraId="0FD862D2" w14:textId="77777777" w:rsidR="00766748" w:rsidRPr="002B0D84" w:rsidRDefault="00766748" w:rsidP="00733A3A">
            <w:pPr>
              <w:autoSpaceDE w:val="0"/>
              <w:autoSpaceDN w:val="0"/>
              <w:adjustRightInd w:val="0"/>
              <w:spacing w:before="120" w:after="120"/>
              <w:rPr>
                <w:rFonts w:eastAsiaTheme="minorHAnsi"/>
                <w:color w:val="000000"/>
                <w:lang w:eastAsia="en-US"/>
              </w:rPr>
            </w:pPr>
            <w:r w:rsidRPr="002B0D84">
              <w:rPr>
                <w:rFonts w:eastAsiaTheme="minorHAnsi"/>
                <w:color w:val="000000"/>
                <w:lang w:eastAsia="en-US"/>
              </w:rPr>
              <w:t>Древесина, текстиль</w:t>
            </w:r>
          </w:p>
        </w:tc>
        <w:tc>
          <w:tcPr>
            <w:tcW w:w="2150" w:type="dxa"/>
          </w:tcPr>
          <w:p w14:paraId="7B53C011"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10,11</w:t>
            </w:r>
          </w:p>
        </w:tc>
      </w:tr>
      <w:tr w:rsidR="00766748" w:rsidRPr="002B0D84" w14:paraId="469ABEF9" w14:textId="77777777" w:rsidTr="00733A3A">
        <w:trPr>
          <w:trHeight w:val="112"/>
          <w:jc w:val="center"/>
        </w:trPr>
        <w:tc>
          <w:tcPr>
            <w:tcW w:w="675" w:type="dxa"/>
            <w:vAlign w:val="center"/>
          </w:tcPr>
          <w:p w14:paraId="27F1183A"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2</w:t>
            </w:r>
          </w:p>
        </w:tc>
        <w:tc>
          <w:tcPr>
            <w:tcW w:w="6379" w:type="dxa"/>
          </w:tcPr>
          <w:p w14:paraId="673B28C2" w14:textId="77777777" w:rsidR="00766748" w:rsidRPr="002B0D84" w:rsidRDefault="00766748" w:rsidP="00733A3A">
            <w:pPr>
              <w:autoSpaceDE w:val="0"/>
              <w:autoSpaceDN w:val="0"/>
              <w:adjustRightInd w:val="0"/>
              <w:spacing w:before="120" w:after="120"/>
              <w:rPr>
                <w:rFonts w:eastAsiaTheme="minorHAnsi"/>
                <w:color w:val="000000"/>
                <w:lang w:eastAsia="en-US"/>
              </w:rPr>
            </w:pPr>
            <w:r w:rsidRPr="002B0D84">
              <w:rPr>
                <w:rFonts w:eastAsiaTheme="minorHAnsi"/>
                <w:color w:val="000000"/>
                <w:lang w:eastAsia="en-US"/>
              </w:rPr>
              <w:t>Черный металл (железо)</w:t>
            </w:r>
          </w:p>
        </w:tc>
        <w:tc>
          <w:tcPr>
            <w:tcW w:w="2150" w:type="dxa"/>
          </w:tcPr>
          <w:p w14:paraId="63978373"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9,84</w:t>
            </w:r>
          </w:p>
        </w:tc>
      </w:tr>
      <w:tr w:rsidR="00766748" w:rsidRPr="002B0D84" w14:paraId="0ABCEB19" w14:textId="77777777" w:rsidTr="00733A3A">
        <w:trPr>
          <w:trHeight w:val="112"/>
          <w:jc w:val="center"/>
        </w:trPr>
        <w:tc>
          <w:tcPr>
            <w:tcW w:w="675" w:type="dxa"/>
            <w:vAlign w:val="center"/>
          </w:tcPr>
          <w:p w14:paraId="399D3B63"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3</w:t>
            </w:r>
          </w:p>
        </w:tc>
        <w:tc>
          <w:tcPr>
            <w:tcW w:w="6379" w:type="dxa"/>
          </w:tcPr>
          <w:p w14:paraId="5FFC1224" w14:textId="77777777" w:rsidR="00766748" w:rsidRPr="002B0D84" w:rsidRDefault="00766748" w:rsidP="00733A3A">
            <w:pPr>
              <w:autoSpaceDE w:val="0"/>
              <w:autoSpaceDN w:val="0"/>
              <w:adjustRightInd w:val="0"/>
              <w:spacing w:before="120" w:after="120"/>
              <w:rPr>
                <w:rFonts w:eastAsiaTheme="minorHAnsi"/>
                <w:color w:val="000000"/>
                <w:lang w:eastAsia="en-US"/>
              </w:rPr>
            </w:pPr>
            <w:r w:rsidRPr="002B0D84">
              <w:rPr>
                <w:rFonts w:eastAsiaTheme="minorHAnsi"/>
                <w:color w:val="000000"/>
                <w:lang w:eastAsia="en-US"/>
              </w:rPr>
              <w:t xml:space="preserve">Резина </w:t>
            </w:r>
          </w:p>
        </w:tc>
        <w:tc>
          <w:tcPr>
            <w:tcW w:w="2150" w:type="dxa"/>
          </w:tcPr>
          <w:p w14:paraId="6450CC5D"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17,56</w:t>
            </w:r>
          </w:p>
        </w:tc>
      </w:tr>
      <w:tr w:rsidR="00766748" w:rsidRPr="002B0D84" w14:paraId="4CCC9042" w14:textId="77777777" w:rsidTr="00733A3A">
        <w:trPr>
          <w:trHeight w:val="112"/>
          <w:jc w:val="center"/>
        </w:trPr>
        <w:tc>
          <w:tcPr>
            <w:tcW w:w="675" w:type="dxa"/>
            <w:vAlign w:val="center"/>
          </w:tcPr>
          <w:p w14:paraId="0C93D35C"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4</w:t>
            </w:r>
          </w:p>
        </w:tc>
        <w:tc>
          <w:tcPr>
            <w:tcW w:w="6379" w:type="dxa"/>
          </w:tcPr>
          <w:p w14:paraId="1E202985" w14:textId="77777777" w:rsidR="00766748" w:rsidRPr="002B0D84" w:rsidRDefault="00766748" w:rsidP="00733A3A">
            <w:pPr>
              <w:autoSpaceDE w:val="0"/>
              <w:autoSpaceDN w:val="0"/>
              <w:adjustRightInd w:val="0"/>
              <w:spacing w:before="120" w:after="120"/>
              <w:rPr>
                <w:rFonts w:eastAsiaTheme="minorHAnsi"/>
                <w:color w:val="000000"/>
                <w:lang w:eastAsia="en-US"/>
              </w:rPr>
            </w:pPr>
            <w:r w:rsidRPr="002B0D84">
              <w:rPr>
                <w:rFonts w:eastAsiaTheme="minorHAnsi"/>
                <w:color w:val="000000"/>
                <w:lang w:eastAsia="en-US"/>
              </w:rPr>
              <w:t xml:space="preserve">Полимерные материалы </w:t>
            </w:r>
          </w:p>
        </w:tc>
        <w:tc>
          <w:tcPr>
            <w:tcW w:w="2150" w:type="dxa"/>
          </w:tcPr>
          <w:p w14:paraId="52E59687"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17,35</w:t>
            </w:r>
          </w:p>
        </w:tc>
      </w:tr>
      <w:tr w:rsidR="00766748" w:rsidRPr="002B0D84" w14:paraId="37B3B54B" w14:textId="77777777" w:rsidTr="00733A3A">
        <w:trPr>
          <w:trHeight w:val="112"/>
          <w:jc w:val="center"/>
        </w:trPr>
        <w:tc>
          <w:tcPr>
            <w:tcW w:w="675" w:type="dxa"/>
            <w:vAlign w:val="center"/>
          </w:tcPr>
          <w:p w14:paraId="5EC71E4C"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5</w:t>
            </w:r>
          </w:p>
        </w:tc>
        <w:tc>
          <w:tcPr>
            <w:tcW w:w="6379" w:type="dxa"/>
          </w:tcPr>
          <w:p w14:paraId="17E24026" w14:textId="77777777" w:rsidR="00766748" w:rsidRPr="002B0D84" w:rsidRDefault="00766748" w:rsidP="00733A3A">
            <w:pPr>
              <w:autoSpaceDE w:val="0"/>
              <w:autoSpaceDN w:val="0"/>
              <w:adjustRightInd w:val="0"/>
              <w:spacing w:before="120" w:after="120"/>
              <w:rPr>
                <w:rFonts w:eastAsiaTheme="minorHAnsi"/>
                <w:color w:val="000000"/>
                <w:lang w:eastAsia="en-US"/>
              </w:rPr>
            </w:pPr>
            <w:r w:rsidRPr="002B0D84">
              <w:rPr>
                <w:rFonts w:eastAsiaTheme="minorHAnsi"/>
                <w:color w:val="000000"/>
                <w:lang w:eastAsia="en-US"/>
              </w:rPr>
              <w:t>Бумага, картон</w:t>
            </w:r>
          </w:p>
        </w:tc>
        <w:tc>
          <w:tcPr>
            <w:tcW w:w="2150" w:type="dxa"/>
          </w:tcPr>
          <w:p w14:paraId="5DC3B2EA"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12,76</w:t>
            </w:r>
          </w:p>
        </w:tc>
      </w:tr>
      <w:tr w:rsidR="00766748" w:rsidRPr="002B0D84" w14:paraId="708069B5" w14:textId="77777777" w:rsidTr="00733A3A">
        <w:trPr>
          <w:trHeight w:val="112"/>
          <w:jc w:val="center"/>
        </w:trPr>
        <w:tc>
          <w:tcPr>
            <w:tcW w:w="675" w:type="dxa"/>
            <w:vAlign w:val="center"/>
          </w:tcPr>
          <w:p w14:paraId="043EC282"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6</w:t>
            </w:r>
          </w:p>
        </w:tc>
        <w:tc>
          <w:tcPr>
            <w:tcW w:w="6379" w:type="dxa"/>
          </w:tcPr>
          <w:p w14:paraId="76B8BAE8" w14:textId="77777777" w:rsidR="00766748" w:rsidRPr="002B0D84" w:rsidRDefault="00766748" w:rsidP="00733A3A">
            <w:pPr>
              <w:autoSpaceDE w:val="0"/>
              <w:autoSpaceDN w:val="0"/>
              <w:adjustRightInd w:val="0"/>
              <w:spacing w:before="120" w:after="120"/>
              <w:rPr>
                <w:rFonts w:eastAsiaTheme="minorHAnsi"/>
                <w:color w:val="000000"/>
                <w:lang w:eastAsia="en-US"/>
              </w:rPr>
            </w:pPr>
            <w:r w:rsidRPr="002B0D84">
              <w:rPr>
                <w:rFonts w:eastAsiaTheme="minorHAnsi"/>
                <w:color w:val="000000"/>
                <w:lang w:eastAsia="en-US"/>
              </w:rPr>
              <w:t xml:space="preserve">Стекло </w:t>
            </w:r>
          </w:p>
        </w:tc>
        <w:tc>
          <w:tcPr>
            <w:tcW w:w="2150" w:type="dxa"/>
          </w:tcPr>
          <w:p w14:paraId="27E753A3"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15,04</w:t>
            </w:r>
          </w:p>
        </w:tc>
      </w:tr>
      <w:tr w:rsidR="00766748" w:rsidRPr="002B0D84" w14:paraId="3DC4FEBA" w14:textId="77777777" w:rsidTr="00733A3A">
        <w:trPr>
          <w:trHeight w:val="112"/>
          <w:jc w:val="center"/>
        </w:trPr>
        <w:tc>
          <w:tcPr>
            <w:tcW w:w="675" w:type="dxa"/>
            <w:vAlign w:val="center"/>
          </w:tcPr>
          <w:p w14:paraId="09642843"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7</w:t>
            </w:r>
          </w:p>
        </w:tc>
        <w:tc>
          <w:tcPr>
            <w:tcW w:w="6379" w:type="dxa"/>
          </w:tcPr>
          <w:p w14:paraId="62694E35" w14:textId="77777777" w:rsidR="00766748" w:rsidRPr="002B0D84" w:rsidRDefault="00766748" w:rsidP="00733A3A">
            <w:pPr>
              <w:autoSpaceDE w:val="0"/>
              <w:autoSpaceDN w:val="0"/>
              <w:adjustRightInd w:val="0"/>
              <w:spacing w:before="120" w:after="120"/>
              <w:rPr>
                <w:rFonts w:eastAsiaTheme="minorHAnsi"/>
                <w:color w:val="000000"/>
                <w:lang w:eastAsia="en-US"/>
              </w:rPr>
            </w:pPr>
            <w:r w:rsidRPr="002B0D84">
              <w:rPr>
                <w:rFonts w:eastAsiaTheme="minorHAnsi"/>
                <w:color w:val="000000"/>
                <w:lang w:eastAsia="en-US"/>
              </w:rPr>
              <w:t>Ткань, текстиль</w:t>
            </w:r>
          </w:p>
        </w:tc>
        <w:tc>
          <w:tcPr>
            <w:tcW w:w="2150" w:type="dxa"/>
          </w:tcPr>
          <w:p w14:paraId="7CEA261C"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4,95</w:t>
            </w:r>
          </w:p>
        </w:tc>
      </w:tr>
      <w:tr w:rsidR="00766748" w:rsidRPr="001F1EBA" w14:paraId="7ECA0B3B" w14:textId="77777777" w:rsidTr="00733A3A">
        <w:trPr>
          <w:trHeight w:val="112"/>
          <w:jc w:val="center"/>
        </w:trPr>
        <w:tc>
          <w:tcPr>
            <w:tcW w:w="675" w:type="dxa"/>
            <w:vAlign w:val="center"/>
          </w:tcPr>
          <w:p w14:paraId="496CF777" w14:textId="77777777" w:rsidR="00766748" w:rsidRPr="002B0D84"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8</w:t>
            </w:r>
          </w:p>
        </w:tc>
        <w:tc>
          <w:tcPr>
            <w:tcW w:w="6379" w:type="dxa"/>
          </w:tcPr>
          <w:p w14:paraId="745E7E86" w14:textId="77777777" w:rsidR="00766748" w:rsidRPr="002B0D84" w:rsidRDefault="00766748" w:rsidP="00733A3A">
            <w:pPr>
              <w:autoSpaceDE w:val="0"/>
              <w:autoSpaceDN w:val="0"/>
              <w:adjustRightInd w:val="0"/>
              <w:spacing w:before="120" w:after="120"/>
              <w:rPr>
                <w:rFonts w:eastAsiaTheme="minorHAnsi"/>
                <w:color w:val="000000"/>
                <w:lang w:eastAsia="en-US"/>
              </w:rPr>
            </w:pPr>
            <w:r w:rsidRPr="002B0D84">
              <w:rPr>
                <w:rFonts w:eastAsiaTheme="minorHAnsi"/>
                <w:color w:val="000000"/>
                <w:lang w:eastAsia="en-US"/>
              </w:rPr>
              <w:t>Пищевые отходы</w:t>
            </w:r>
          </w:p>
        </w:tc>
        <w:tc>
          <w:tcPr>
            <w:tcW w:w="2150" w:type="dxa"/>
          </w:tcPr>
          <w:p w14:paraId="6828C2E7" w14:textId="77777777" w:rsidR="00766748" w:rsidRPr="001F1EBA" w:rsidRDefault="00766748" w:rsidP="00733A3A">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12,39</w:t>
            </w:r>
          </w:p>
        </w:tc>
      </w:tr>
    </w:tbl>
    <w:p w14:paraId="6B0D121B" w14:textId="77777777" w:rsidR="00E01EE5" w:rsidRDefault="00E01EE5" w:rsidP="005001C7">
      <w:pPr>
        <w:pStyle w:val="af7"/>
        <w:widowControl/>
        <w:suppressAutoHyphens/>
        <w:spacing w:before="120" w:after="120"/>
        <w:ind w:left="0" w:firstLine="709"/>
      </w:pPr>
    </w:p>
    <w:p w14:paraId="59BE78F7" w14:textId="7EDF407C" w:rsidR="005F180D" w:rsidRPr="001F1EBA" w:rsidRDefault="005F180D" w:rsidP="005001C7">
      <w:pPr>
        <w:pStyle w:val="af7"/>
        <w:widowControl/>
        <w:suppressAutoHyphens/>
        <w:spacing w:before="120" w:after="120"/>
        <w:ind w:left="0" w:firstLine="709"/>
      </w:pPr>
      <w:r w:rsidRPr="001F1EBA">
        <w:lastRenderedPageBreak/>
        <w:t xml:space="preserve">Морфологический состав ТКО, доли выделения компонентов ТКО могут быть скорректированы </w:t>
      </w:r>
      <w:r w:rsidRPr="005F55F2">
        <w:t xml:space="preserve">на этапе </w:t>
      </w:r>
      <w:r w:rsidR="005F55F2" w:rsidRPr="005F55F2">
        <w:t>корректировки</w:t>
      </w:r>
      <w:r w:rsidRPr="005F55F2">
        <w:t xml:space="preserve"> Проектной документации</w:t>
      </w:r>
      <w:r w:rsidRPr="001F1EBA">
        <w:t>, которая подлежит согласованию с Концедентом, с учетом утвержденного на момент согласования порядка накопления ТКО (смешанного или раздельного) и фактического спроса на выделяемые компоненты ТКО.</w:t>
      </w:r>
    </w:p>
    <w:p w14:paraId="7B3375DE" w14:textId="22C4CD45" w:rsidR="005F180D" w:rsidRPr="001F1EBA" w:rsidRDefault="005F180D" w:rsidP="00521148">
      <w:pPr>
        <w:pStyle w:val="af7"/>
        <w:widowControl/>
        <w:numPr>
          <w:ilvl w:val="0"/>
          <w:numId w:val="64"/>
        </w:numPr>
        <w:suppressAutoHyphens/>
        <w:spacing w:before="120" w:after="120"/>
        <w:ind w:left="0" w:firstLine="709"/>
      </w:pPr>
      <w:r w:rsidRPr="001F1EBA">
        <w:t>Проектный срок эксплуатации участ</w:t>
      </w:r>
      <w:r w:rsidR="0032368A">
        <w:t xml:space="preserve">ков захоронения ТКО – </w:t>
      </w:r>
      <w:r w:rsidRPr="001F1EBA">
        <w:t>25 лет.</w:t>
      </w:r>
    </w:p>
    <w:p w14:paraId="003DB333" w14:textId="49A85093" w:rsidR="005F180D" w:rsidRPr="006A532E" w:rsidRDefault="005F180D" w:rsidP="00521148">
      <w:pPr>
        <w:pStyle w:val="af7"/>
        <w:widowControl/>
        <w:numPr>
          <w:ilvl w:val="0"/>
          <w:numId w:val="64"/>
        </w:numPr>
        <w:suppressAutoHyphens/>
        <w:spacing w:before="120" w:after="120"/>
        <w:ind w:left="0" w:firstLine="709"/>
      </w:pPr>
      <w:r w:rsidRPr="006A532E">
        <w:t>Режим прие</w:t>
      </w:r>
      <w:r w:rsidR="003A0443">
        <w:t>ма отходов – 365 дней в году, 8 часов</w:t>
      </w:r>
      <w:r w:rsidRPr="006A532E">
        <w:t xml:space="preserve"> в сутки</w:t>
      </w:r>
      <w:r w:rsidR="00BB0D73" w:rsidRPr="006A532E">
        <w:t>.</w:t>
      </w:r>
    </w:p>
    <w:p w14:paraId="5A104E38" w14:textId="77777777" w:rsidR="005F180D" w:rsidRPr="00C45124" w:rsidRDefault="005F180D" w:rsidP="00521148">
      <w:pPr>
        <w:pStyle w:val="af7"/>
        <w:widowControl/>
        <w:numPr>
          <w:ilvl w:val="0"/>
          <w:numId w:val="64"/>
        </w:numPr>
        <w:suppressAutoHyphens/>
        <w:spacing w:before="120" w:after="120"/>
        <w:ind w:left="0" w:firstLine="709"/>
      </w:pPr>
      <w:r w:rsidRPr="00C45124">
        <w:t>Состав Объекта Соглашения: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4C551C" w14:paraId="0493BEA9" w14:textId="77777777" w:rsidTr="00733A3A">
        <w:trPr>
          <w:gridAfter w:val="1"/>
          <w:wAfter w:w="10" w:type="dxa"/>
          <w:trHeight w:val="251"/>
        </w:trPr>
        <w:tc>
          <w:tcPr>
            <w:tcW w:w="1096" w:type="dxa"/>
            <w:tcMar>
              <w:top w:w="0" w:type="dxa"/>
              <w:left w:w="108" w:type="dxa"/>
              <w:bottom w:w="0" w:type="dxa"/>
              <w:right w:w="108" w:type="dxa"/>
            </w:tcMar>
            <w:vAlign w:val="center"/>
            <w:hideMark/>
          </w:tcPr>
          <w:p w14:paraId="29E216D4" w14:textId="77777777" w:rsidR="004C551C" w:rsidRDefault="004C551C" w:rsidP="00733A3A">
            <w:pPr>
              <w:autoSpaceDE w:val="0"/>
              <w:autoSpaceDN w:val="0"/>
              <w:spacing w:before="120" w:after="120"/>
              <w:ind w:left="-38" w:right="24"/>
              <w:jc w:val="center"/>
              <w:rPr>
                <w:b/>
                <w:bCs/>
                <w:color w:val="000000"/>
                <w:lang w:val="en-US" w:bidi="ar-SA"/>
              </w:rPr>
            </w:pPr>
            <w:r>
              <w:rPr>
                <w:b/>
                <w:bCs/>
                <w:color w:val="000000"/>
                <w:lang w:val="en-US"/>
              </w:rPr>
              <w:t>№ п/п</w:t>
            </w:r>
          </w:p>
        </w:tc>
        <w:tc>
          <w:tcPr>
            <w:tcW w:w="5890" w:type="dxa"/>
            <w:tcMar>
              <w:top w:w="0" w:type="dxa"/>
              <w:left w:w="108" w:type="dxa"/>
              <w:bottom w:w="0" w:type="dxa"/>
              <w:right w:w="108" w:type="dxa"/>
            </w:tcMar>
            <w:vAlign w:val="center"/>
            <w:hideMark/>
          </w:tcPr>
          <w:p w14:paraId="619287B9" w14:textId="77777777" w:rsidR="004C551C" w:rsidRDefault="004C551C" w:rsidP="00733A3A">
            <w:pPr>
              <w:autoSpaceDE w:val="0"/>
              <w:autoSpaceDN w:val="0"/>
              <w:spacing w:before="120" w:after="120"/>
              <w:jc w:val="center"/>
              <w:rPr>
                <w:b/>
                <w:bCs/>
                <w:color w:val="000000"/>
                <w:lang w:val="en-US"/>
              </w:rPr>
            </w:pPr>
            <w:r>
              <w:rPr>
                <w:b/>
                <w:bCs/>
                <w:color w:val="000000"/>
                <w:lang w:val="en-US"/>
              </w:rPr>
              <w:t>Наименование</w:t>
            </w:r>
          </w:p>
        </w:tc>
        <w:tc>
          <w:tcPr>
            <w:tcW w:w="3048" w:type="dxa"/>
            <w:gridSpan w:val="2"/>
            <w:tcMar>
              <w:top w:w="0" w:type="dxa"/>
              <w:left w:w="108" w:type="dxa"/>
              <w:bottom w:w="0" w:type="dxa"/>
              <w:right w:w="108" w:type="dxa"/>
            </w:tcMar>
            <w:hideMark/>
          </w:tcPr>
          <w:p w14:paraId="4D6DB3B3" w14:textId="77777777" w:rsidR="004C551C" w:rsidRDefault="004C551C" w:rsidP="00733A3A">
            <w:pPr>
              <w:autoSpaceDE w:val="0"/>
              <w:autoSpaceDN w:val="0"/>
              <w:spacing w:before="120" w:after="120"/>
              <w:jc w:val="center"/>
              <w:rPr>
                <w:b/>
                <w:bCs/>
                <w:color w:val="000000"/>
                <w:lang w:val="en-US"/>
              </w:rPr>
            </w:pPr>
            <w:r>
              <w:rPr>
                <w:b/>
                <w:bCs/>
                <w:color w:val="000000"/>
                <w:lang w:val="en-US"/>
              </w:rPr>
              <w:t>Недвижимое/движимое имущество</w:t>
            </w:r>
          </w:p>
        </w:tc>
      </w:tr>
      <w:tr w:rsidR="004C551C" w14:paraId="547C4C22" w14:textId="77777777" w:rsidTr="00733A3A">
        <w:trPr>
          <w:trHeight w:val="112"/>
        </w:trPr>
        <w:tc>
          <w:tcPr>
            <w:tcW w:w="6996" w:type="dxa"/>
            <w:gridSpan w:val="3"/>
            <w:shd w:val="clear" w:color="auto" w:fill="D9D9D9"/>
            <w:tcMar>
              <w:top w:w="0" w:type="dxa"/>
              <w:left w:w="108" w:type="dxa"/>
              <w:bottom w:w="0" w:type="dxa"/>
              <w:right w:w="108" w:type="dxa"/>
            </w:tcMar>
            <w:hideMark/>
          </w:tcPr>
          <w:p w14:paraId="33060AB3" w14:textId="77777777" w:rsidR="004C551C" w:rsidRDefault="004C551C" w:rsidP="00733A3A">
            <w:pPr>
              <w:autoSpaceDE w:val="0"/>
              <w:autoSpaceDN w:val="0"/>
              <w:spacing w:before="120" w:after="120"/>
              <w:ind w:left="-38" w:right="24"/>
              <w:jc w:val="center"/>
              <w:rPr>
                <w:color w:val="000000"/>
                <w:lang w:val="en-US"/>
              </w:rPr>
            </w:pPr>
            <w:r>
              <w:rPr>
                <w:color w:val="000000"/>
                <w:lang w:val="en-US"/>
              </w:rPr>
              <w:t>Хозяйственная зона</w:t>
            </w:r>
          </w:p>
        </w:tc>
        <w:tc>
          <w:tcPr>
            <w:tcW w:w="3048" w:type="dxa"/>
            <w:gridSpan w:val="2"/>
            <w:shd w:val="clear" w:color="auto" w:fill="D9D9D9"/>
            <w:tcMar>
              <w:top w:w="0" w:type="dxa"/>
              <w:left w:w="108" w:type="dxa"/>
              <w:bottom w:w="0" w:type="dxa"/>
              <w:right w:w="108" w:type="dxa"/>
            </w:tcMar>
          </w:tcPr>
          <w:p w14:paraId="09D53C70" w14:textId="77777777" w:rsidR="004C551C" w:rsidRDefault="004C551C" w:rsidP="00733A3A">
            <w:pPr>
              <w:autoSpaceDE w:val="0"/>
              <w:autoSpaceDN w:val="0"/>
              <w:spacing w:before="120" w:after="120"/>
              <w:jc w:val="center"/>
              <w:rPr>
                <w:color w:val="000000"/>
                <w:lang w:val="en-US"/>
              </w:rPr>
            </w:pPr>
          </w:p>
        </w:tc>
      </w:tr>
      <w:tr w:rsidR="004C551C" w14:paraId="0460B58C" w14:textId="77777777" w:rsidTr="00733A3A">
        <w:trPr>
          <w:gridAfter w:val="1"/>
          <w:wAfter w:w="10" w:type="dxa"/>
          <w:trHeight w:val="112"/>
        </w:trPr>
        <w:tc>
          <w:tcPr>
            <w:tcW w:w="1096" w:type="dxa"/>
            <w:tcMar>
              <w:top w:w="0" w:type="dxa"/>
              <w:left w:w="108" w:type="dxa"/>
              <w:bottom w:w="0" w:type="dxa"/>
              <w:right w:w="108" w:type="dxa"/>
            </w:tcMar>
          </w:tcPr>
          <w:p w14:paraId="3F819E13" w14:textId="77777777" w:rsidR="004C551C" w:rsidRDefault="004C551C" w:rsidP="004C551C">
            <w:pPr>
              <w:pStyle w:val="af7"/>
              <w:widowControl/>
              <w:numPr>
                <w:ilvl w:val="0"/>
                <w:numId w:val="122"/>
              </w:numPr>
              <w:autoSpaceDE w:val="0"/>
              <w:autoSpaceDN w:val="0"/>
              <w:spacing w:before="120" w:after="120"/>
              <w:ind w:left="-38" w:right="24" w:firstLine="0"/>
              <w:contextualSpacing/>
              <w:rPr>
                <w:color w:val="000000"/>
                <w:lang w:val="en-US" w:eastAsia="en-US"/>
              </w:rPr>
            </w:pPr>
          </w:p>
        </w:tc>
        <w:tc>
          <w:tcPr>
            <w:tcW w:w="5890" w:type="dxa"/>
            <w:tcMar>
              <w:top w:w="0" w:type="dxa"/>
              <w:left w:w="108" w:type="dxa"/>
              <w:bottom w:w="0" w:type="dxa"/>
              <w:right w:w="108" w:type="dxa"/>
            </w:tcMar>
            <w:hideMark/>
          </w:tcPr>
          <w:p w14:paraId="6A9A240E" w14:textId="77777777" w:rsidR="004C551C" w:rsidRDefault="004C551C" w:rsidP="00733A3A">
            <w:pPr>
              <w:autoSpaceDE w:val="0"/>
              <w:autoSpaceDN w:val="0"/>
              <w:spacing w:before="120" w:after="120"/>
              <w:rPr>
                <w:color w:val="000000"/>
                <w:lang w:val="en-US" w:eastAsia="en-US"/>
              </w:rPr>
            </w:pPr>
            <w:r>
              <w:rPr>
                <w:color w:val="000000"/>
                <w:lang w:val="en-US"/>
              </w:rPr>
              <w:t xml:space="preserve">Шлагбаум </w:t>
            </w:r>
            <w:r w:rsidRPr="006A532E">
              <w:rPr>
                <w:color w:val="000000"/>
                <w:lang w:val="en-US"/>
              </w:rPr>
              <w:t xml:space="preserve">- </w:t>
            </w:r>
            <w:r>
              <w:rPr>
                <w:color w:val="000000"/>
              </w:rPr>
              <w:t xml:space="preserve">1 </w:t>
            </w:r>
            <w:r w:rsidRPr="006A532E">
              <w:rPr>
                <w:color w:val="000000"/>
                <w:lang w:val="en-US"/>
              </w:rPr>
              <w:t>шт.</w:t>
            </w:r>
          </w:p>
        </w:tc>
        <w:tc>
          <w:tcPr>
            <w:tcW w:w="3048" w:type="dxa"/>
            <w:gridSpan w:val="2"/>
            <w:tcMar>
              <w:top w:w="0" w:type="dxa"/>
              <w:left w:w="108" w:type="dxa"/>
              <w:bottom w:w="0" w:type="dxa"/>
              <w:right w:w="108" w:type="dxa"/>
            </w:tcMar>
            <w:hideMark/>
          </w:tcPr>
          <w:p w14:paraId="36660F2B" w14:textId="77777777" w:rsidR="004C551C" w:rsidRDefault="004C551C" w:rsidP="00733A3A">
            <w:pPr>
              <w:autoSpaceDE w:val="0"/>
              <w:autoSpaceDN w:val="0"/>
              <w:spacing w:before="120" w:after="120"/>
              <w:rPr>
                <w:color w:val="000000"/>
                <w:lang w:val="en-US"/>
              </w:rPr>
            </w:pPr>
            <w:r>
              <w:rPr>
                <w:color w:val="000000"/>
                <w:lang w:val="en-US"/>
              </w:rPr>
              <w:t>Движимое имущество</w:t>
            </w:r>
          </w:p>
        </w:tc>
      </w:tr>
      <w:tr w:rsidR="004C551C" w14:paraId="24ED2A20" w14:textId="77777777" w:rsidTr="00733A3A">
        <w:trPr>
          <w:gridAfter w:val="1"/>
          <w:wAfter w:w="10" w:type="dxa"/>
          <w:trHeight w:val="112"/>
        </w:trPr>
        <w:tc>
          <w:tcPr>
            <w:tcW w:w="1096" w:type="dxa"/>
            <w:tcMar>
              <w:top w:w="0" w:type="dxa"/>
              <w:left w:w="108" w:type="dxa"/>
              <w:bottom w:w="0" w:type="dxa"/>
              <w:right w:w="108" w:type="dxa"/>
            </w:tcMar>
          </w:tcPr>
          <w:p w14:paraId="0D2175EF"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7B5FC88" w14:textId="77777777" w:rsidR="004C551C" w:rsidRDefault="004C551C" w:rsidP="00733A3A">
            <w:pPr>
              <w:autoSpaceDE w:val="0"/>
              <w:autoSpaceDN w:val="0"/>
              <w:spacing w:before="120" w:after="120"/>
              <w:rPr>
                <w:color w:val="000000"/>
                <w:lang w:val="en-US" w:eastAsia="en-US"/>
              </w:rPr>
            </w:pPr>
            <w:r>
              <w:rPr>
                <w:color w:val="000000"/>
                <w:lang w:val="en-US"/>
              </w:rPr>
              <w:t>Ограждение Объекта Соглашения</w:t>
            </w:r>
          </w:p>
        </w:tc>
        <w:tc>
          <w:tcPr>
            <w:tcW w:w="3048" w:type="dxa"/>
            <w:gridSpan w:val="2"/>
            <w:tcMar>
              <w:top w:w="0" w:type="dxa"/>
              <w:left w:w="108" w:type="dxa"/>
              <w:bottom w:w="0" w:type="dxa"/>
              <w:right w:w="108" w:type="dxa"/>
            </w:tcMar>
            <w:hideMark/>
          </w:tcPr>
          <w:p w14:paraId="7BA5DBC6"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7D6D4AC4" w14:textId="77777777" w:rsidTr="00733A3A">
        <w:trPr>
          <w:gridAfter w:val="1"/>
          <w:wAfter w:w="10" w:type="dxa"/>
          <w:trHeight w:val="112"/>
        </w:trPr>
        <w:tc>
          <w:tcPr>
            <w:tcW w:w="1096" w:type="dxa"/>
            <w:tcMar>
              <w:top w:w="0" w:type="dxa"/>
              <w:left w:w="108" w:type="dxa"/>
              <w:bottom w:w="0" w:type="dxa"/>
              <w:right w:w="108" w:type="dxa"/>
            </w:tcMar>
          </w:tcPr>
          <w:p w14:paraId="3975D662"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8AE2F63" w14:textId="77777777" w:rsidR="004C551C" w:rsidRDefault="004C551C" w:rsidP="00733A3A">
            <w:pPr>
              <w:autoSpaceDE w:val="0"/>
              <w:autoSpaceDN w:val="0"/>
              <w:spacing w:before="120" w:after="120"/>
              <w:rPr>
                <w:color w:val="000000"/>
                <w:lang w:val="en-US" w:eastAsia="en-US"/>
              </w:rPr>
            </w:pPr>
            <w:r>
              <w:rPr>
                <w:color w:val="000000"/>
                <w:lang w:val="en-US"/>
              </w:rPr>
              <w:t>Ворота 1 шт.</w:t>
            </w:r>
          </w:p>
        </w:tc>
        <w:tc>
          <w:tcPr>
            <w:tcW w:w="3048" w:type="dxa"/>
            <w:gridSpan w:val="2"/>
            <w:tcMar>
              <w:top w:w="0" w:type="dxa"/>
              <w:left w:w="108" w:type="dxa"/>
              <w:bottom w:w="0" w:type="dxa"/>
              <w:right w:w="108" w:type="dxa"/>
            </w:tcMar>
            <w:hideMark/>
          </w:tcPr>
          <w:p w14:paraId="4D5CD53C" w14:textId="77777777" w:rsidR="004C551C" w:rsidRDefault="004C551C" w:rsidP="00733A3A">
            <w:pPr>
              <w:autoSpaceDE w:val="0"/>
              <w:autoSpaceDN w:val="0"/>
              <w:spacing w:before="120" w:after="120"/>
              <w:rPr>
                <w:color w:val="000000"/>
                <w:lang w:val="en-US"/>
              </w:rPr>
            </w:pPr>
            <w:r>
              <w:rPr>
                <w:color w:val="000000"/>
                <w:lang w:val="en-US"/>
              </w:rPr>
              <w:t>Движимое имущество</w:t>
            </w:r>
          </w:p>
        </w:tc>
      </w:tr>
      <w:tr w:rsidR="004C551C" w14:paraId="6A34B811" w14:textId="77777777" w:rsidTr="00733A3A">
        <w:trPr>
          <w:gridAfter w:val="1"/>
          <w:wAfter w:w="10" w:type="dxa"/>
          <w:trHeight w:val="112"/>
        </w:trPr>
        <w:tc>
          <w:tcPr>
            <w:tcW w:w="1096" w:type="dxa"/>
            <w:tcMar>
              <w:top w:w="0" w:type="dxa"/>
              <w:left w:w="108" w:type="dxa"/>
              <w:bottom w:w="0" w:type="dxa"/>
              <w:right w:w="108" w:type="dxa"/>
            </w:tcMar>
          </w:tcPr>
          <w:p w14:paraId="64DA3797"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2937566" w14:textId="77777777" w:rsidR="004C551C" w:rsidRDefault="004C551C" w:rsidP="00733A3A">
            <w:pPr>
              <w:autoSpaceDE w:val="0"/>
              <w:autoSpaceDN w:val="0"/>
              <w:spacing w:before="120" w:after="120"/>
              <w:rPr>
                <w:color w:val="000000"/>
                <w:lang w:eastAsia="en-US"/>
              </w:rPr>
            </w:pPr>
            <w:r>
              <w:rPr>
                <w:color w:val="000000"/>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0E0B7FDB"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6D012602" w14:textId="77777777" w:rsidTr="00733A3A">
        <w:trPr>
          <w:gridAfter w:val="1"/>
          <w:wAfter w:w="10" w:type="dxa"/>
          <w:trHeight w:val="112"/>
        </w:trPr>
        <w:tc>
          <w:tcPr>
            <w:tcW w:w="1096" w:type="dxa"/>
            <w:tcMar>
              <w:top w:w="0" w:type="dxa"/>
              <w:left w:w="108" w:type="dxa"/>
              <w:bottom w:w="0" w:type="dxa"/>
              <w:right w:w="108" w:type="dxa"/>
            </w:tcMar>
          </w:tcPr>
          <w:p w14:paraId="03865745" w14:textId="77777777" w:rsidR="004C551C" w:rsidRPr="00EF7199"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hideMark/>
          </w:tcPr>
          <w:p w14:paraId="53CEA58B" w14:textId="77777777" w:rsidR="004C551C" w:rsidRDefault="004C551C" w:rsidP="00733A3A">
            <w:pPr>
              <w:autoSpaceDE w:val="0"/>
              <w:autoSpaceDN w:val="0"/>
              <w:spacing w:before="120" w:after="120"/>
              <w:rPr>
                <w:color w:val="000000"/>
                <w:lang w:val="en-US" w:eastAsia="en-US"/>
              </w:rPr>
            </w:pPr>
            <w:r>
              <w:rPr>
                <w:color w:val="000000"/>
                <w:lang w:val="en-US"/>
              </w:rPr>
              <w:t xml:space="preserve">Автомобильные весы </w:t>
            </w:r>
          </w:p>
        </w:tc>
        <w:tc>
          <w:tcPr>
            <w:tcW w:w="3048" w:type="dxa"/>
            <w:gridSpan w:val="2"/>
            <w:tcMar>
              <w:top w:w="0" w:type="dxa"/>
              <w:left w:w="108" w:type="dxa"/>
              <w:bottom w:w="0" w:type="dxa"/>
              <w:right w:w="108" w:type="dxa"/>
            </w:tcMar>
            <w:hideMark/>
          </w:tcPr>
          <w:p w14:paraId="39B1972B"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06B922D3" w14:textId="77777777" w:rsidTr="00733A3A">
        <w:trPr>
          <w:gridAfter w:val="1"/>
          <w:wAfter w:w="10" w:type="dxa"/>
          <w:trHeight w:val="112"/>
        </w:trPr>
        <w:tc>
          <w:tcPr>
            <w:tcW w:w="1096" w:type="dxa"/>
            <w:tcMar>
              <w:top w:w="0" w:type="dxa"/>
              <w:left w:w="108" w:type="dxa"/>
              <w:bottom w:w="0" w:type="dxa"/>
              <w:right w:w="108" w:type="dxa"/>
            </w:tcMar>
          </w:tcPr>
          <w:p w14:paraId="601C0F50"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F84622E" w14:textId="77777777" w:rsidR="004C551C" w:rsidRDefault="004C551C" w:rsidP="00733A3A">
            <w:pPr>
              <w:autoSpaceDE w:val="0"/>
              <w:autoSpaceDN w:val="0"/>
              <w:spacing w:before="120" w:after="120"/>
              <w:rPr>
                <w:color w:val="000000"/>
                <w:lang w:val="en-US" w:eastAsia="en-US"/>
              </w:rPr>
            </w:pPr>
            <w:r>
              <w:rPr>
                <w:color w:val="000000"/>
                <w:lang w:val="en-US"/>
              </w:rPr>
              <w:t xml:space="preserve">Устройство радиационного контроля </w:t>
            </w:r>
          </w:p>
        </w:tc>
        <w:tc>
          <w:tcPr>
            <w:tcW w:w="3048" w:type="dxa"/>
            <w:gridSpan w:val="2"/>
            <w:tcMar>
              <w:top w:w="0" w:type="dxa"/>
              <w:left w:w="108" w:type="dxa"/>
              <w:bottom w:w="0" w:type="dxa"/>
              <w:right w:w="108" w:type="dxa"/>
            </w:tcMar>
            <w:hideMark/>
          </w:tcPr>
          <w:p w14:paraId="04B74AB1"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0B1021DA" w14:textId="77777777" w:rsidTr="00733A3A">
        <w:trPr>
          <w:gridAfter w:val="1"/>
          <w:wAfter w:w="10" w:type="dxa"/>
          <w:trHeight w:val="112"/>
        </w:trPr>
        <w:tc>
          <w:tcPr>
            <w:tcW w:w="1096" w:type="dxa"/>
            <w:tcMar>
              <w:top w:w="0" w:type="dxa"/>
              <w:left w:w="108" w:type="dxa"/>
              <w:bottom w:w="0" w:type="dxa"/>
              <w:right w:w="108" w:type="dxa"/>
            </w:tcMar>
          </w:tcPr>
          <w:p w14:paraId="0779A6D0"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10128D7" w14:textId="77777777" w:rsidR="004C551C" w:rsidRDefault="004C551C" w:rsidP="00733A3A">
            <w:pPr>
              <w:autoSpaceDE w:val="0"/>
              <w:autoSpaceDN w:val="0"/>
              <w:spacing w:before="120" w:after="120"/>
              <w:rPr>
                <w:color w:val="000000"/>
                <w:lang w:val="en-US" w:eastAsia="en-US"/>
              </w:rPr>
            </w:pPr>
            <w:r>
              <w:rPr>
                <w:color w:val="000000"/>
                <w:lang w:val="en-US"/>
              </w:rPr>
              <w:t xml:space="preserve">Административно-бытовой корпус (АБК) </w:t>
            </w:r>
          </w:p>
        </w:tc>
        <w:tc>
          <w:tcPr>
            <w:tcW w:w="3048" w:type="dxa"/>
            <w:gridSpan w:val="2"/>
            <w:tcMar>
              <w:top w:w="0" w:type="dxa"/>
              <w:left w:w="108" w:type="dxa"/>
              <w:bottom w:w="0" w:type="dxa"/>
              <w:right w:w="108" w:type="dxa"/>
            </w:tcMar>
            <w:hideMark/>
          </w:tcPr>
          <w:p w14:paraId="0488B18D"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0B3085BA" w14:textId="77777777" w:rsidTr="00733A3A">
        <w:trPr>
          <w:gridAfter w:val="1"/>
          <w:wAfter w:w="10" w:type="dxa"/>
          <w:trHeight w:val="112"/>
        </w:trPr>
        <w:tc>
          <w:tcPr>
            <w:tcW w:w="1096" w:type="dxa"/>
            <w:tcMar>
              <w:top w:w="0" w:type="dxa"/>
              <w:left w:w="108" w:type="dxa"/>
              <w:bottom w:w="0" w:type="dxa"/>
              <w:right w:w="108" w:type="dxa"/>
            </w:tcMar>
          </w:tcPr>
          <w:p w14:paraId="04EF6172"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E79FD32" w14:textId="77777777" w:rsidR="004C551C" w:rsidRDefault="004C551C" w:rsidP="00733A3A">
            <w:pPr>
              <w:autoSpaceDE w:val="0"/>
              <w:autoSpaceDN w:val="0"/>
              <w:spacing w:before="120" w:after="120"/>
              <w:rPr>
                <w:color w:val="000000"/>
                <w:lang w:val="en-US" w:eastAsia="en-US"/>
              </w:rPr>
            </w:pPr>
            <w:r>
              <w:rPr>
                <w:color w:val="000000"/>
                <w:lang w:val="en-US"/>
              </w:rPr>
              <w:t>Дезинфекционный барьер</w:t>
            </w:r>
          </w:p>
        </w:tc>
        <w:tc>
          <w:tcPr>
            <w:tcW w:w="3048" w:type="dxa"/>
            <w:gridSpan w:val="2"/>
            <w:tcMar>
              <w:top w:w="0" w:type="dxa"/>
              <w:left w:w="108" w:type="dxa"/>
              <w:bottom w:w="0" w:type="dxa"/>
              <w:right w:w="108" w:type="dxa"/>
            </w:tcMar>
            <w:hideMark/>
          </w:tcPr>
          <w:p w14:paraId="58F35C80"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21D57856" w14:textId="77777777" w:rsidTr="00733A3A">
        <w:trPr>
          <w:gridAfter w:val="1"/>
          <w:wAfter w:w="10" w:type="dxa"/>
          <w:trHeight w:val="112"/>
        </w:trPr>
        <w:tc>
          <w:tcPr>
            <w:tcW w:w="1096" w:type="dxa"/>
            <w:tcMar>
              <w:top w:w="0" w:type="dxa"/>
              <w:left w:w="108" w:type="dxa"/>
              <w:bottom w:w="0" w:type="dxa"/>
              <w:right w:w="108" w:type="dxa"/>
            </w:tcMar>
          </w:tcPr>
          <w:p w14:paraId="5F86E146"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47D16D1" w14:textId="77777777" w:rsidR="004C551C" w:rsidRDefault="004C551C" w:rsidP="00733A3A">
            <w:pPr>
              <w:autoSpaceDE w:val="0"/>
              <w:autoSpaceDN w:val="0"/>
              <w:spacing w:before="120" w:after="120"/>
              <w:rPr>
                <w:color w:val="000000"/>
                <w:lang w:val="en-US" w:eastAsia="en-US"/>
              </w:rPr>
            </w:pPr>
            <w:r>
              <w:rPr>
                <w:color w:val="000000"/>
                <w:lang w:val="en-US"/>
              </w:rPr>
              <w:t xml:space="preserve">Навес над весами </w:t>
            </w:r>
          </w:p>
        </w:tc>
        <w:tc>
          <w:tcPr>
            <w:tcW w:w="3048" w:type="dxa"/>
            <w:gridSpan w:val="2"/>
            <w:tcMar>
              <w:top w:w="0" w:type="dxa"/>
              <w:left w:w="108" w:type="dxa"/>
              <w:bottom w:w="0" w:type="dxa"/>
              <w:right w:w="108" w:type="dxa"/>
            </w:tcMar>
            <w:hideMark/>
          </w:tcPr>
          <w:p w14:paraId="5DE12857"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691C983C" w14:textId="77777777" w:rsidTr="00733A3A">
        <w:trPr>
          <w:gridAfter w:val="1"/>
          <w:wAfter w:w="10" w:type="dxa"/>
          <w:trHeight w:val="112"/>
        </w:trPr>
        <w:tc>
          <w:tcPr>
            <w:tcW w:w="1096" w:type="dxa"/>
            <w:tcMar>
              <w:top w:w="0" w:type="dxa"/>
              <w:left w:w="108" w:type="dxa"/>
              <w:bottom w:w="0" w:type="dxa"/>
              <w:right w:w="108" w:type="dxa"/>
            </w:tcMar>
          </w:tcPr>
          <w:p w14:paraId="15762FD8"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72163893" w14:textId="77777777" w:rsidR="004C551C" w:rsidRPr="00F97753" w:rsidRDefault="004C551C" w:rsidP="00733A3A">
            <w:pPr>
              <w:autoSpaceDE w:val="0"/>
              <w:autoSpaceDN w:val="0"/>
              <w:spacing w:before="120" w:after="120"/>
              <w:rPr>
                <w:color w:val="000000"/>
              </w:rPr>
            </w:pPr>
            <w:r>
              <w:rPr>
                <w:color w:val="000000"/>
              </w:rPr>
              <w:t>Площадка</w:t>
            </w:r>
            <w:r w:rsidRPr="00EF7199">
              <w:rPr>
                <w:color w:val="000000"/>
              </w:rPr>
              <w:t xml:space="preserve"> для стоянки автомобилей</w:t>
            </w:r>
          </w:p>
        </w:tc>
        <w:tc>
          <w:tcPr>
            <w:tcW w:w="3048" w:type="dxa"/>
            <w:gridSpan w:val="2"/>
            <w:tcMar>
              <w:top w:w="0" w:type="dxa"/>
              <w:left w:w="108" w:type="dxa"/>
              <w:bottom w:w="0" w:type="dxa"/>
              <w:right w:w="108" w:type="dxa"/>
            </w:tcMar>
          </w:tcPr>
          <w:p w14:paraId="598547B4" w14:textId="77777777" w:rsidR="004C551C" w:rsidRPr="00F97753" w:rsidRDefault="004C551C" w:rsidP="00733A3A">
            <w:pPr>
              <w:autoSpaceDE w:val="0"/>
              <w:autoSpaceDN w:val="0"/>
              <w:spacing w:before="120" w:after="120"/>
              <w:rPr>
                <w:color w:val="000000"/>
                <w:lang w:val="en-US"/>
              </w:rPr>
            </w:pPr>
            <w:r w:rsidRPr="00EF7199">
              <w:rPr>
                <w:color w:val="000000"/>
              </w:rPr>
              <w:t>Недвижимое имущество</w:t>
            </w:r>
          </w:p>
        </w:tc>
      </w:tr>
      <w:tr w:rsidR="004C551C" w14:paraId="4EF7EC58" w14:textId="77777777" w:rsidTr="00733A3A">
        <w:trPr>
          <w:gridAfter w:val="1"/>
          <w:wAfter w:w="10" w:type="dxa"/>
          <w:trHeight w:val="112"/>
        </w:trPr>
        <w:tc>
          <w:tcPr>
            <w:tcW w:w="1096" w:type="dxa"/>
            <w:tcMar>
              <w:top w:w="0" w:type="dxa"/>
              <w:left w:w="108" w:type="dxa"/>
              <w:bottom w:w="0" w:type="dxa"/>
              <w:right w:w="108" w:type="dxa"/>
            </w:tcMar>
          </w:tcPr>
          <w:p w14:paraId="09091975"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3D2240F2" w14:textId="77777777" w:rsidR="004C551C" w:rsidRDefault="004C551C" w:rsidP="00733A3A">
            <w:pPr>
              <w:autoSpaceDE w:val="0"/>
              <w:autoSpaceDN w:val="0"/>
              <w:spacing w:before="120" w:after="120"/>
              <w:rPr>
                <w:color w:val="000000"/>
                <w:lang w:eastAsia="en-US"/>
              </w:rPr>
            </w:pPr>
            <w:r>
              <w:rPr>
                <w:color w:val="000000"/>
              </w:rPr>
              <w:t>Резервуар хранения воды для производственных нужд</w:t>
            </w:r>
          </w:p>
        </w:tc>
        <w:tc>
          <w:tcPr>
            <w:tcW w:w="3048" w:type="dxa"/>
            <w:gridSpan w:val="2"/>
            <w:tcMar>
              <w:top w:w="0" w:type="dxa"/>
              <w:left w:w="108" w:type="dxa"/>
              <w:bottom w:w="0" w:type="dxa"/>
              <w:right w:w="108" w:type="dxa"/>
            </w:tcMar>
            <w:hideMark/>
          </w:tcPr>
          <w:p w14:paraId="66225A87"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39073FB4" w14:textId="77777777" w:rsidTr="00733A3A">
        <w:trPr>
          <w:gridAfter w:val="1"/>
          <w:wAfter w:w="10" w:type="dxa"/>
          <w:trHeight w:val="112"/>
        </w:trPr>
        <w:tc>
          <w:tcPr>
            <w:tcW w:w="1096" w:type="dxa"/>
            <w:tcMar>
              <w:top w:w="0" w:type="dxa"/>
              <w:left w:w="108" w:type="dxa"/>
              <w:bottom w:w="0" w:type="dxa"/>
              <w:right w:w="108" w:type="dxa"/>
            </w:tcMar>
          </w:tcPr>
          <w:p w14:paraId="1832DD1D"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2595FA6" w14:textId="77777777" w:rsidR="004C551C" w:rsidRDefault="004C551C" w:rsidP="00733A3A">
            <w:pPr>
              <w:autoSpaceDE w:val="0"/>
              <w:autoSpaceDN w:val="0"/>
              <w:spacing w:before="120" w:after="120"/>
              <w:rPr>
                <w:color w:val="000000"/>
                <w:lang w:val="en-US" w:eastAsia="en-US"/>
              </w:rPr>
            </w:pPr>
            <w:r>
              <w:rPr>
                <w:color w:val="000000"/>
                <w:lang w:val="en-US"/>
              </w:rPr>
              <w:t xml:space="preserve">Контрольно-пропускной пункт (КПП) </w:t>
            </w:r>
          </w:p>
        </w:tc>
        <w:tc>
          <w:tcPr>
            <w:tcW w:w="3048" w:type="dxa"/>
            <w:gridSpan w:val="2"/>
            <w:tcMar>
              <w:top w:w="0" w:type="dxa"/>
              <w:left w:w="108" w:type="dxa"/>
              <w:bottom w:w="0" w:type="dxa"/>
              <w:right w:w="108" w:type="dxa"/>
            </w:tcMar>
            <w:hideMark/>
          </w:tcPr>
          <w:p w14:paraId="69B75365"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3FB05B79" w14:textId="77777777" w:rsidTr="00733A3A">
        <w:trPr>
          <w:gridAfter w:val="1"/>
          <w:wAfter w:w="10" w:type="dxa"/>
          <w:trHeight w:val="112"/>
        </w:trPr>
        <w:tc>
          <w:tcPr>
            <w:tcW w:w="1096" w:type="dxa"/>
            <w:tcMar>
              <w:top w:w="0" w:type="dxa"/>
              <w:left w:w="108" w:type="dxa"/>
              <w:bottom w:w="0" w:type="dxa"/>
              <w:right w:w="108" w:type="dxa"/>
            </w:tcMar>
          </w:tcPr>
          <w:p w14:paraId="6623B973"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038E618C" w14:textId="77777777" w:rsidR="004C551C" w:rsidRDefault="004C551C" w:rsidP="00733A3A">
            <w:pPr>
              <w:autoSpaceDE w:val="0"/>
              <w:autoSpaceDN w:val="0"/>
              <w:spacing w:before="120" w:after="120"/>
              <w:rPr>
                <w:color w:val="000000"/>
                <w:lang w:val="en-US" w:eastAsia="en-US"/>
              </w:rPr>
            </w:pPr>
            <w:r>
              <w:rPr>
                <w:color w:val="000000"/>
                <w:lang w:val="en-US"/>
              </w:rPr>
              <w:t xml:space="preserve">Пожарные резервуары </w:t>
            </w:r>
          </w:p>
        </w:tc>
        <w:tc>
          <w:tcPr>
            <w:tcW w:w="3048" w:type="dxa"/>
            <w:gridSpan w:val="2"/>
            <w:tcMar>
              <w:top w:w="0" w:type="dxa"/>
              <w:left w:w="108" w:type="dxa"/>
              <w:bottom w:w="0" w:type="dxa"/>
              <w:right w:w="108" w:type="dxa"/>
            </w:tcMar>
            <w:hideMark/>
          </w:tcPr>
          <w:p w14:paraId="0840F980"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6C3F40CF" w14:textId="77777777" w:rsidTr="00733A3A">
        <w:trPr>
          <w:gridAfter w:val="1"/>
          <w:wAfter w:w="10" w:type="dxa"/>
          <w:trHeight w:val="112"/>
        </w:trPr>
        <w:tc>
          <w:tcPr>
            <w:tcW w:w="1096" w:type="dxa"/>
            <w:tcMar>
              <w:top w:w="0" w:type="dxa"/>
              <w:left w:w="108" w:type="dxa"/>
              <w:bottom w:w="0" w:type="dxa"/>
              <w:right w:w="108" w:type="dxa"/>
            </w:tcMar>
          </w:tcPr>
          <w:p w14:paraId="6BB1FEBB"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6863A9B" w14:textId="77777777" w:rsidR="004C551C" w:rsidRDefault="004C551C" w:rsidP="00733A3A">
            <w:pPr>
              <w:autoSpaceDE w:val="0"/>
              <w:autoSpaceDN w:val="0"/>
              <w:spacing w:before="120" w:after="120"/>
              <w:rPr>
                <w:color w:val="000000"/>
                <w:lang w:eastAsia="en-US"/>
              </w:rPr>
            </w:pPr>
            <w:r>
              <w:rPr>
                <w:color w:val="000000"/>
              </w:rPr>
              <w:t xml:space="preserve">Резервуары загрязненного и очищенного фильтрата </w:t>
            </w:r>
          </w:p>
        </w:tc>
        <w:tc>
          <w:tcPr>
            <w:tcW w:w="3048" w:type="dxa"/>
            <w:gridSpan w:val="2"/>
            <w:tcMar>
              <w:top w:w="0" w:type="dxa"/>
              <w:left w:w="108" w:type="dxa"/>
              <w:bottom w:w="0" w:type="dxa"/>
              <w:right w:w="108" w:type="dxa"/>
            </w:tcMar>
            <w:hideMark/>
          </w:tcPr>
          <w:p w14:paraId="06830ABA"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34B0F078" w14:textId="77777777" w:rsidTr="00733A3A">
        <w:trPr>
          <w:gridAfter w:val="1"/>
          <w:wAfter w:w="10" w:type="dxa"/>
          <w:trHeight w:val="112"/>
        </w:trPr>
        <w:tc>
          <w:tcPr>
            <w:tcW w:w="1096" w:type="dxa"/>
            <w:tcMar>
              <w:top w:w="0" w:type="dxa"/>
              <w:left w:w="108" w:type="dxa"/>
              <w:bottom w:w="0" w:type="dxa"/>
              <w:right w:w="108" w:type="dxa"/>
            </w:tcMar>
          </w:tcPr>
          <w:p w14:paraId="51A62ABA"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6EC20034" w14:textId="77777777" w:rsidR="004C551C" w:rsidRPr="00F97753" w:rsidRDefault="004C551C" w:rsidP="00733A3A">
            <w:pPr>
              <w:autoSpaceDE w:val="0"/>
              <w:autoSpaceDN w:val="0"/>
              <w:spacing w:before="120" w:after="120"/>
              <w:rPr>
                <w:color w:val="000000"/>
              </w:rPr>
            </w:pPr>
            <w:r w:rsidRPr="00EF7199">
              <w:rPr>
                <w:color w:val="000000"/>
              </w:rPr>
              <w:t>Система отведения хозяйственно-бытовых сточных вод</w:t>
            </w:r>
          </w:p>
        </w:tc>
        <w:tc>
          <w:tcPr>
            <w:tcW w:w="3048" w:type="dxa"/>
            <w:gridSpan w:val="2"/>
            <w:tcMar>
              <w:top w:w="0" w:type="dxa"/>
              <w:left w:w="108" w:type="dxa"/>
              <w:bottom w:w="0" w:type="dxa"/>
              <w:right w:w="108" w:type="dxa"/>
            </w:tcMar>
          </w:tcPr>
          <w:p w14:paraId="238EB48B" w14:textId="77777777" w:rsidR="004C551C" w:rsidRPr="00F97753" w:rsidRDefault="004C551C" w:rsidP="00733A3A">
            <w:pPr>
              <w:autoSpaceDE w:val="0"/>
              <w:autoSpaceDN w:val="0"/>
              <w:spacing w:before="120" w:after="120"/>
              <w:rPr>
                <w:color w:val="000000"/>
                <w:lang w:val="en-US"/>
              </w:rPr>
            </w:pPr>
            <w:r w:rsidRPr="00EF7199">
              <w:rPr>
                <w:color w:val="000000"/>
              </w:rPr>
              <w:t>Недвижимое имущество</w:t>
            </w:r>
          </w:p>
        </w:tc>
      </w:tr>
      <w:tr w:rsidR="004C551C" w14:paraId="3508B520" w14:textId="77777777" w:rsidTr="00733A3A">
        <w:trPr>
          <w:gridAfter w:val="1"/>
          <w:wAfter w:w="10" w:type="dxa"/>
          <w:trHeight w:val="112"/>
        </w:trPr>
        <w:tc>
          <w:tcPr>
            <w:tcW w:w="1096" w:type="dxa"/>
            <w:tcMar>
              <w:top w:w="0" w:type="dxa"/>
              <w:left w:w="108" w:type="dxa"/>
              <w:bottom w:w="0" w:type="dxa"/>
              <w:right w:w="108" w:type="dxa"/>
            </w:tcMar>
          </w:tcPr>
          <w:p w14:paraId="0305F960"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173C79D2" w14:textId="77777777" w:rsidR="004C551C" w:rsidRPr="00F97753" w:rsidRDefault="004C551C" w:rsidP="00733A3A">
            <w:pPr>
              <w:autoSpaceDE w:val="0"/>
              <w:autoSpaceDN w:val="0"/>
              <w:spacing w:before="120" w:after="120"/>
              <w:rPr>
                <w:color w:val="000000"/>
              </w:rPr>
            </w:pPr>
            <w:r w:rsidRPr="00EF7199">
              <w:rPr>
                <w:color w:val="000000"/>
              </w:rPr>
              <w:t>Система отведения ливневых и талых сточных вод</w:t>
            </w:r>
          </w:p>
        </w:tc>
        <w:tc>
          <w:tcPr>
            <w:tcW w:w="3048" w:type="dxa"/>
            <w:gridSpan w:val="2"/>
            <w:tcMar>
              <w:top w:w="0" w:type="dxa"/>
              <w:left w:w="108" w:type="dxa"/>
              <w:bottom w:w="0" w:type="dxa"/>
              <w:right w:w="108" w:type="dxa"/>
            </w:tcMar>
          </w:tcPr>
          <w:p w14:paraId="061A2BA3" w14:textId="77777777" w:rsidR="004C551C" w:rsidRPr="00F97753" w:rsidRDefault="004C551C" w:rsidP="00733A3A">
            <w:pPr>
              <w:autoSpaceDE w:val="0"/>
              <w:autoSpaceDN w:val="0"/>
              <w:spacing w:before="120" w:after="120"/>
              <w:rPr>
                <w:color w:val="000000"/>
                <w:lang w:val="en-US"/>
              </w:rPr>
            </w:pPr>
            <w:r w:rsidRPr="00EF7199">
              <w:rPr>
                <w:color w:val="000000"/>
              </w:rPr>
              <w:t>Недвижимое имущество</w:t>
            </w:r>
          </w:p>
        </w:tc>
      </w:tr>
      <w:tr w:rsidR="004C551C" w14:paraId="31A2662D" w14:textId="77777777" w:rsidTr="00733A3A">
        <w:trPr>
          <w:gridAfter w:val="1"/>
          <w:wAfter w:w="10" w:type="dxa"/>
          <w:trHeight w:val="112"/>
        </w:trPr>
        <w:tc>
          <w:tcPr>
            <w:tcW w:w="1096" w:type="dxa"/>
            <w:tcMar>
              <w:top w:w="0" w:type="dxa"/>
              <w:left w:w="108" w:type="dxa"/>
              <w:bottom w:w="0" w:type="dxa"/>
              <w:right w:w="108" w:type="dxa"/>
            </w:tcMar>
          </w:tcPr>
          <w:p w14:paraId="2A196D36"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2C7F6944" w14:textId="77777777" w:rsidR="004C551C" w:rsidRPr="00F97753" w:rsidRDefault="004C551C" w:rsidP="00733A3A">
            <w:pPr>
              <w:autoSpaceDE w:val="0"/>
              <w:autoSpaceDN w:val="0"/>
              <w:spacing w:before="120" w:after="120"/>
              <w:rPr>
                <w:color w:val="000000"/>
              </w:rPr>
            </w:pPr>
            <w:r w:rsidRPr="00EF7199">
              <w:rPr>
                <w:color w:val="000000"/>
              </w:rPr>
              <w:t>Пруд-испаритель</w:t>
            </w:r>
          </w:p>
        </w:tc>
        <w:tc>
          <w:tcPr>
            <w:tcW w:w="3048" w:type="dxa"/>
            <w:gridSpan w:val="2"/>
            <w:tcMar>
              <w:top w:w="0" w:type="dxa"/>
              <w:left w:w="108" w:type="dxa"/>
              <w:bottom w:w="0" w:type="dxa"/>
              <w:right w:w="108" w:type="dxa"/>
            </w:tcMar>
          </w:tcPr>
          <w:p w14:paraId="2EF61578" w14:textId="77777777" w:rsidR="004C551C" w:rsidRPr="00F97753" w:rsidRDefault="004C551C" w:rsidP="00733A3A">
            <w:pPr>
              <w:autoSpaceDE w:val="0"/>
              <w:autoSpaceDN w:val="0"/>
              <w:spacing w:before="120" w:after="120"/>
              <w:rPr>
                <w:color w:val="000000"/>
                <w:lang w:val="en-US"/>
              </w:rPr>
            </w:pPr>
            <w:r w:rsidRPr="00EF7199">
              <w:rPr>
                <w:color w:val="000000"/>
              </w:rPr>
              <w:t>Недвижимое имущество</w:t>
            </w:r>
          </w:p>
        </w:tc>
      </w:tr>
      <w:tr w:rsidR="004C551C" w14:paraId="52A7193F" w14:textId="77777777" w:rsidTr="00733A3A">
        <w:trPr>
          <w:gridAfter w:val="1"/>
          <w:wAfter w:w="10" w:type="dxa"/>
          <w:trHeight w:val="112"/>
        </w:trPr>
        <w:tc>
          <w:tcPr>
            <w:tcW w:w="1096" w:type="dxa"/>
            <w:tcMar>
              <w:top w:w="0" w:type="dxa"/>
              <w:left w:w="108" w:type="dxa"/>
              <w:bottom w:w="0" w:type="dxa"/>
              <w:right w:w="108" w:type="dxa"/>
            </w:tcMar>
          </w:tcPr>
          <w:p w14:paraId="3E368E0F"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4DF4BAC0" w14:textId="77777777" w:rsidR="004C551C" w:rsidRPr="00F97753" w:rsidRDefault="004C551C" w:rsidP="00733A3A">
            <w:pPr>
              <w:autoSpaceDE w:val="0"/>
              <w:autoSpaceDN w:val="0"/>
              <w:spacing w:before="120" w:after="120"/>
              <w:rPr>
                <w:color w:val="000000"/>
              </w:rPr>
            </w:pPr>
            <w:r w:rsidRPr="00EF7199">
              <w:rPr>
                <w:color w:val="000000"/>
              </w:rPr>
              <w:t>Локальные очистные сооружения</w:t>
            </w:r>
          </w:p>
        </w:tc>
        <w:tc>
          <w:tcPr>
            <w:tcW w:w="3048" w:type="dxa"/>
            <w:gridSpan w:val="2"/>
            <w:tcMar>
              <w:top w:w="0" w:type="dxa"/>
              <w:left w:w="108" w:type="dxa"/>
              <w:bottom w:w="0" w:type="dxa"/>
              <w:right w:w="108" w:type="dxa"/>
            </w:tcMar>
          </w:tcPr>
          <w:p w14:paraId="40AD47C5" w14:textId="77777777" w:rsidR="004C551C" w:rsidRPr="00F97753" w:rsidRDefault="004C551C" w:rsidP="00733A3A">
            <w:pPr>
              <w:autoSpaceDE w:val="0"/>
              <w:autoSpaceDN w:val="0"/>
              <w:spacing w:before="120" w:after="120"/>
              <w:rPr>
                <w:color w:val="000000"/>
                <w:lang w:val="en-US"/>
              </w:rPr>
            </w:pPr>
            <w:r w:rsidRPr="00EF7199">
              <w:rPr>
                <w:color w:val="000000"/>
              </w:rPr>
              <w:t>Недвижимое имущество</w:t>
            </w:r>
          </w:p>
        </w:tc>
      </w:tr>
      <w:tr w:rsidR="004C551C" w14:paraId="2FFD1E1B" w14:textId="77777777" w:rsidTr="00733A3A">
        <w:trPr>
          <w:gridAfter w:val="1"/>
          <w:wAfter w:w="10" w:type="dxa"/>
          <w:trHeight w:val="112"/>
        </w:trPr>
        <w:tc>
          <w:tcPr>
            <w:tcW w:w="1096" w:type="dxa"/>
            <w:tcMar>
              <w:top w:w="0" w:type="dxa"/>
              <w:left w:w="108" w:type="dxa"/>
              <w:bottom w:w="0" w:type="dxa"/>
              <w:right w:w="108" w:type="dxa"/>
            </w:tcMar>
          </w:tcPr>
          <w:p w14:paraId="6F806711"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2BFEE792" w14:textId="77777777" w:rsidR="004C551C" w:rsidRPr="00F97753" w:rsidRDefault="004C551C" w:rsidP="00733A3A">
            <w:pPr>
              <w:autoSpaceDE w:val="0"/>
              <w:autoSpaceDN w:val="0"/>
              <w:spacing w:before="120" w:after="120"/>
              <w:rPr>
                <w:color w:val="000000"/>
              </w:rPr>
            </w:pPr>
            <w:r w:rsidRPr="00EF7199">
              <w:rPr>
                <w:color w:val="000000"/>
              </w:rPr>
              <w:t>Система отвода фильтрата</w:t>
            </w:r>
          </w:p>
        </w:tc>
        <w:tc>
          <w:tcPr>
            <w:tcW w:w="3048" w:type="dxa"/>
            <w:gridSpan w:val="2"/>
            <w:tcMar>
              <w:top w:w="0" w:type="dxa"/>
              <w:left w:w="108" w:type="dxa"/>
              <w:bottom w:w="0" w:type="dxa"/>
              <w:right w:w="108" w:type="dxa"/>
            </w:tcMar>
          </w:tcPr>
          <w:p w14:paraId="6D069132" w14:textId="77777777" w:rsidR="004C551C" w:rsidRPr="00F97753" w:rsidRDefault="004C551C" w:rsidP="00733A3A">
            <w:pPr>
              <w:autoSpaceDE w:val="0"/>
              <w:autoSpaceDN w:val="0"/>
              <w:spacing w:before="120" w:after="120"/>
              <w:rPr>
                <w:color w:val="000000"/>
                <w:lang w:val="en-US"/>
              </w:rPr>
            </w:pPr>
            <w:r w:rsidRPr="00EF7199">
              <w:rPr>
                <w:color w:val="000000"/>
              </w:rPr>
              <w:t>Недвижимое имущество</w:t>
            </w:r>
          </w:p>
        </w:tc>
      </w:tr>
      <w:tr w:rsidR="004C551C" w14:paraId="069B408A" w14:textId="77777777" w:rsidTr="00733A3A">
        <w:trPr>
          <w:gridAfter w:val="1"/>
          <w:wAfter w:w="10" w:type="dxa"/>
          <w:trHeight w:val="112"/>
        </w:trPr>
        <w:tc>
          <w:tcPr>
            <w:tcW w:w="1096" w:type="dxa"/>
            <w:tcMar>
              <w:top w:w="0" w:type="dxa"/>
              <w:left w:w="108" w:type="dxa"/>
              <w:bottom w:w="0" w:type="dxa"/>
              <w:right w:w="108" w:type="dxa"/>
            </w:tcMar>
          </w:tcPr>
          <w:p w14:paraId="1C78BDDD"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F1888C5" w14:textId="77777777" w:rsidR="004C551C" w:rsidRDefault="004C551C" w:rsidP="00733A3A">
            <w:pPr>
              <w:autoSpaceDE w:val="0"/>
              <w:autoSpaceDN w:val="0"/>
              <w:spacing w:before="120" w:after="120"/>
              <w:rPr>
                <w:color w:val="000000"/>
                <w:lang w:val="en-US" w:eastAsia="en-US"/>
              </w:rPr>
            </w:pPr>
            <w:r>
              <w:rPr>
                <w:lang w:val="en-US"/>
              </w:rPr>
              <w:t xml:space="preserve">Септик  </w:t>
            </w:r>
          </w:p>
        </w:tc>
        <w:tc>
          <w:tcPr>
            <w:tcW w:w="3048" w:type="dxa"/>
            <w:gridSpan w:val="2"/>
            <w:tcMar>
              <w:top w:w="0" w:type="dxa"/>
              <w:left w:w="108" w:type="dxa"/>
              <w:bottom w:w="0" w:type="dxa"/>
              <w:right w:w="108" w:type="dxa"/>
            </w:tcMar>
            <w:hideMark/>
          </w:tcPr>
          <w:p w14:paraId="4B43E454" w14:textId="77777777" w:rsidR="004C551C" w:rsidRDefault="004C551C" w:rsidP="00733A3A">
            <w:pPr>
              <w:autoSpaceDE w:val="0"/>
              <w:autoSpaceDN w:val="0"/>
              <w:spacing w:before="120" w:after="120"/>
              <w:rPr>
                <w:lang w:val="en-US"/>
              </w:rPr>
            </w:pPr>
            <w:r>
              <w:rPr>
                <w:lang w:val="en-US"/>
              </w:rPr>
              <w:t>Недвижимое имущество</w:t>
            </w:r>
          </w:p>
        </w:tc>
      </w:tr>
      <w:tr w:rsidR="004C551C" w14:paraId="6C6CD23F" w14:textId="77777777" w:rsidTr="00733A3A">
        <w:trPr>
          <w:gridAfter w:val="1"/>
          <w:wAfter w:w="10" w:type="dxa"/>
          <w:trHeight w:val="112"/>
        </w:trPr>
        <w:tc>
          <w:tcPr>
            <w:tcW w:w="1096" w:type="dxa"/>
            <w:tcMar>
              <w:top w:w="0" w:type="dxa"/>
              <w:left w:w="108" w:type="dxa"/>
              <w:bottom w:w="0" w:type="dxa"/>
              <w:right w:w="108" w:type="dxa"/>
            </w:tcMar>
          </w:tcPr>
          <w:p w14:paraId="0D078F54"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6124EE5" w14:textId="77777777" w:rsidR="004C551C" w:rsidRDefault="004C551C" w:rsidP="00733A3A">
            <w:pPr>
              <w:autoSpaceDE w:val="0"/>
              <w:autoSpaceDN w:val="0"/>
              <w:spacing w:before="120" w:after="120"/>
              <w:rPr>
                <w:color w:val="000000"/>
                <w:lang w:val="en-US" w:eastAsia="en-US"/>
              </w:rPr>
            </w:pPr>
            <w:r>
              <w:rPr>
                <w:color w:val="000000"/>
                <w:lang w:val="en-US"/>
              </w:rPr>
              <w:t>Линия электроснабжения</w:t>
            </w:r>
            <w:r>
              <w:rPr>
                <w:lang w:val="en-US"/>
              </w:rPr>
              <w:t xml:space="preserve"> </w:t>
            </w:r>
          </w:p>
        </w:tc>
        <w:tc>
          <w:tcPr>
            <w:tcW w:w="3048" w:type="dxa"/>
            <w:gridSpan w:val="2"/>
            <w:tcMar>
              <w:top w:w="0" w:type="dxa"/>
              <w:left w:w="108" w:type="dxa"/>
              <w:bottom w:w="0" w:type="dxa"/>
              <w:right w:w="108" w:type="dxa"/>
            </w:tcMar>
            <w:hideMark/>
          </w:tcPr>
          <w:p w14:paraId="3769AF0A"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0C1F9957" w14:textId="77777777" w:rsidTr="00733A3A">
        <w:trPr>
          <w:gridAfter w:val="1"/>
          <w:wAfter w:w="10" w:type="dxa"/>
          <w:trHeight w:val="112"/>
        </w:trPr>
        <w:tc>
          <w:tcPr>
            <w:tcW w:w="1096" w:type="dxa"/>
            <w:tcMar>
              <w:top w:w="0" w:type="dxa"/>
              <w:left w:w="108" w:type="dxa"/>
              <w:bottom w:w="0" w:type="dxa"/>
              <w:right w:w="108" w:type="dxa"/>
            </w:tcMar>
          </w:tcPr>
          <w:p w14:paraId="25CA9CE5"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8F1C725" w14:textId="77777777" w:rsidR="004C551C" w:rsidRDefault="004C551C" w:rsidP="00733A3A">
            <w:pPr>
              <w:autoSpaceDE w:val="0"/>
              <w:autoSpaceDN w:val="0"/>
              <w:spacing w:before="120" w:after="120"/>
              <w:rPr>
                <w:color w:val="000000"/>
                <w:lang w:val="en-US" w:eastAsia="en-US"/>
              </w:rPr>
            </w:pPr>
            <w:r>
              <w:rPr>
                <w:color w:val="000000"/>
                <w:lang w:val="en-US"/>
              </w:rPr>
              <w:t>Линия наружного освещения</w:t>
            </w:r>
          </w:p>
        </w:tc>
        <w:tc>
          <w:tcPr>
            <w:tcW w:w="3048" w:type="dxa"/>
            <w:gridSpan w:val="2"/>
            <w:tcMar>
              <w:top w:w="0" w:type="dxa"/>
              <w:left w:w="108" w:type="dxa"/>
              <w:bottom w:w="0" w:type="dxa"/>
              <w:right w:w="108" w:type="dxa"/>
            </w:tcMar>
            <w:hideMark/>
          </w:tcPr>
          <w:p w14:paraId="1E71BAFF" w14:textId="77777777" w:rsidR="004C551C" w:rsidRDefault="004C551C" w:rsidP="00733A3A">
            <w:pPr>
              <w:autoSpaceDE w:val="0"/>
              <w:autoSpaceDN w:val="0"/>
              <w:spacing w:before="120" w:after="120"/>
              <w:rPr>
                <w:color w:val="000000"/>
                <w:lang w:val="en-US"/>
              </w:rPr>
            </w:pPr>
            <w:r>
              <w:rPr>
                <w:color w:val="000000"/>
                <w:lang w:val="en-US"/>
              </w:rPr>
              <w:t>Недвижимое имущество</w:t>
            </w:r>
          </w:p>
        </w:tc>
      </w:tr>
      <w:tr w:rsidR="004C551C" w14:paraId="14206749" w14:textId="77777777" w:rsidTr="00733A3A">
        <w:trPr>
          <w:gridAfter w:val="1"/>
          <w:wAfter w:w="10" w:type="dxa"/>
          <w:trHeight w:val="112"/>
        </w:trPr>
        <w:tc>
          <w:tcPr>
            <w:tcW w:w="1096" w:type="dxa"/>
            <w:tcMar>
              <w:top w:w="0" w:type="dxa"/>
              <w:left w:w="108" w:type="dxa"/>
              <w:bottom w:w="0" w:type="dxa"/>
              <w:right w:w="108" w:type="dxa"/>
            </w:tcMar>
          </w:tcPr>
          <w:p w14:paraId="334A43C5"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316BA01" w14:textId="77777777" w:rsidR="004C551C" w:rsidRDefault="004C551C" w:rsidP="00733A3A">
            <w:pPr>
              <w:autoSpaceDE w:val="0"/>
              <w:autoSpaceDN w:val="0"/>
              <w:spacing w:before="120" w:after="120"/>
              <w:rPr>
                <w:color w:val="000000"/>
                <w:lang w:val="en-US" w:eastAsia="en-US"/>
              </w:rPr>
            </w:pPr>
            <w:r>
              <w:rPr>
                <w:color w:val="000000"/>
                <w:lang w:val="en-US"/>
              </w:rPr>
              <w:t>Система видеоконтроля</w:t>
            </w:r>
          </w:p>
        </w:tc>
        <w:tc>
          <w:tcPr>
            <w:tcW w:w="3048" w:type="dxa"/>
            <w:gridSpan w:val="2"/>
            <w:tcMar>
              <w:top w:w="0" w:type="dxa"/>
              <w:left w:w="108" w:type="dxa"/>
              <w:bottom w:w="0" w:type="dxa"/>
              <w:right w:w="108" w:type="dxa"/>
            </w:tcMar>
            <w:hideMark/>
          </w:tcPr>
          <w:p w14:paraId="59EA7F3F" w14:textId="77777777" w:rsidR="004C551C" w:rsidRDefault="004C551C" w:rsidP="00733A3A">
            <w:pPr>
              <w:autoSpaceDE w:val="0"/>
              <w:autoSpaceDN w:val="0"/>
              <w:spacing w:before="120" w:after="120"/>
              <w:rPr>
                <w:color w:val="000000"/>
                <w:lang w:val="en-US"/>
              </w:rPr>
            </w:pPr>
            <w:r>
              <w:rPr>
                <w:color w:val="000000"/>
                <w:lang w:val="en-US"/>
              </w:rPr>
              <w:t>Движимое имущество</w:t>
            </w:r>
          </w:p>
        </w:tc>
      </w:tr>
      <w:tr w:rsidR="004C551C" w14:paraId="1D33BECC" w14:textId="77777777" w:rsidTr="00733A3A">
        <w:trPr>
          <w:trHeight w:val="112"/>
        </w:trPr>
        <w:tc>
          <w:tcPr>
            <w:tcW w:w="6996" w:type="dxa"/>
            <w:gridSpan w:val="3"/>
            <w:shd w:val="clear" w:color="auto" w:fill="D9D9D9"/>
            <w:tcMar>
              <w:top w:w="0" w:type="dxa"/>
              <w:left w:w="108" w:type="dxa"/>
              <w:bottom w:w="0" w:type="dxa"/>
              <w:right w:w="108" w:type="dxa"/>
            </w:tcMar>
            <w:hideMark/>
          </w:tcPr>
          <w:p w14:paraId="3A27155D" w14:textId="77777777" w:rsidR="004C551C" w:rsidRDefault="004C551C" w:rsidP="00733A3A">
            <w:pPr>
              <w:autoSpaceDE w:val="0"/>
              <w:autoSpaceDN w:val="0"/>
              <w:spacing w:before="120" w:after="120"/>
              <w:ind w:left="-38" w:right="24"/>
              <w:jc w:val="center"/>
              <w:rPr>
                <w:color w:val="000000"/>
                <w:lang w:val="en-US"/>
              </w:rPr>
            </w:pPr>
            <w:r>
              <w:rPr>
                <w:color w:val="000000"/>
                <w:lang w:val="en-US"/>
              </w:rPr>
              <w:t>Участок биокомпостирования</w:t>
            </w:r>
          </w:p>
        </w:tc>
        <w:tc>
          <w:tcPr>
            <w:tcW w:w="3048" w:type="dxa"/>
            <w:gridSpan w:val="2"/>
            <w:shd w:val="clear" w:color="auto" w:fill="D9D9D9"/>
            <w:tcMar>
              <w:top w:w="0" w:type="dxa"/>
              <w:left w:w="108" w:type="dxa"/>
              <w:bottom w:w="0" w:type="dxa"/>
              <w:right w:w="108" w:type="dxa"/>
            </w:tcMar>
          </w:tcPr>
          <w:p w14:paraId="086B7352" w14:textId="77777777" w:rsidR="004C551C" w:rsidRDefault="004C551C" w:rsidP="00733A3A">
            <w:pPr>
              <w:autoSpaceDE w:val="0"/>
              <w:autoSpaceDN w:val="0"/>
              <w:spacing w:before="120" w:after="120"/>
              <w:jc w:val="center"/>
              <w:rPr>
                <w:color w:val="000000"/>
                <w:lang w:val="en-US"/>
              </w:rPr>
            </w:pPr>
          </w:p>
        </w:tc>
      </w:tr>
      <w:tr w:rsidR="004C551C" w:rsidRPr="006A532E" w14:paraId="72317C46" w14:textId="77777777" w:rsidTr="00733A3A">
        <w:trPr>
          <w:gridAfter w:val="1"/>
          <w:wAfter w:w="10" w:type="dxa"/>
          <w:trHeight w:val="112"/>
        </w:trPr>
        <w:tc>
          <w:tcPr>
            <w:tcW w:w="1096" w:type="dxa"/>
            <w:tcMar>
              <w:top w:w="0" w:type="dxa"/>
              <w:left w:w="108" w:type="dxa"/>
              <w:bottom w:w="0" w:type="dxa"/>
              <w:right w:w="108" w:type="dxa"/>
            </w:tcMar>
          </w:tcPr>
          <w:p w14:paraId="652B5FD0" w14:textId="77777777" w:rsidR="004C551C"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C07A83F" w14:textId="77777777" w:rsidR="004C551C" w:rsidRPr="006A532E" w:rsidRDefault="004C551C" w:rsidP="00733A3A">
            <w:pPr>
              <w:autoSpaceDE w:val="0"/>
              <w:autoSpaceDN w:val="0"/>
              <w:spacing w:before="120" w:after="120"/>
              <w:rPr>
                <w:color w:val="000000"/>
                <w:lang w:val="en-US" w:eastAsia="en-US"/>
              </w:rPr>
            </w:pPr>
            <w:r w:rsidRPr="006A532E">
              <w:rPr>
                <w:color w:val="000000"/>
                <w:lang w:val="en-US"/>
              </w:rPr>
              <w:t xml:space="preserve">Участок компостирования </w:t>
            </w:r>
          </w:p>
        </w:tc>
        <w:tc>
          <w:tcPr>
            <w:tcW w:w="3048" w:type="dxa"/>
            <w:gridSpan w:val="2"/>
            <w:tcMar>
              <w:top w:w="0" w:type="dxa"/>
              <w:left w:w="108" w:type="dxa"/>
              <w:bottom w:w="0" w:type="dxa"/>
              <w:right w:w="108" w:type="dxa"/>
            </w:tcMar>
            <w:hideMark/>
          </w:tcPr>
          <w:p w14:paraId="5CCE5220" w14:textId="77777777" w:rsidR="004C551C" w:rsidRPr="006A532E" w:rsidRDefault="004C551C" w:rsidP="00733A3A">
            <w:pPr>
              <w:autoSpaceDE w:val="0"/>
              <w:autoSpaceDN w:val="0"/>
              <w:spacing w:before="120" w:after="120"/>
              <w:rPr>
                <w:color w:val="000000"/>
                <w:lang w:val="en-US"/>
              </w:rPr>
            </w:pPr>
            <w:r w:rsidRPr="006A532E">
              <w:rPr>
                <w:color w:val="000000"/>
                <w:lang w:val="en-US"/>
              </w:rPr>
              <w:t>Недвижимое имущество</w:t>
            </w:r>
          </w:p>
        </w:tc>
      </w:tr>
      <w:tr w:rsidR="004C551C" w:rsidRPr="006A532E" w14:paraId="6CA255B5" w14:textId="77777777" w:rsidTr="00733A3A">
        <w:trPr>
          <w:gridAfter w:val="1"/>
          <w:wAfter w:w="10" w:type="dxa"/>
          <w:trHeight w:val="112"/>
        </w:trPr>
        <w:tc>
          <w:tcPr>
            <w:tcW w:w="1096" w:type="dxa"/>
            <w:tcMar>
              <w:top w:w="0" w:type="dxa"/>
              <w:left w:w="108" w:type="dxa"/>
              <w:bottom w:w="0" w:type="dxa"/>
              <w:right w:w="108" w:type="dxa"/>
            </w:tcMar>
          </w:tcPr>
          <w:p w14:paraId="6F7983C9"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3C1A7B0" w14:textId="77777777" w:rsidR="004C551C" w:rsidRPr="006A532E" w:rsidRDefault="004C551C" w:rsidP="00733A3A">
            <w:pPr>
              <w:autoSpaceDE w:val="0"/>
              <w:autoSpaceDN w:val="0"/>
              <w:spacing w:before="120" w:after="120"/>
              <w:rPr>
                <w:color w:val="000000"/>
                <w:lang w:eastAsia="en-US"/>
              </w:rPr>
            </w:pPr>
            <w:r w:rsidRPr="006A532E">
              <w:rPr>
                <w:color w:val="000000"/>
              </w:rPr>
              <w:t xml:space="preserve">Площадка складирования техногрунта (резервная карта) </w:t>
            </w:r>
          </w:p>
        </w:tc>
        <w:tc>
          <w:tcPr>
            <w:tcW w:w="3048" w:type="dxa"/>
            <w:gridSpan w:val="2"/>
            <w:tcMar>
              <w:top w:w="0" w:type="dxa"/>
              <w:left w:w="108" w:type="dxa"/>
              <w:bottom w:w="0" w:type="dxa"/>
              <w:right w:w="108" w:type="dxa"/>
            </w:tcMar>
            <w:hideMark/>
          </w:tcPr>
          <w:p w14:paraId="574AD38B" w14:textId="77777777" w:rsidR="004C551C" w:rsidRPr="006A532E" w:rsidRDefault="004C551C" w:rsidP="00733A3A">
            <w:pPr>
              <w:autoSpaceDE w:val="0"/>
              <w:autoSpaceDN w:val="0"/>
              <w:spacing w:before="120" w:after="120"/>
              <w:rPr>
                <w:color w:val="000000"/>
                <w:lang w:val="en-US"/>
              </w:rPr>
            </w:pPr>
            <w:r w:rsidRPr="006A532E">
              <w:rPr>
                <w:color w:val="000000"/>
                <w:lang w:val="en-US"/>
              </w:rPr>
              <w:t>Недвижимое имущество</w:t>
            </w:r>
          </w:p>
        </w:tc>
      </w:tr>
      <w:tr w:rsidR="004C551C" w:rsidRPr="006A532E" w14:paraId="165C32CC" w14:textId="77777777" w:rsidTr="00733A3A">
        <w:trPr>
          <w:gridAfter w:val="1"/>
          <w:wAfter w:w="10" w:type="dxa"/>
          <w:trHeight w:val="112"/>
        </w:trPr>
        <w:tc>
          <w:tcPr>
            <w:tcW w:w="1096" w:type="dxa"/>
            <w:tcMar>
              <w:top w:w="0" w:type="dxa"/>
              <w:left w:w="108" w:type="dxa"/>
              <w:bottom w:w="0" w:type="dxa"/>
              <w:right w:w="108" w:type="dxa"/>
            </w:tcMar>
          </w:tcPr>
          <w:p w14:paraId="2ABEF545"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AD41CEC" w14:textId="77777777" w:rsidR="004C551C" w:rsidRPr="006A532E" w:rsidRDefault="004C551C" w:rsidP="00733A3A">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биокомпостирования мощностью не менее </w:t>
            </w:r>
            <w:r>
              <w:rPr>
                <w:color w:val="000000"/>
              </w:rPr>
              <w:t xml:space="preserve">3000 </w:t>
            </w:r>
            <w:r w:rsidRPr="006A532E">
              <w:rPr>
                <w:color w:val="000000"/>
              </w:rPr>
              <w:t>т/год</w:t>
            </w:r>
          </w:p>
        </w:tc>
        <w:tc>
          <w:tcPr>
            <w:tcW w:w="3048" w:type="dxa"/>
            <w:gridSpan w:val="2"/>
            <w:tcMar>
              <w:top w:w="0" w:type="dxa"/>
              <w:left w:w="108" w:type="dxa"/>
              <w:bottom w:w="0" w:type="dxa"/>
              <w:right w:w="108" w:type="dxa"/>
            </w:tcMar>
            <w:hideMark/>
          </w:tcPr>
          <w:p w14:paraId="3666872A" w14:textId="77777777" w:rsidR="004C551C" w:rsidRPr="006A532E" w:rsidRDefault="004C551C" w:rsidP="00733A3A">
            <w:pPr>
              <w:autoSpaceDE w:val="0"/>
              <w:autoSpaceDN w:val="0"/>
              <w:spacing w:before="120" w:after="120"/>
              <w:rPr>
                <w:color w:val="000000"/>
                <w:lang w:val="en-US"/>
              </w:rPr>
            </w:pPr>
            <w:r w:rsidRPr="006A532E">
              <w:rPr>
                <w:color w:val="000000"/>
                <w:lang w:val="en-US"/>
              </w:rPr>
              <w:t>Движимое имущество</w:t>
            </w:r>
          </w:p>
        </w:tc>
      </w:tr>
      <w:tr w:rsidR="004C551C" w:rsidRPr="006A532E" w14:paraId="12E3FB64" w14:textId="77777777" w:rsidTr="00733A3A">
        <w:trPr>
          <w:trHeight w:val="112"/>
        </w:trPr>
        <w:tc>
          <w:tcPr>
            <w:tcW w:w="6996" w:type="dxa"/>
            <w:gridSpan w:val="3"/>
            <w:shd w:val="clear" w:color="auto" w:fill="D9D9D9"/>
            <w:tcMar>
              <w:top w:w="0" w:type="dxa"/>
              <w:left w:w="108" w:type="dxa"/>
              <w:bottom w:w="0" w:type="dxa"/>
              <w:right w:w="108" w:type="dxa"/>
            </w:tcMar>
            <w:hideMark/>
          </w:tcPr>
          <w:p w14:paraId="6A157C19" w14:textId="77777777" w:rsidR="004C551C" w:rsidRPr="006A532E" w:rsidRDefault="004C551C" w:rsidP="00733A3A">
            <w:pPr>
              <w:autoSpaceDE w:val="0"/>
              <w:autoSpaceDN w:val="0"/>
              <w:spacing w:before="120" w:after="120"/>
              <w:ind w:left="-38" w:right="24"/>
              <w:jc w:val="center"/>
              <w:rPr>
                <w:color w:val="000000"/>
              </w:rPr>
            </w:pPr>
            <w:r w:rsidRPr="006A532E">
              <w:rPr>
                <w:color w:val="000000"/>
              </w:rPr>
              <w:t>Участок приема и переработки КГО</w:t>
            </w:r>
          </w:p>
        </w:tc>
        <w:tc>
          <w:tcPr>
            <w:tcW w:w="3048" w:type="dxa"/>
            <w:gridSpan w:val="2"/>
            <w:shd w:val="clear" w:color="auto" w:fill="D9D9D9"/>
            <w:tcMar>
              <w:top w:w="0" w:type="dxa"/>
              <w:left w:w="108" w:type="dxa"/>
              <w:bottom w:w="0" w:type="dxa"/>
              <w:right w:w="108" w:type="dxa"/>
            </w:tcMar>
          </w:tcPr>
          <w:p w14:paraId="5546A991" w14:textId="77777777" w:rsidR="004C551C" w:rsidRPr="006A532E" w:rsidRDefault="004C551C" w:rsidP="00733A3A">
            <w:pPr>
              <w:autoSpaceDE w:val="0"/>
              <w:autoSpaceDN w:val="0"/>
              <w:spacing w:before="120" w:after="120"/>
              <w:jc w:val="center"/>
              <w:rPr>
                <w:color w:val="000000"/>
              </w:rPr>
            </w:pPr>
          </w:p>
        </w:tc>
      </w:tr>
      <w:tr w:rsidR="004C551C" w:rsidRPr="006A532E" w14:paraId="3E0C27C4" w14:textId="77777777" w:rsidTr="00733A3A">
        <w:trPr>
          <w:gridAfter w:val="1"/>
          <w:wAfter w:w="10" w:type="dxa"/>
          <w:trHeight w:val="112"/>
        </w:trPr>
        <w:tc>
          <w:tcPr>
            <w:tcW w:w="1096" w:type="dxa"/>
            <w:tcMar>
              <w:top w:w="0" w:type="dxa"/>
              <w:left w:w="108" w:type="dxa"/>
              <w:bottom w:w="0" w:type="dxa"/>
              <w:right w:w="108" w:type="dxa"/>
            </w:tcMar>
          </w:tcPr>
          <w:p w14:paraId="4F2FEB64"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hideMark/>
          </w:tcPr>
          <w:p w14:paraId="7C6640C7" w14:textId="77777777" w:rsidR="004C551C" w:rsidRPr="006A532E" w:rsidRDefault="004C551C" w:rsidP="00733A3A">
            <w:pPr>
              <w:autoSpaceDE w:val="0"/>
              <w:autoSpaceDN w:val="0"/>
              <w:spacing w:before="120" w:after="120"/>
              <w:rPr>
                <w:color w:val="000000"/>
                <w:lang w:eastAsia="en-US"/>
              </w:rPr>
            </w:pPr>
            <w:r w:rsidRPr="006A532E">
              <w:rPr>
                <w:color w:val="000000"/>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79D0103F" w14:textId="77777777" w:rsidR="004C551C" w:rsidRPr="006A532E" w:rsidRDefault="004C551C" w:rsidP="00733A3A">
            <w:pPr>
              <w:autoSpaceDE w:val="0"/>
              <w:autoSpaceDN w:val="0"/>
              <w:spacing w:before="120" w:after="120"/>
              <w:rPr>
                <w:color w:val="000000"/>
                <w:lang w:val="en-US"/>
              </w:rPr>
            </w:pPr>
            <w:r w:rsidRPr="006A532E">
              <w:rPr>
                <w:color w:val="000000"/>
                <w:lang w:val="en-US"/>
              </w:rPr>
              <w:t>Недвижимое имущество</w:t>
            </w:r>
          </w:p>
        </w:tc>
      </w:tr>
      <w:tr w:rsidR="004C551C" w:rsidRPr="006A532E" w14:paraId="4FD5A8F5" w14:textId="77777777" w:rsidTr="00733A3A">
        <w:trPr>
          <w:gridAfter w:val="1"/>
          <w:wAfter w:w="10" w:type="dxa"/>
          <w:trHeight w:val="112"/>
        </w:trPr>
        <w:tc>
          <w:tcPr>
            <w:tcW w:w="1096" w:type="dxa"/>
            <w:tcMar>
              <w:top w:w="0" w:type="dxa"/>
              <w:left w:w="108" w:type="dxa"/>
              <w:bottom w:w="0" w:type="dxa"/>
              <w:right w:w="108" w:type="dxa"/>
            </w:tcMar>
          </w:tcPr>
          <w:p w14:paraId="735E4CD0"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03B5B3C3" w14:textId="77777777" w:rsidR="004C551C" w:rsidRPr="006A532E" w:rsidRDefault="004C551C" w:rsidP="00733A3A">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приема и переработки КГО мощность не менее </w:t>
            </w:r>
            <w:r>
              <w:rPr>
                <w:color w:val="000000"/>
              </w:rPr>
              <w:t xml:space="preserve"> 1500 </w:t>
            </w:r>
            <w:r w:rsidRPr="006A532E">
              <w:rPr>
                <w:color w:val="000000"/>
              </w:rPr>
              <w:t>т/год.</w:t>
            </w:r>
          </w:p>
        </w:tc>
        <w:tc>
          <w:tcPr>
            <w:tcW w:w="3048" w:type="dxa"/>
            <w:gridSpan w:val="2"/>
            <w:tcMar>
              <w:top w:w="0" w:type="dxa"/>
              <w:left w:w="108" w:type="dxa"/>
              <w:bottom w:w="0" w:type="dxa"/>
              <w:right w:w="108" w:type="dxa"/>
            </w:tcMar>
            <w:hideMark/>
          </w:tcPr>
          <w:p w14:paraId="6CBDFE67" w14:textId="77777777" w:rsidR="004C551C" w:rsidRPr="006A532E" w:rsidRDefault="004C551C" w:rsidP="00733A3A">
            <w:pPr>
              <w:autoSpaceDE w:val="0"/>
              <w:autoSpaceDN w:val="0"/>
              <w:spacing w:before="120" w:after="120"/>
              <w:rPr>
                <w:color w:val="000000"/>
                <w:lang w:val="en-US"/>
              </w:rPr>
            </w:pPr>
            <w:r w:rsidRPr="006A532E">
              <w:rPr>
                <w:color w:val="000000"/>
                <w:lang w:val="en-US"/>
              </w:rPr>
              <w:t>Движимое имущество</w:t>
            </w:r>
          </w:p>
        </w:tc>
      </w:tr>
      <w:tr w:rsidR="004C551C" w:rsidRPr="006A532E" w14:paraId="3076E138" w14:textId="77777777" w:rsidTr="00733A3A">
        <w:trPr>
          <w:trHeight w:val="112"/>
        </w:trPr>
        <w:tc>
          <w:tcPr>
            <w:tcW w:w="6996" w:type="dxa"/>
            <w:gridSpan w:val="3"/>
            <w:shd w:val="clear" w:color="auto" w:fill="D9D9D9"/>
            <w:tcMar>
              <w:top w:w="0" w:type="dxa"/>
              <w:left w:w="108" w:type="dxa"/>
              <w:bottom w:w="0" w:type="dxa"/>
              <w:right w:w="108" w:type="dxa"/>
            </w:tcMar>
            <w:hideMark/>
          </w:tcPr>
          <w:p w14:paraId="52BF9C70" w14:textId="77777777" w:rsidR="004C551C" w:rsidRPr="006A532E" w:rsidRDefault="004C551C" w:rsidP="00733A3A">
            <w:pPr>
              <w:autoSpaceDE w:val="0"/>
              <w:autoSpaceDN w:val="0"/>
              <w:spacing w:before="120" w:after="120"/>
              <w:ind w:left="-38" w:right="24"/>
              <w:jc w:val="center"/>
              <w:rPr>
                <w:color w:val="000000"/>
                <w:lang w:val="en-US"/>
              </w:rPr>
            </w:pPr>
            <w:r w:rsidRPr="006A532E">
              <w:rPr>
                <w:color w:val="000000"/>
                <w:lang w:val="en-US"/>
              </w:rPr>
              <w:t>Участок сортировки ТКО</w:t>
            </w:r>
          </w:p>
        </w:tc>
        <w:tc>
          <w:tcPr>
            <w:tcW w:w="3048" w:type="dxa"/>
            <w:gridSpan w:val="2"/>
            <w:shd w:val="clear" w:color="auto" w:fill="D9D9D9"/>
            <w:tcMar>
              <w:top w:w="0" w:type="dxa"/>
              <w:left w:w="108" w:type="dxa"/>
              <w:bottom w:w="0" w:type="dxa"/>
              <w:right w:w="108" w:type="dxa"/>
            </w:tcMar>
          </w:tcPr>
          <w:p w14:paraId="1BE161EF" w14:textId="77777777" w:rsidR="004C551C" w:rsidRPr="006A532E" w:rsidRDefault="004C551C" w:rsidP="00733A3A">
            <w:pPr>
              <w:autoSpaceDE w:val="0"/>
              <w:autoSpaceDN w:val="0"/>
              <w:spacing w:before="120" w:after="120"/>
              <w:jc w:val="center"/>
              <w:rPr>
                <w:color w:val="000000"/>
                <w:lang w:val="en-US"/>
              </w:rPr>
            </w:pPr>
          </w:p>
        </w:tc>
      </w:tr>
      <w:tr w:rsidR="004C551C" w:rsidRPr="006A532E" w14:paraId="08D47CC2" w14:textId="77777777" w:rsidTr="00733A3A">
        <w:trPr>
          <w:gridAfter w:val="1"/>
          <w:wAfter w:w="10" w:type="dxa"/>
          <w:trHeight w:val="112"/>
        </w:trPr>
        <w:tc>
          <w:tcPr>
            <w:tcW w:w="1096" w:type="dxa"/>
            <w:tcMar>
              <w:top w:w="0" w:type="dxa"/>
              <w:left w:w="108" w:type="dxa"/>
              <w:bottom w:w="0" w:type="dxa"/>
              <w:right w:w="108" w:type="dxa"/>
            </w:tcMar>
          </w:tcPr>
          <w:p w14:paraId="5BAB018D"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A6760C1" w14:textId="77777777" w:rsidR="004C551C" w:rsidRPr="006A532E" w:rsidRDefault="004C551C" w:rsidP="00733A3A">
            <w:pPr>
              <w:autoSpaceDE w:val="0"/>
              <w:autoSpaceDN w:val="0"/>
              <w:spacing w:before="120" w:after="120"/>
              <w:rPr>
                <w:color w:val="000000"/>
                <w:lang w:val="en-US" w:eastAsia="en-US"/>
              </w:rPr>
            </w:pPr>
            <w:r w:rsidRPr="006A532E">
              <w:rPr>
                <w:color w:val="000000"/>
                <w:lang w:val="en-US"/>
              </w:rPr>
              <w:t>Производственный (мусоросортировочный) корпус</w:t>
            </w:r>
          </w:p>
        </w:tc>
        <w:tc>
          <w:tcPr>
            <w:tcW w:w="3048" w:type="dxa"/>
            <w:gridSpan w:val="2"/>
            <w:tcMar>
              <w:top w:w="0" w:type="dxa"/>
              <w:left w:w="108" w:type="dxa"/>
              <w:bottom w:w="0" w:type="dxa"/>
              <w:right w:w="108" w:type="dxa"/>
            </w:tcMar>
            <w:hideMark/>
          </w:tcPr>
          <w:p w14:paraId="7AF7A07B" w14:textId="77777777" w:rsidR="004C551C" w:rsidRPr="006A532E" w:rsidRDefault="004C551C" w:rsidP="00733A3A">
            <w:pPr>
              <w:autoSpaceDE w:val="0"/>
              <w:autoSpaceDN w:val="0"/>
              <w:spacing w:before="120" w:after="120"/>
              <w:rPr>
                <w:color w:val="000000"/>
                <w:lang w:val="en-US"/>
              </w:rPr>
            </w:pPr>
            <w:r w:rsidRPr="006A532E">
              <w:rPr>
                <w:color w:val="000000"/>
                <w:lang w:val="en-US"/>
              </w:rPr>
              <w:t>Недвижимое имущество</w:t>
            </w:r>
          </w:p>
        </w:tc>
      </w:tr>
      <w:tr w:rsidR="004C551C" w:rsidRPr="006A532E" w14:paraId="307B0401" w14:textId="77777777" w:rsidTr="00733A3A">
        <w:trPr>
          <w:gridAfter w:val="1"/>
          <w:wAfter w:w="10" w:type="dxa"/>
          <w:trHeight w:val="112"/>
        </w:trPr>
        <w:tc>
          <w:tcPr>
            <w:tcW w:w="1096" w:type="dxa"/>
            <w:tcMar>
              <w:top w:w="0" w:type="dxa"/>
              <w:left w:w="108" w:type="dxa"/>
              <w:bottom w:w="0" w:type="dxa"/>
              <w:right w:w="108" w:type="dxa"/>
            </w:tcMar>
          </w:tcPr>
          <w:p w14:paraId="5AC2CB82"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E061A6E" w14:textId="77777777" w:rsidR="004C551C" w:rsidRPr="006A532E" w:rsidRDefault="004C551C" w:rsidP="00733A3A">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сортировки ТКО мощностью не менее </w:t>
            </w:r>
            <w:r>
              <w:rPr>
                <w:color w:val="000000"/>
              </w:rPr>
              <w:t xml:space="preserve">15 000 </w:t>
            </w:r>
            <w:r w:rsidRPr="006A532E">
              <w:rPr>
                <w:color w:val="000000"/>
              </w:rPr>
              <w:t>т/год.</w:t>
            </w:r>
          </w:p>
        </w:tc>
        <w:tc>
          <w:tcPr>
            <w:tcW w:w="3048" w:type="dxa"/>
            <w:gridSpan w:val="2"/>
            <w:tcMar>
              <w:top w:w="0" w:type="dxa"/>
              <w:left w:w="108" w:type="dxa"/>
              <w:bottom w:w="0" w:type="dxa"/>
              <w:right w:w="108" w:type="dxa"/>
            </w:tcMar>
            <w:hideMark/>
          </w:tcPr>
          <w:p w14:paraId="4B30F6DB" w14:textId="77777777" w:rsidR="004C551C" w:rsidRPr="006A532E" w:rsidRDefault="004C551C" w:rsidP="00733A3A">
            <w:pPr>
              <w:autoSpaceDE w:val="0"/>
              <w:autoSpaceDN w:val="0"/>
              <w:spacing w:before="120" w:after="120"/>
              <w:rPr>
                <w:color w:val="000000"/>
                <w:lang w:val="en-US"/>
              </w:rPr>
            </w:pPr>
            <w:r w:rsidRPr="006A532E">
              <w:rPr>
                <w:color w:val="000000"/>
                <w:lang w:val="en-US"/>
              </w:rPr>
              <w:t>Движимое имущество</w:t>
            </w:r>
          </w:p>
        </w:tc>
      </w:tr>
      <w:tr w:rsidR="004C551C" w:rsidRPr="006A532E" w14:paraId="01878C12" w14:textId="77777777" w:rsidTr="00733A3A">
        <w:trPr>
          <w:trHeight w:val="112"/>
        </w:trPr>
        <w:tc>
          <w:tcPr>
            <w:tcW w:w="6996" w:type="dxa"/>
            <w:gridSpan w:val="3"/>
            <w:shd w:val="clear" w:color="auto" w:fill="D9D9D9"/>
            <w:tcMar>
              <w:top w:w="0" w:type="dxa"/>
              <w:left w:w="108" w:type="dxa"/>
              <w:bottom w:w="0" w:type="dxa"/>
              <w:right w:w="108" w:type="dxa"/>
            </w:tcMar>
            <w:hideMark/>
          </w:tcPr>
          <w:p w14:paraId="7A556909" w14:textId="77777777" w:rsidR="004C551C" w:rsidRPr="006A532E" w:rsidRDefault="004C551C" w:rsidP="00733A3A">
            <w:pPr>
              <w:autoSpaceDE w:val="0"/>
              <w:autoSpaceDN w:val="0"/>
              <w:spacing w:before="120" w:after="120"/>
              <w:ind w:left="-38" w:right="24"/>
              <w:jc w:val="center"/>
              <w:rPr>
                <w:color w:val="000000"/>
                <w:lang w:val="en-US"/>
              </w:rPr>
            </w:pPr>
            <w:r w:rsidRPr="006A532E">
              <w:rPr>
                <w:color w:val="000000"/>
                <w:lang w:val="en-US"/>
              </w:rPr>
              <w:t>Участок захоронения</w:t>
            </w:r>
          </w:p>
        </w:tc>
        <w:tc>
          <w:tcPr>
            <w:tcW w:w="3048" w:type="dxa"/>
            <w:gridSpan w:val="2"/>
            <w:shd w:val="clear" w:color="auto" w:fill="D9D9D9"/>
            <w:tcMar>
              <w:top w:w="0" w:type="dxa"/>
              <w:left w:w="108" w:type="dxa"/>
              <w:bottom w:w="0" w:type="dxa"/>
              <w:right w:w="108" w:type="dxa"/>
            </w:tcMar>
          </w:tcPr>
          <w:p w14:paraId="39AB73D5" w14:textId="77777777" w:rsidR="004C551C" w:rsidRPr="006A532E" w:rsidRDefault="004C551C" w:rsidP="00733A3A">
            <w:pPr>
              <w:autoSpaceDE w:val="0"/>
              <w:autoSpaceDN w:val="0"/>
              <w:spacing w:before="120" w:after="120"/>
              <w:jc w:val="center"/>
              <w:rPr>
                <w:color w:val="000000"/>
                <w:lang w:val="en-US"/>
              </w:rPr>
            </w:pPr>
          </w:p>
        </w:tc>
      </w:tr>
      <w:tr w:rsidR="004C551C" w:rsidRPr="006A532E" w14:paraId="40DE6DF8" w14:textId="77777777" w:rsidTr="00733A3A">
        <w:trPr>
          <w:gridAfter w:val="1"/>
          <w:wAfter w:w="10" w:type="dxa"/>
          <w:trHeight w:val="112"/>
        </w:trPr>
        <w:tc>
          <w:tcPr>
            <w:tcW w:w="1096" w:type="dxa"/>
            <w:tcMar>
              <w:top w:w="0" w:type="dxa"/>
              <w:left w:w="108" w:type="dxa"/>
              <w:bottom w:w="0" w:type="dxa"/>
              <w:right w:w="108" w:type="dxa"/>
            </w:tcMar>
          </w:tcPr>
          <w:p w14:paraId="48155246"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502290F" w14:textId="77777777" w:rsidR="004C551C" w:rsidRPr="006A532E" w:rsidRDefault="004C551C" w:rsidP="00733A3A">
            <w:pPr>
              <w:autoSpaceDE w:val="0"/>
              <w:autoSpaceDN w:val="0"/>
              <w:spacing w:before="120" w:after="120"/>
              <w:rPr>
                <w:color w:val="000000"/>
                <w:lang w:val="en-US" w:eastAsia="en-US"/>
              </w:rPr>
            </w:pPr>
            <w:r w:rsidRPr="006A532E">
              <w:rPr>
                <w:lang w:val="en-US"/>
              </w:rPr>
              <w:t xml:space="preserve">Карта складирования отходов (основная) </w:t>
            </w:r>
          </w:p>
        </w:tc>
        <w:tc>
          <w:tcPr>
            <w:tcW w:w="3048" w:type="dxa"/>
            <w:gridSpan w:val="2"/>
            <w:tcMar>
              <w:top w:w="0" w:type="dxa"/>
              <w:left w:w="108" w:type="dxa"/>
              <w:bottom w:w="0" w:type="dxa"/>
              <w:right w:w="108" w:type="dxa"/>
            </w:tcMar>
            <w:hideMark/>
          </w:tcPr>
          <w:p w14:paraId="6EEE23C0" w14:textId="77777777" w:rsidR="004C551C" w:rsidRPr="006A532E" w:rsidRDefault="004C551C" w:rsidP="00733A3A">
            <w:pPr>
              <w:autoSpaceDE w:val="0"/>
              <w:autoSpaceDN w:val="0"/>
              <w:spacing w:before="120" w:after="120"/>
              <w:rPr>
                <w:lang w:val="en-US"/>
              </w:rPr>
            </w:pPr>
            <w:r w:rsidRPr="006A532E">
              <w:rPr>
                <w:lang w:val="en-US"/>
              </w:rPr>
              <w:t>Недвижимое имущество</w:t>
            </w:r>
          </w:p>
        </w:tc>
      </w:tr>
      <w:tr w:rsidR="004C551C" w:rsidRPr="006A532E" w14:paraId="68628C4D" w14:textId="77777777" w:rsidTr="00733A3A">
        <w:trPr>
          <w:gridAfter w:val="1"/>
          <w:wAfter w:w="10" w:type="dxa"/>
          <w:trHeight w:val="112"/>
        </w:trPr>
        <w:tc>
          <w:tcPr>
            <w:tcW w:w="1096" w:type="dxa"/>
            <w:tcMar>
              <w:top w:w="0" w:type="dxa"/>
              <w:left w:w="108" w:type="dxa"/>
              <w:bottom w:w="0" w:type="dxa"/>
              <w:right w:w="108" w:type="dxa"/>
            </w:tcMar>
          </w:tcPr>
          <w:p w14:paraId="302D8841"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5DD0F230" w14:textId="77777777" w:rsidR="004C551C" w:rsidRPr="006A532E" w:rsidRDefault="004C551C" w:rsidP="00733A3A">
            <w:pPr>
              <w:autoSpaceDE w:val="0"/>
              <w:autoSpaceDN w:val="0"/>
              <w:spacing w:before="120" w:after="120"/>
              <w:rPr>
                <w:color w:val="000000"/>
                <w:lang w:eastAsia="en-US"/>
              </w:rPr>
            </w:pPr>
            <w:r w:rsidRPr="001D79E8">
              <w:rPr>
                <w:color w:val="000000"/>
                <w:lang w:eastAsia="en-US"/>
              </w:rPr>
              <w:t>Карта</w:t>
            </w:r>
            <w:r>
              <w:rPr>
                <w:color w:val="000000"/>
                <w:lang w:eastAsia="en-US"/>
              </w:rPr>
              <w:t xml:space="preserve"> складирования отходов (резервная 2 этап</w:t>
            </w:r>
            <w:r w:rsidRPr="001D79E8">
              <w:rPr>
                <w:color w:val="000000"/>
                <w:lang w:eastAsia="en-US"/>
              </w:rPr>
              <w:t>)</w:t>
            </w:r>
          </w:p>
        </w:tc>
        <w:tc>
          <w:tcPr>
            <w:tcW w:w="3048" w:type="dxa"/>
            <w:gridSpan w:val="2"/>
            <w:tcMar>
              <w:top w:w="0" w:type="dxa"/>
              <w:left w:w="108" w:type="dxa"/>
              <w:bottom w:w="0" w:type="dxa"/>
              <w:right w:w="108" w:type="dxa"/>
            </w:tcMar>
          </w:tcPr>
          <w:p w14:paraId="33E80DB4" w14:textId="77777777" w:rsidR="004C551C" w:rsidRPr="001D79E8" w:rsidRDefault="004C551C" w:rsidP="00733A3A">
            <w:pPr>
              <w:autoSpaceDE w:val="0"/>
              <w:autoSpaceDN w:val="0"/>
              <w:spacing w:before="120" w:after="120"/>
            </w:pPr>
            <w:r>
              <w:t>Недвижимое имущество</w:t>
            </w:r>
          </w:p>
        </w:tc>
      </w:tr>
      <w:tr w:rsidR="004C551C" w:rsidRPr="006A532E" w14:paraId="32B55F3C" w14:textId="77777777" w:rsidTr="00733A3A">
        <w:trPr>
          <w:gridAfter w:val="1"/>
          <w:wAfter w:w="10" w:type="dxa"/>
          <w:trHeight w:val="112"/>
        </w:trPr>
        <w:tc>
          <w:tcPr>
            <w:tcW w:w="1096" w:type="dxa"/>
            <w:tcMar>
              <w:top w:w="0" w:type="dxa"/>
              <w:left w:w="108" w:type="dxa"/>
              <w:bottom w:w="0" w:type="dxa"/>
              <w:right w:w="108" w:type="dxa"/>
            </w:tcMar>
          </w:tcPr>
          <w:p w14:paraId="27AD64FA"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207A017" w14:textId="77777777" w:rsidR="004C551C" w:rsidRPr="006A532E" w:rsidRDefault="004C551C" w:rsidP="00733A3A">
            <w:pPr>
              <w:autoSpaceDE w:val="0"/>
              <w:autoSpaceDN w:val="0"/>
              <w:spacing w:before="120" w:after="120"/>
              <w:rPr>
                <w:color w:val="000000"/>
                <w:lang w:val="en-US" w:eastAsia="en-US"/>
              </w:rPr>
            </w:pPr>
            <w:r w:rsidRPr="006A532E">
              <w:rPr>
                <w:lang w:val="en-US"/>
              </w:rPr>
              <w:t xml:space="preserve">Контрольно-наблюдательные скважины </w:t>
            </w:r>
          </w:p>
        </w:tc>
        <w:tc>
          <w:tcPr>
            <w:tcW w:w="3048" w:type="dxa"/>
            <w:gridSpan w:val="2"/>
            <w:tcMar>
              <w:top w:w="0" w:type="dxa"/>
              <w:left w:w="108" w:type="dxa"/>
              <w:bottom w:w="0" w:type="dxa"/>
              <w:right w:w="108" w:type="dxa"/>
            </w:tcMar>
            <w:hideMark/>
          </w:tcPr>
          <w:p w14:paraId="399560F5" w14:textId="77777777" w:rsidR="004C551C" w:rsidRPr="006A532E" w:rsidRDefault="004C551C" w:rsidP="00733A3A">
            <w:pPr>
              <w:autoSpaceDE w:val="0"/>
              <w:autoSpaceDN w:val="0"/>
              <w:spacing w:before="120" w:after="120"/>
              <w:rPr>
                <w:lang w:val="en-US"/>
              </w:rPr>
            </w:pPr>
            <w:r w:rsidRPr="006A532E">
              <w:rPr>
                <w:lang w:val="en-US"/>
              </w:rPr>
              <w:t>Недвижимое имущество</w:t>
            </w:r>
          </w:p>
        </w:tc>
      </w:tr>
      <w:tr w:rsidR="004C551C" w:rsidRPr="006A532E" w14:paraId="383C6312" w14:textId="77777777" w:rsidTr="00733A3A">
        <w:trPr>
          <w:gridAfter w:val="1"/>
          <w:wAfter w:w="10" w:type="dxa"/>
          <w:trHeight w:val="112"/>
        </w:trPr>
        <w:tc>
          <w:tcPr>
            <w:tcW w:w="1096" w:type="dxa"/>
            <w:tcMar>
              <w:top w:w="0" w:type="dxa"/>
              <w:left w:w="108" w:type="dxa"/>
              <w:bottom w:w="0" w:type="dxa"/>
              <w:right w:w="108" w:type="dxa"/>
            </w:tcMar>
          </w:tcPr>
          <w:p w14:paraId="73135E88"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91E6A29" w14:textId="77777777" w:rsidR="004C551C" w:rsidRPr="006A532E" w:rsidRDefault="004C551C" w:rsidP="00733A3A">
            <w:pPr>
              <w:autoSpaceDE w:val="0"/>
              <w:autoSpaceDN w:val="0"/>
              <w:spacing w:before="120" w:after="120"/>
              <w:rPr>
                <w:color w:val="000000"/>
                <w:lang w:eastAsia="en-US"/>
              </w:rPr>
            </w:pPr>
            <w:r w:rsidRPr="006A532E">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2EDB9052" w14:textId="77777777" w:rsidR="004C551C" w:rsidRPr="006A532E" w:rsidRDefault="004C551C" w:rsidP="00733A3A">
            <w:pPr>
              <w:autoSpaceDE w:val="0"/>
              <w:autoSpaceDN w:val="0"/>
              <w:spacing w:before="120" w:after="120"/>
              <w:rPr>
                <w:lang w:val="en-US"/>
              </w:rPr>
            </w:pPr>
            <w:r w:rsidRPr="006A532E">
              <w:rPr>
                <w:lang w:val="en-US"/>
              </w:rPr>
              <w:t>Недвижимое имущество</w:t>
            </w:r>
          </w:p>
        </w:tc>
      </w:tr>
      <w:tr w:rsidR="004C551C" w:rsidRPr="006A532E" w14:paraId="7FFA8F96" w14:textId="77777777" w:rsidTr="00733A3A">
        <w:trPr>
          <w:gridAfter w:val="1"/>
          <w:wAfter w:w="10" w:type="dxa"/>
          <w:trHeight w:val="112"/>
        </w:trPr>
        <w:tc>
          <w:tcPr>
            <w:tcW w:w="1096" w:type="dxa"/>
            <w:tcMar>
              <w:top w:w="0" w:type="dxa"/>
              <w:left w:w="108" w:type="dxa"/>
              <w:bottom w:w="0" w:type="dxa"/>
              <w:right w:w="108" w:type="dxa"/>
            </w:tcMar>
          </w:tcPr>
          <w:p w14:paraId="7FB175BD" w14:textId="77777777" w:rsidR="004C551C" w:rsidRPr="006A532E" w:rsidRDefault="004C551C" w:rsidP="004C551C">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5FEC972" w14:textId="77777777" w:rsidR="004C551C" w:rsidRPr="006A532E" w:rsidRDefault="004C551C" w:rsidP="00733A3A">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захоронения мощностью не более </w:t>
            </w:r>
            <w:r>
              <w:rPr>
                <w:color w:val="000000"/>
              </w:rPr>
              <w:t xml:space="preserve">7 000 </w:t>
            </w:r>
            <w:r w:rsidRPr="006A532E">
              <w:rPr>
                <w:color w:val="000000"/>
              </w:rPr>
              <w:t>т/год.</w:t>
            </w:r>
          </w:p>
        </w:tc>
        <w:tc>
          <w:tcPr>
            <w:tcW w:w="3048" w:type="dxa"/>
            <w:gridSpan w:val="2"/>
            <w:tcMar>
              <w:top w:w="0" w:type="dxa"/>
              <w:left w:w="108" w:type="dxa"/>
              <w:bottom w:w="0" w:type="dxa"/>
              <w:right w:w="108" w:type="dxa"/>
            </w:tcMar>
            <w:hideMark/>
          </w:tcPr>
          <w:p w14:paraId="2A8308EF" w14:textId="77777777" w:rsidR="004C551C" w:rsidRPr="006A532E" w:rsidRDefault="004C551C" w:rsidP="00733A3A">
            <w:pPr>
              <w:autoSpaceDE w:val="0"/>
              <w:autoSpaceDN w:val="0"/>
              <w:spacing w:before="120" w:after="120"/>
              <w:rPr>
                <w:color w:val="000000"/>
                <w:lang w:val="en-US"/>
              </w:rPr>
            </w:pPr>
            <w:r w:rsidRPr="006A532E">
              <w:rPr>
                <w:color w:val="000000"/>
                <w:lang w:val="en-US"/>
              </w:rPr>
              <w:t>Движимое имущество</w:t>
            </w:r>
          </w:p>
        </w:tc>
      </w:tr>
    </w:tbl>
    <w:p w14:paraId="435A0483" w14:textId="77777777" w:rsidR="005F180D" w:rsidRPr="006A532E" w:rsidRDefault="005F180D" w:rsidP="005F180D">
      <w:pPr>
        <w:pStyle w:val="af7"/>
        <w:spacing w:before="120" w:after="120"/>
        <w:ind w:left="0" w:firstLine="851"/>
      </w:pPr>
    </w:p>
    <w:p w14:paraId="0063C839" w14:textId="23C269CC" w:rsidR="00E12CBB" w:rsidRPr="006A532E" w:rsidRDefault="009375AC" w:rsidP="005001C7">
      <w:pPr>
        <w:spacing w:before="120" w:after="120"/>
        <w:ind w:firstLine="709"/>
        <w:jc w:val="both"/>
      </w:pPr>
      <w:r w:rsidRPr="006A532E">
        <w:t>Количество и с</w:t>
      </w:r>
      <w:r w:rsidR="00E12CBB" w:rsidRPr="006A532E">
        <w:t xml:space="preserve">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определяются в Проектной документации, которая подлежит согласованию </w:t>
      </w:r>
      <w:r w:rsidR="00E12CBB" w:rsidRPr="00A34B2C">
        <w:t>с Концедентом.</w:t>
      </w:r>
    </w:p>
    <w:p w14:paraId="2C765D15" w14:textId="55A2FAEB" w:rsidR="002A6B05" w:rsidRPr="006408BE" w:rsidRDefault="002A6B05" w:rsidP="0043257B">
      <w:pPr>
        <w:pStyle w:val="af7"/>
        <w:widowControl/>
        <w:numPr>
          <w:ilvl w:val="0"/>
          <w:numId w:val="64"/>
        </w:numPr>
        <w:suppressAutoHyphens/>
        <w:spacing w:before="120" w:after="120"/>
        <w:ind w:left="0" w:firstLine="709"/>
      </w:pPr>
      <w:r w:rsidRPr="006408BE">
        <w:t xml:space="preserve">Оснащение Объекта Соглашения иным движимым имуществом, помимо </w:t>
      </w:r>
      <w:r w:rsidR="0043257B" w:rsidRPr="006408BE">
        <w:t xml:space="preserve">технологически необходимого для эксплуатации участков, входящих в состав Объекта Соглашения, указанных в </w:t>
      </w:r>
      <w:r w:rsidRPr="006408BE">
        <w:t>пункте 1</w:t>
      </w:r>
      <w:r w:rsidR="00C17D43" w:rsidRPr="006408BE">
        <w:t>2</w:t>
      </w:r>
      <w:r w:rsidRPr="006408BE">
        <w:t xml:space="preserve"> настоящего Приложения, осуществляется Концессионером за свой счет при осуществлении деятельности предусмотренной Соглашением.</w:t>
      </w:r>
    </w:p>
    <w:p w14:paraId="1923826C" w14:textId="77777777" w:rsidR="00DB3E3E" w:rsidRPr="005D3F64" w:rsidRDefault="00DB3E3E" w:rsidP="00521148">
      <w:pPr>
        <w:pStyle w:val="af7"/>
        <w:widowControl/>
        <w:numPr>
          <w:ilvl w:val="0"/>
          <w:numId w:val="64"/>
        </w:numPr>
        <w:suppressAutoHyphens/>
        <w:spacing w:before="120" w:after="120"/>
        <w:ind w:left="0" w:firstLine="709"/>
      </w:pPr>
      <w:r w:rsidRPr="005D3F64">
        <w:t xml:space="preserve">Сортировка ТКО производится комбинацией механизированного и ручного способов. Отобранное вторсырье (за исключением стеклобоя) прессуется в тюки и иную тару, накапливается под навесом и товарными партиями отгружается потребителям. </w:t>
      </w:r>
    </w:p>
    <w:p w14:paraId="105C0CCA" w14:textId="77777777" w:rsidR="006408BE" w:rsidRPr="003F04DC" w:rsidRDefault="006408BE" w:rsidP="006408BE">
      <w:pPr>
        <w:pStyle w:val="af7"/>
        <w:widowControl/>
        <w:numPr>
          <w:ilvl w:val="0"/>
          <w:numId w:val="64"/>
        </w:numPr>
        <w:suppressAutoHyphens/>
        <w:spacing w:before="120" w:after="120"/>
        <w:ind w:left="0" w:firstLine="709"/>
      </w:pPr>
      <w:r w:rsidRPr="0069166C">
        <w:t xml:space="preserve">В результате работы Объекта Соглашения из поступающих отходов выделяют вторичные материальные ресурсы, в том числе в соответствии с Перечнем видов отходов производства и потребления, в состав которых входят полезные компоненты, захоронение которых </w:t>
      </w:r>
      <w:r w:rsidRPr="0069166C">
        <w:lastRenderedPageBreak/>
        <w:t>запрещается, утвержденным распоряжением Правительства Российской Федерации от 25.07.2017 №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14:paraId="36636CB0" w14:textId="77777777" w:rsidR="006408BE" w:rsidRPr="006A532E" w:rsidRDefault="006408BE" w:rsidP="006408BE">
      <w:pPr>
        <w:pStyle w:val="af7"/>
        <w:widowControl/>
        <w:numPr>
          <w:ilvl w:val="0"/>
          <w:numId w:val="119"/>
        </w:numPr>
        <w:suppressAutoHyphens/>
        <w:spacing w:before="120" w:after="120"/>
        <w:ind w:left="0" w:firstLine="709"/>
      </w:pPr>
      <w:r w:rsidRPr="006A532E">
        <w:t>вторичные материальные ресурсы (в т.ч. бумага, картон, черный и цветной металлолом, пластмассы (ПП, ПЭТ, ПВД, ПНД, пленка), стекло) и другие;</w:t>
      </w:r>
    </w:p>
    <w:p w14:paraId="1F4D6478" w14:textId="77777777" w:rsidR="006408BE" w:rsidRPr="006A532E" w:rsidRDefault="006408BE" w:rsidP="006408BE">
      <w:pPr>
        <w:pStyle w:val="af7"/>
        <w:widowControl/>
        <w:numPr>
          <w:ilvl w:val="0"/>
          <w:numId w:val="119"/>
        </w:numPr>
        <w:suppressAutoHyphens/>
        <w:spacing w:before="120" w:after="120"/>
        <w:ind w:left="0" w:firstLine="709"/>
      </w:pPr>
      <w:r w:rsidRPr="006A532E">
        <w:t>техногрунт (ТУ 20.15.80-002-70412224-2017, сертификат соответствия № РОСС RU.ПН88.Н06728), который применяется, в том числе, для послойной изоляции размещаемых на полигоне отходов;</w:t>
      </w:r>
    </w:p>
    <w:p w14:paraId="771422D6" w14:textId="77777777" w:rsidR="006408BE" w:rsidRPr="006A532E" w:rsidRDefault="006408BE" w:rsidP="006408BE">
      <w:pPr>
        <w:pStyle w:val="af7"/>
        <w:widowControl/>
        <w:suppressAutoHyphens/>
        <w:spacing w:before="120" w:after="120"/>
        <w:ind w:left="0" w:firstLine="709"/>
      </w:pPr>
      <w:r w:rsidRPr="006A532E">
        <w:t>Указанные позиции могут быть скорректированы при оказании Услуг Концессионера в случае изменения морфологического состава ТКО, предусмотренного пунктом 9 настоящего Приложения.</w:t>
      </w:r>
    </w:p>
    <w:p w14:paraId="5A896460" w14:textId="77777777" w:rsidR="006408BE" w:rsidRPr="006A532E" w:rsidRDefault="006408BE" w:rsidP="006408BE">
      <w:pPr>
        <w:pStyle w:val="af7"/>
        <w:widowControl/>
        <w:suppressAutoHyphens/>
        <w:spacing w:before="120" w:after="120"/>
        <w:ind w:left="0" w:firstLine="709"/>
      </w:pPr>
      <w:r w:rsidRPr="006A532E">
        <w:rPr>
          <w:lang w:eastAsia="en-GB"/>
        </w:rPr>
        <w:t xml:space="preserve">Сторонами согласовано, что порядок распределения прибыли от использования и (или) </w:t>
      </w:r>
      <w:r>
        <w:rPr>
          <w:lang w:eastAsia="en-GB"/>
        </w:rPr>
        <w:t xml:space="preserve">реализации </w:t>
      </w:r>
      <w:r w:rsidRPr="006A532E">
        <w:t>вторичных материальных ресурсов (ВМР)</w:t>
      </w:r>
      <w:r w:rsidRPr="006A532E">
        <w:rPr>
          <w:lang w:eastAsia="en-GB"/>
        </w:rPr>
        <w:t>, в том числе от деятельности, предусмотренной п. 9.8, 9.9, Соглашения</w:t>
      </w:r>
      <w:r w:rsidRPr="006A532E">
        <w:t xml:space="preserve"> </w:t>
      </w:r>
      <w:r w:rsidRPr="006A532E">
        <w:rPr>
          <w:lang w:eastAsia="en-GB"/>
        </w:rPr>
        <w:t>будет согласован Сторонами дополнительно, путём заключения соглашения, заключаемого в течение 10 (десяти) месяцев с</w:t>
      </w:r>
      <w:r w:rsidRPr="006A532E">
        <w:t xml:space="preserve"> момента ввода в эксплуатацию Объекта Соглашения (Участка Объекта Соглашения).</w:t>
      </w:r>
    </w:p>
    <w:p w14:paraId="63DCA1CC" w14:textId="77777777" w:rsidR="006408BE" w:rsidRPr="006A532E" w:rsidRDefault="006408BE" w:rsidP="006408BE">
      <w:pPr>
        <w:pStyle w:val="af7"/>
        <w:widowControl/>
        <w:suppressAutoHyphens/>
        <w:spacing w:before="120" w:after="120"/>
        <w:ind w:left="0" w:firstLine="709"/>
      </w:pPr>
      <w:r w:rsidRPr="006A532E">
        <w:t>При этом, проект соглашения, указанный в настоящем пункте, подготавливается Концессионером на основании данных о фактическом объеме ВМР и в течение 6 (шести) месяцев направляется Концеденту для рассмотрения и дальнейшего подписания в случае отсутствия замечаний.</w:t>
      </w:r>
    </w:p>
    <w:p w14:paraId="205B5B39" w14:textId="1E93DD84" w:rsidR="005F180D" w:rsidRPr="006A532E" w:rsidRDefault="001F0730" w:rsidP="00521148">
      <w:pPr>
        <w:pStyle w:val="af7"/>
        <w:widowControl/>
        <w:numPr>
          <w:ilvl w:val="0"/>
          <w:numId w:val="64"/>
        </w:numPr>
        <w:suppressAutoHyphens/>
        <w:spacing w:before="120" w:after="120"/>
        <w:ind w:left="0" w:firstLine="709"/>
        <w:rPr>
          <w:lang w:eastAsia="en-GB"/>
        </w:rPr>
      </w:pPr>
      <w:r w:rsidRPr="00262D81">
        <w:t>Перечень иных требований к проектным решениям (в случае необходимости корректировки Проектной документации), строительству и эксплуатации Объекта концессионного соглашения</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544"/>
        <w:gridCol w:w="5829"/>
      </w:tblGrid>
      <w:tr w:rsidR="006F1005" w:rsidRPr="00EF6174" w14:paraId="18CA2B30" w14:textId="77777777" w:rsidTr="00B04C12">
        <w:trPr>
          <w:trHeight w:val="646"/>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A14038" w14:textId="77777777" w:rsidR="006F1005" w:rsidRPr="005D3F64" w:rsidRDefault="006F1005" w:rsidP="00521148">
            <w:pPr>
              <w:pStyle w:val="af7"/>
              <w:numPr>
                <w:ilvl w:val="0"/>
                <w:numId w:val="64"/>
              </w:numPr>
              <w:jc w:val="center"/>
            </w:pPr>
            <w:r w:rsidRPr="005D3F64">
              <w:t>№ п/п</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F298621" w14:textId="77777777" w:rsidR="006F1005" w:rsidRPr="005D3F64" w:rsidRDefault="006F1005" w:rsidP="00AA3170">
            <w:pPr>
              <w:ind w:left="34"/>
              <w:jc w:val="center"/>
            </w:pPr>
            <w:r w:rsidRPr="005D3F64">
              <w:t>Наименование требования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70B550A" w14:textId="77777777" w:rsidR="006F1005" w:rsidRPr="005D3F64" w:rsidRDefault="006F1005" w:rsidP="00AA3170">
            <w:pPr>
              <w:ind w:left="34"/>
              <w:jc w:val="center"/>
            </w:pPr>
            <w:r w:rsidRPr="005D3F64">
              <w:t>Содержание требования</w:t>
            </w:r>
          </w:p>
        </w:tc>
      </w:tr>
      <w:tr w:rsidR="006F1005" w14:paraId="7CA41DC4"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E7A004" w14:textId="77777777" w:rsidR="006F1005" w:rsidRPr="005D3F64" w:rsidRDefault="006F1005" w:rsidP="00AA3170">
            <w:pPr>
              <w:autoSpaceDE w:val="0"/>
              <w:autoSpaceDN w:val="0"/>
              <w:adjustRightInd w:val="0"/>
              <w:jc w:val="center"/>
            </w:pPr>
            <w:r w:rsidRPr="005D3F64">
              <w:t>1</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6F2692F" w14:textId="77777777" w:rsidR="006F1005" w:rsidRPr="005D3F64" w:rsidRDefault="006F1005" w:rsidP="00AA3170">
            <w:pPr>
              <w:autoSpaceDE w:val="0"/>
              <w:autoSpaceDN w:val="0"/>
              <w:adjustRightInd w:val="0"/>
              <w:jc w:val="center"/>
            </w:pPr>
            <w:r w:rsidRPr="005D3F64">
              <w:t>Требования к качеству, конкурентоспособности, экологической и энергетической эффективности проектных решений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B9FE9A" w14:textId="77777777" w:rsidR="006F1005" w:rsidRPr="005D3F64" w:rsidRDefault="006F1005" w:rsidP="00AA3170">
            <w:pPr>
              <w:autoSpaceDE w:val="0"/>
              <w:autoSpaceDN w:val="0"/>
              <w:adjustRightInd w:val="0"/>
              <w:ind w:left="34"/>
              <w:jc w:val="both"/>
            </w:pPr>
            <w:r w:rsidRPr="005D3F64">
              <w:t>1. Проектная, Рабочая документации и принятые в них решения должны соответствовать Законодательству, техническим регламентам, а также соответствовать установленному классу энергоэффективности (не ниже класса «С»), в том числе, но не ограничиваясь:</w:t>
            </w:r>
          </w:p>
          <w:p w14:paraId="56691B35" w14:textId="77777777" w:rsidR="006F1005" w:rsidRPr="005D3F64" w:rsidRDefault="006F1005" w:rsidP="00AA3170">
            <w:pPr>
              <w:autoSpaceDE w:val="0"/>
              <w:autoSpaceDN w:val="0"/>
              <w:adjustRightInd w:val="0"/>
              <w:ind w:left="34"/>
              <w:jc w:val="both"/>
            </w:pPr>
            <w:r w:rsidRPr="005D3F64">
              <w:t>Федеральному закону от 10.01.2002 № 7-ФЗ «Об охране окружающей среды»;</w:t>
            </w:r>
          </w:p>
          <w:p w14:paraId="1945A21D" w14:textId="77777777" w:rsidR="006F1005" w:rsidRPr="005D3F64" w:rsidRDefault="006F1005" w:rsidP="00AA3170">
            <w:pPr>
              <w:autoSpaceDE w:val="0"/>
              <w:autoSpaceDN w:val="0"/>
              <w:adjustRightInd w:val="0"/>
              <w:ind w:left="34"/>
              <w:jc w:val="both"/>
            </w:pPr>
            <w:r w:rsidRPr="005D3F64">
              <w:t>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F68EE8E" w14:textId="77777777" w:rsidR="006F1005" w:rsidRPr="005D3F64" w:rsidRDefault="006F1005" w:rsidP="00AA3170">
            <w:pPr>
              <w:autoSpaceDE w:val="0"/>
              <w:autoSpaceDN w:val="0"/>
              <w:adjustRightInd w:val="0"/>
              <w:ind w:left="34"/>
              <w:jc w:val="both"/>
            </w:pPr>
            <w:r w:rsidRPr="005D3F64">
              <w:t>Федеральному закону от 30.12.2009 № 384-ФЗ «Технический регламент о безопасности зданий и сооружений»;</w:t>
            </w:r>
          </w:p>
          <w:p w14:paraId="17948405" w14:textId="77777777" w:rsidR="006F1005" w:rsidRPr="005D3F64" w:rsidRDefault="006F1005" w:rsidP="00AA3170">
            <w:pPr>
              <w:autoSpaceDE w:val="0"/>
              <w:autoSpaceDN w:val="0"/>
              <w:adjustRightInd w:val="0"/>
              <w:ind w:left="34"/>
              <w:jc w:val="both"/>
            </w:pPr>
            <w:r w:rsidRPr="005D3F64">
              <w:t>постановлению Правительства Российской Федерации от 12.10.2020 № 1657 «О Единых требованиях к объектам обработки, утилизации, обезвреживания, размещения твердых коммунальных отходов»;</w:t>
            </w:r>
          </w:p>
          <w:p w14:paraId="379983C4" w14:textId="77777777" w:rsidR="006F1005" w:rsidRPr="005D3F64" w:rsidRDefault="006F1005" w:rsidP="00AA3170">
            <w:pPr>
              <w:autoSpaceDE w:val="0"/>
              <w:autoSpaceDN w:val="0"/>
              <w:adjustRightInd w:val="0"/>
              <w:ind w:left="34"/>
              <w:jc w:val="both"/>
            </w:pPr>
            <w:r w:rsidRPr="005D3F64">
              <w:t>Приказу Минстроя России от 17.11.2017 № 1550/пр «Об утверждении Требований энергетической эффективности зданий, строений, сооружений»;</w:t>
            </w:r>
          </w:p>
          <w:p w14:paraId="1760C8C7" w14:textId="77777777" w:rsidR="006F1005" w:rsidRPr="005D3F64" w:rsidRDefault="006F1005" w:rsidP="00AA3170">
            <w:pPr>
              <w:autoSpaceDE w:val="0"/>
              <w:autoSpaceDN w:val="0"/>
              <w:adjustRightInd w:val="0"/>
              <w:jc w:val="both"/>
            </w:pPr>
            <w:r w:rsidRPr="005D3F64">
              <w:t>ГОСТ Р ИСО 9001-2015 Национальный стандарт Российской Федерации. Системы менеджмента качества. Требования;</w:t>
            </w:r>
          </w:p>
          <w:p w14:paraId="77033436" w14:textId="77777777" w:rsidR="006F1005" w:rsidRPr="005D3F64" w:rsidRDefault="006F1005" w:rsidP="00AA3170">
            <w:pPr>
              <w:autoSpaceDE w:val="0"/>
              <w:autoSpaceDN w:val="0"/>
              <w:adjustRightInd w:val="0"/>
              <w:ind w:left="34"/>
              <w:jc w:val="both"/>
            </w:pPr>
            <w:r w:rsidRPr="005D3F64">
              <w:t xml:space="preserve">ГОСТ 21.002-2014. «Межгосударственный стандарт. Система проектной документации для строительства. </w:t>
            </w:r>
            <w:r w:rsidRPr="005D3F64">
              <w:lastRenderedPageBreak/>
              <w:t>Нормоконтроль проектной и рабочей документации»;</w:t>
            </w:r>
          </w:p>
          <w:p w14:paraId="50F6E51E" w14:textId="77777777" w:rsidR="006F1005" w:rsidRPr="005D3F64" w:rsidRDefault="006F1005" w:rsidP="00AA3170">
            <w:pPr>
              <w:autoSpaceDE w:val="0"/>
              <w:autoSpaceDN w:val="0"/>
              <w:adjustRightInd w:val="0"/>
              <w:ind w:left="34"/>
              <w:jc w:val="both"/>
            </w:pPr>
            <w:r w:rsidRPr="005D3F64">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2AC08026" w14:textId="77777777" w:rsidR="006F1005" w:rsidRPr="005D3F64" w:rsidRDefault="006F1005" w:rsidP="00AA3170">
            <w:pPr>
              <w:autoSpaceDE w:val="0"/>
              <w:autoSpaceDN w:val="0"/>
              <w:adjustRightInd w:val="0"/>
              <w:ind w:left="34"/>
              <w:jc w:val="both"/>
            </w:pPr>
            <w:r w:rsidRPr="005D3F64">
              <w:t>2. 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 сертифицированные для применения в строительстве зданий данного функционального назначения.</w:t>
            </w:r>
          </w:p>
          <w:p w14:paraId="542A7A56" w14:textId="104510FF" w:rsidR="006F1005" w:rsidRPr="005D3F64" w:rsidRDefault="00322F06" w:rsidP="001D09FA">
            <w:pPr>
              <w:autoSpaceDE w:val="0"/>
              <w:autoSpaceDN w:val="0"/>
              <w:adjustRightInd w:val="0"/>
              <w:ind w:left="34"/>
              <w:jc w:val="both"/>
            </w:pPr>
            <w:r w:rsidRPr="005D3F64">
              <w:t>3</w:t>
            </w:r>
            <w:r w:rsidR="006F1005" w:rsidRPr="005D3F64">
              <w:t>. Проектные решения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Российской Федерации от 12.10.2020 № 1657, включая минимальные воздействия Объекта концессионного 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tc>
      </w:tr>
      <w:tr w:rsidR="006F1005" w14:paraId="2459CFDF"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F16D0F4" w14:textId="77777777" w:rsidR="006F1005" w:rsidRPr="005D3F64" w:rsidRDefault="006F1005" w:rsidP="00AA3170">
            <w:pPr>
              <w:autoSpaceDE w:val="0"/>
              <w:autoSpaceDN w:val="0"/>
              <w:adjustRightInd w:val="0"/>
              <w:jc w:val="center"/>
            </w:pPr>
            <w:r w:rsidRPr="005D3F64">
              <w:lastRenderedPageBreak/>
              <w:t>2</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95AF814" w14:textId="77777777" w:rsidR="006F1005" w:rsidRPr="005D3F64" w:rsidRDefault="006F1005" w:rsidP="00AA3170">
            <w:pPr>
              <w:autoSpaceDE w:val="0"/>
              <w:autoSpaceDN w:val="0"/>
              <w:adjustRightInd w:val="0"/>
              <w:jc w:val="center"/>
            </w:pPr>
            <w:r w:rsidRPr="005D3F64">
              <w:t>Требования к разработке проекта восстановления (рекультивации) нарушенных земель или плодородного слоя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1EC167E" w14:textId="77777777" w:rsidR="006F1005" w:rsidRPr="005D3F64" w:rsidRDefault="006F1005" w:rsidP="00AA3170">
            <w:pPr>
              <w:ind w:left="34"/>
              <w:jc w:val="both"/>
            </w:pPr>
            <w:r w:rsidRPr="005D3F64">
              <w:t>При необходимости в Проектной документации предусмотреть мероприятия по рекультивации территории в соответствии с Законодательством.</w:t>
            </w:r>
          </w:p>
          <w:p w14:paraId="3927C9F3" w14:textId="77777777" w:rsidR="006F1005" w:rsidRPr="005D3F64" w:rsidRDefault="006F1005" w:rsidP="00AA3170">
            <w:pPr>
              <w:ind w:left="34"/>
              <w:jc w:val="both"/>
            </w:pPr>
            <w:r w:rsidRPr="005D3F64">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 800 «О проведении рекультивации и консервации земель» и иным Законодательством по указанному вопросу.</w:t>
            </w:r>
          </w:p>
          <w:p w14:paraId="467B3184" w14:textId="77777777" w:rsidR="006F1005" w:rsidRPr="005D3F64" w:rsidRDefault="006F1005" w:rsidP="00AA3170">
            <w:pPr>
              <w:ind w:left="34"/>
              <w:jc w:val="both"/>
            </w:pPr>
            <w:r w:rsidRPr="005D3F64">
              <w:t>Состав проекта рекультивации земель принять в соответствии с п. 14 Правил проведения рекультивации и консервации земель (постановление Правительства Российской Федерации от 10.07.2018 № 800 «О проведении рекультивации и консервации земель»).</w:t>
            </w:r>
          </w:p>
          <w:p w14:paraId="7F275E4E" w14:textId="77777777" w:rsidR="006F1005" w:rsidRPr="005D3F64" w:rsidRDefault="006F1005" w:rsidP="00AA3170">
            <w:pPr>
              <w:ind w:left="34"/>
              <w:jc w:val="both"/>
            </w:pPr>
            <w:r w:rsidRPr="005D3F64">
              <w:t>Выполнить в соответствии с требованиями действующих СНиП, ГОСТ, СанПин, СН, СП и Законодательством</w:t>
            </w:r>
          </w:p>
        </w:tc>
      </w:tr>
      <w:tr w:rsidR="006F1005" w14:paraId="4C10017D"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886977" w14:textId="77777777" w:rsidR="006F1005" w:rsidRPr="005D3F64" w:rsidRDefault="006F1005" w:rsidP="00AA3170">
            <w:pPr>
              <w:autoSpaceDE w:val="0"/>
              <w:autoSpaceDN w:val="0"/>
              <w:adjustRightInd w:val="0"/>
              <w:jc w:val="center"/>
            </w:pPr>
            <w:r w:rsidRPr="005D3F64">
              <w:t>3</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042D0B3" w14:textId="77777777" w:rsidR="006F1005" w:rsidRPr="005D3F64" w:rsidRDefault="006F1005" w:rsidP="00AA3170">
            <w:pPr>
              <w:jc w:val="center"/>
            </w:pPr>
            <w:r w:rsidRPr="005D3F64">
              <w:t>Требования к выполнению строительно-монтажных работ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E4D2E08" w14:textId="77777777" w:rsidR="006F1005" w:rsidRPr="005D3F64" w:rsidRDefault="006F1005" w:rsidP="00AA3170">
            <w:pPr>
              <w:ind w:left="34"/>
              <w:jc w:val="both"/>
            </w:pPr>
            <w:r w:rsidRPr="005D3F64">
              <w:t>Получить разрешение на строительство объекта, в порядке, предусмотренном Законодательством.</w:t>
            </w:r>
          </w:p>
          <w:p w14:paraId="31EBBBEE" w14:textId="77777777" w:rsidR="006F1005" w:rsidRPr="005D3F64" w:rsidRDefault="006F1005" w:rsidP="00AA3170">
            <w:pPr>
              <w:ind w:left="34"/>
              <w:jc w:val="both"/>
            </w:pPr>
            <w:r w:rsidRPr="005D3F64">
              <w:t>Выполнить в полном объеме строительно-монтажные работы в соответствии с Рабочей документацией, разработанной на основании Проектной документации, по которой получено положительное заключение Государственной экспертизы, а также СП 48.13330.2019 и другим Законодательством в области градостроительной деятельности.</w:t>
            </w:r>
          </w:p>
          <w:p w14:paraId="3B9556D4" w14:textId="77777777" w:rsidR="006F1005" w:rsidRPr="005D3F64" w:rsidRDefault="006F1005" w:rsidP="00AA3170">
            <w:pPr>
              <w:ind w:left="34"/>
              <w:jc w:val="both"/>
            </w:pPr>
            <w:r w:rsidRPr="005D3F64">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6B30D3C9" w14:textId="77777777" w:rsidR="006F1005" w:rsidRPr="005D3F64" w:rsidRDefault="006F1005" w:rsidP="00AA3170">
            <w:pPr>
              <w:ind w:left="34"/>
              <w:jc w:val="both"/>
            </w:pPr>
            <w:r w:rsidRPr="005D3F64">
              <w:t xml:space="preserve">До начала строительства осуществить расчистку территории от зеленых насаждений согласно разработанной </w:t>
            </w:r>
            <w:r w:rsidRPr="005D3F64">
              <w:lastRenderedPageBreak/>
              <w:t>документации.</w:t>
            </w:r>
          </w:p>
          <w:p w14:paraId="4B39BEE1" w14:textId="77777777" w:rsidR="006F1005" w:rsidRPr="005D3F64" w:rsidRDefault="006F1005" w:rsidP="00AA3170">
            <w:pPr>
              <w:ind w:left="34"/>
              <w:jc w:val="both"/>
            </w:pPr>
            <w:r w:rsidRPr="005D3F64">
              <w:t>Разработать детальный график производства строительно-монтажных работ.</w:t>
            </w:r>
          </w:p>
          <w:p w14:paraId="015C9722" w14:textId="77777777" w:rsidR="006F1005" w:rsidRPr="005D3F64" w:rsidRDefault="006F1005" w:rsidP="00AA3170">
            <w:pPr>
              <w:ind w:left="34"/>
              <w:jc w:val="both"/>
            </w:pPr>
            <w:r w:rsidRPr="005D3F64">
              <w:t>До начала строительно-монтажных работ разработать проект производства работ.</w:t>
            </w:r>
          </w:p>
          <w:p w14:paraId="581E9B36" w14:textId="77777777" w:rsidR="006F1005" w:rsidRPr="005D3F64" w:rsidRDefault="006F1005" w:rsidP="00AA3170">
            <w:pPr>
              <w:autoSpaceDE w:val="0"/>
              <w:autoSpaceDN w:val="0"/>
              <w:adjustRightInd w:val="0"/>
              <w:jc w:val="both"/>
            </w:pPr>
            <w:r w:rsidRPr="005D3F64">
              <w:t xml:space="preserve">Оплата временных зданий и сооружений производится по нормативам, в соответствии с Методикой </w:t>
            </w:r>
            <w:r w:rsidRPr="005D3F64">
              <w:rPr>
                <w:bCs/>
              </w:rPr>
              <w:t xml:space="preserve">определения сметной стоимости, утвержденной приказом Минстроя России от 04.08.2020 №421/пр </w:t>
            </w:r>
            <w:r w:rsidRPr="005D3F64">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со сметной документацией, получившей положительное заключение Государственной экспертизы Российской Федерации о проверке достоверности сметной стоимости строительства. Построенные титульные временные здания и сооружения не зачисляются в основные средства.</w:t>
            </w:r>
          </w:p>
          <w:p w14:paraId="293558BC" w14:textId="77777777" w:rsidR="006F1005" w:rsidRPr="005D3F64" w:rsidRDefault="006F1005" w:rsidP="00AA3170">
            <w:pPr>
              <w:ind w:left="34"/>
              <w:jc w:val="both"/>
            </w:pPr>
            <w:r w:rsidRPr="005D3F64">
              <w:t>Заключить договор между подрядчиком и сетевой организацией на временное подключение Объекта концессионного соглашения (Участка Объекта Соглашения) к электрическим сетям на период строительства.</w:t>
            </w:r>
          </w:p>
          <w:p w14:paraId="7E99FBBC" w14:textId="77777777" w:rsidR="006F1005" w:rsidRPr="005D3F64" w:rsidRDefault="006F1005" w:rsidP="00AA3170">
            <w:pPr>
              <w:ind w:left="34"/>
              <w:jc w:val="both"/>
            </w:pPr>
            <w:r w:rsidRPr="005D3F64">
              <w:t>Выполнить поставку, монтаж необходимого оборудования, конструкций и материалов в соответствии с Проектной документацией.</w:t>
            </w:r>
          </w:p>
          <w:p w14:paraId="745B5A86" w14:textId="77777777" w:rsidR="006F1005" w:rsidRPr="005D3F64" w:rsidRDefault="006F1005" w:rsidP="00AA3170">
            <w:pPr>
              <w:ind w:left="34"/>
              <w:jc w:val="both"/>
            </w:pPr>
            <w:r w:rsidRPr="005D3F64">
              <w:t>Обеспечить необходимый входной и операционный контроль качества выполнения строительных и монтажных работ.</w:t>
            </w:r>
          </w:p>
          <w:p w14:paraId="6FACB100" w14:textId="77777777" w:rsidR="006F1005" w:rsidRPr="005D3F64" w:rsidRDefault="006F1005" w:rsidP="00AA3170">
            <w:pPr>
              <w:ind w:left="34"/>
              <w:jc w:val="both"/>
            </w:pPr>
            <w:r w:rsidRPr="005D3F64">
              <w:t>Вести полученные, зарегистрированные в установленном порядке общий и специальный журналы работ, отражающие последовательность осуществления строительства объекта капитального строительства, в том числе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приказом Ростехнадзора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F0F439C" w14:textId="77777777" w:rsidR="006F1005" w:rsidRPr="005D3F64" w:rsidRDefault="006F1005" w:rsidP="00AA3170">
            <w:pPr>
              <w:ind w:left="34"/>
              <w:jc w:val="both"/>
            </w:pPr>
            <w:r w:rsidRPr="005D3F64">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17A1A632" w14:textId="77777777" w:rsidR="006F1005" w:rsidRPr="005D3F64" w:rsidRDefault="006F1005" w:rsidP="00AA3170">
            <w:pPr>
              <w:ind w:left="34"/>
              <w:jc w:val="both"/>
            </w:pPr>
            <w:r w:rsidRPr="005D3F64">
              <w:t>Выполнить пуско-наладочные работы, получить заключение о соответствии в уполномоченном на то органе, получить разрешение на ввод объекта в эксплуатацию.</w:t>
            </w:r>
          </w:p>
          <w:p w14:paraId="2F717C92" w14:textId="77777777" w:rsidR="006F1005" w:rsidRPr="005D3F64" w:rsidRDefault="006F1005" w:rsidP="00AA3170">
            <w:pPr>
              <w:ind w:left="34"/>
              <w:jc w:val="both"/>
            </w:pPr>
            <w:r w:rsidRPr="005D3F64">
              <w:t>Выполнить поставку необходимого технологического оборудования, мебели и инвентаря в объеме, необходимом для ввода объекта в эксплуатацию.</w:t>
            </w:r>
          </w:p>
          <w:p w14:paraId="2FC4AD8E" w14:textId="77777777" w:rsidR="006F1005" w:rsidRPr="005D3F64" w:rsidRDefault="006F1005" w:rsidP="00AA3170">
            <w:pPr>
              <w:ind w:left="34"/>
              <w:jc w:val="both"/>
            </w:pPr>
            <w:r w:rsidRPr="005D3F64">
              <w:t xml:space="preserve">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w:t>
            </w:r>
            <w:r w:rsidRPr="005D3F64">
              <w:lastRenderedPageBreak/>
              <w:t>соответствии с Законодательством.</w:t>
            </w:r>
          </w:p>
          <w:p w14:paraId="2742E320" w14:textId="77777777" w:rsidR="006F1005" w:rsidRPr="005D3F64" w:rsidRDefault="006F1005" w:rsidP="00AA3170">
            <w:pPr>
              <w:ind w:left="34"/>
              <w:jc w:val="both"/>
            </w:pPr>
            <w:r w:rsidRPr="005D3F64">
              <w:t>После получения разрешения на ввод объекта в эксплуатацию выполнить работы по постановке объекта, охранных зон на кадастровый учет</w:t>
            </w:r>
          </w:p>
        </w:tc>
      </w:tr>
      <w:tr w:rsidR="006F1005" w14:paraId="4C800FDA"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160176" w14:textId="77777777" w:rsidR="006F1005" w:rsidRPr="005D3F64" w:rsidRDefault="006F1005" w:rsidP="00AA3170">
            <w:pPr>
              <w:autoSpaceDE w:val="0"/>
              <w:autoSpaceDN w:val="0"/>
              <w:adjustRightInd w:val="0"/>
              <w:jc w:val="center"/>
            </w:pPr>
            <w:r w:rsidRPr="005D3F64">
              <w:lastRenderedPageBreak/>
              <w:t>4</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042D8AB" w14:textId="77777777" w:rsidR="006F1005" w:rsidRPr="005D3F64" w:rsidRDefault="006F1005" w:rsidP="00AA3170">
            <w:pPr>
              <w:autoSpaceDE w:val="0"/>
              <w:autoSpaceDN w:val="0"/>
              <w:adjustRightInd w:val="0"/>
              <w:jc w:val="center"/>
            </w:pPr>
            <w:r w:rsidRPr="005D3F64">
              <w:t>Основные требования к технической эксплуатации и техническому обслуживанию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F7EF8EE" w14:textId="77777777" w:rsidR="006F1005" w:rsidRPr="005D3F64" w:rsidRDefault="006F1005" w:rsidP="00AA3170">
            <w:pPr>
              <w:autoSpaceDE w:val="0"/>
              <w:autoSpaceDN w:val="0"/>
              <w:adjustRightInd w:val="0"/>
              <w:ind w:left="34"/>
              <w:jc w:val="both"/>
            </w:pPr>
            <w:r w:rsidRPr="005D3F64">
              <w:t>1. Осуществлять мероприятия по технической эксплуатации и техническому обслуживанию Объекта концессионного соглашения в соответствии с Градостроительным кодексом Российской Федерации, требованиями действующих СНиП, ГОСТ, СанПин, СН, СП, приказами и Законодательством.</w:t>
            </w:r>
          </w:p>
          <w:p w14:paraId="55209003" w14:textId="77777777" w:rsidR="006F1005" w:rsidRPr="005D3F64" w:rsidRDefault="006F1005" w:rsidP="00AA3170">
            <w:pPr>
              <w:autoSpaceDE w:val="0"/>
              <w:autoSpaceDN w:val="0"/>
              <w:adjustRightInd w:val="0"/>
              <w:ind w:left="34"/>
              <w:jc w:val="both"/>
            </w:pPr>
            <w:r w:rsidRPr="005D3F64">
              <w:t>2. 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5D419CDA" w14:textId="77777777" w:rsidR="006F1005" w:rsidRPr="005D3F64" w:rsidRDefault="006F1005" w:rsidP="00AA3170">
            <w:pPr>
              <w:autoSpaceDE w:val="0"/>
              <w:autoSpaceDN w:val="0"/>
              <w:adjustRightInd w:val="0"/>
              <w:ind w:left="34"/>
              <w:jc w:val="both"/>
            </w:pPr>
            <w:r w:rsidRPr="005D3F64">
              <w:t>3. Расчетные сроки службы зданий и сооружений должны быть не менее установленных в таблице 1 ГОСТ 27751-2014.</w:t>
            </w:r>
          </w:p>
          <w:p w14:paraId="392B4843" w14:textId="77777777" w:rsidR="006F1005" w:rsidRPr="005D3F64" w:rsidRDefault="006F1005" w:rsidP="00AA3170">
            <w:pPr>
              <w:autoSpaceDE w:val="0"/>
              <w:autoSpaceDN w:val="0"/>
              <w:adjustRightInd w:val="0"/>
              <w:ind w:left="34"/>
              <w:jc w:val="both"/>
            </w:pPr>
            <w:r w:rsidRPr="005D3F64">
              <w:t>4. 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выводу оборудования из эксплуатации</w:t>
            </w:r>
          </w:p>
        </w:tc>
      </w:tr>
      <w:tr w:rsidR="006F1005" w14:paraId="4B4DFB55"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ECEC0B" w14:textId="77777777" w:rsidR="006F1005" w:rsidRPr="005D3F64" w:rsidRDefault="006F1005" w:rsidP="00AA3170">
            <w:pPr>
              <w:jc w:val="center"/>
            </w:pPr>
            <w:r w:rsidRPr="005D3F64">
              <w:t>5</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72857A3" w14:textId="77777777" w:rsidR="006F1005" w:rsidRPr="005D3F64" w:rsidRDefault="006F1005" w:rsidP="00AA3170">
            <w:pPr>
              <w:jc w:val="center"/>
            </w:pPr>
            <w:r w:rsidRPr="005D3F64">
              <w:t>Требования к охране окружающей среды</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B6C26F" w14:textId="77777777" w:rsidR="006F1005" w:rsidRPr="005D3F64" w:rsidRDefault="006F1005" w:rsidP="00AA3170">
            <w:pPr>
              <w:autoSpaceDE w:val="0"/>
              <w:autoSpaceDN w:val="0"/>
              <w:adjustRightInd w:val="0"/>
              <w:jc w:val="both"/>
            </w:pPr>
            <w:r w:rsidRPr="005D3F64">
              <w:t>Выполнить мероприятия по охране окружающей среды в соответствии с Федеральным законом от 10.01.2002 № 7-ФЗ «Об охране окружающей среды» и Законодательством в области градостроительной деятельности</w:t>
            </w:r>
          </w:p>
        </w:tc>
      </w:tr>
    </w:tbl>
    <w:p w14:paraId="09AFD203" w14:textId="77777777" w:rsidR="006F1005" w:rsidRDefault="006F1005" w:rsidP="006F1005">
      <w:pPr>
        <w:ind w:right="-9"/>
        <w:jc w:val="center"/>
        <w:rPr>
          <w:sz w:val="28"/>
          <w:szCs w:val="28"/>
        </w:rPr>
      </w:pPr>
    </w:p>
    <w:p w14:paraId="3918604F" w14:textId="77777777" w:rsidR="006F1005" w:rsidRDefault="006F1005" w:rsidP="006F1005">
      <w:pPr>
        <w:ind w:right="-9"/>
        <w:jc w:val="center"/>
        <w:rPr>
          <w:sz w:val="28"/>
          <w:szCs w:val="28"/>
        </w:rPr>
      </w:pPr>
    </w:p>
    <w:p w14:paraId="39A7366C" w14:textId="77777777" w:rsidR="005F180D" w:rsidRPr="00C45124" w:rsidRDefault="005F180D" w:rsidP="005F180D">
      <w:pPr>
        <w:spacing w:before="120" w:after="120"/>
        <w:jc w:val="center"/>
        <w:rPr>
          <w:b/>
        </w:rPr>
      </w:pPr>
      <w:r w:rsidRPr="00C45124">
        <w:rPr>
          <w:color w:val="000000"/>
        </w:rPr>
        <w:t xml:space="preserve"> </w:t>
      </w:r>
    </w:p>
    <w:p w14:paraId="2FE25927" w14:textId="77777777" w:rsidR="00D5459D" w:rsidRPr="00705C40" w:rsidRDefault="00D5459D" w:rsidP="00D5459D">
      <w:pPr>
        <w:pStyle w:val="af5"/>
        <w:spacing w:before="120" w:after="120"/>
        <w:ind w:left="0" w:right="-9" w:firstLine="0"/>
        <w:jc w:val="left"/>
        <w:rPr>
          <w:sz w:val="22"/>
          <w:szCs w:val="22"/>
        </w:rPr>
      </w:pPr>
    </w:p>
    <w:p w14:paraId="1982FE9E" w14:textId="77777777" w:rsidR="00D5459D" w:rsidRPr="00705C40" w:rsidRDefault="00D5459D" w:rsidP="00D5459D">
      <w:pPr>
        <w:pStyle w:val="1"/>
        <w:spacing w:before="120" w:after="120"/>
        <w:ind w:left="284" w:right="-9" w:hanging="142"/>
        <w:jc w:val="center"/>
        <w:rPr>
          <w:sz w:val="22"/>
          <w:szCs w:val="22"/>
        </w:rPr>
      </w:pPr>
      <w:bookmarkStart w:id="156" w:name="_Toc87295333"/>
      <w:bookmarkStart w:id="157" w:name="_Toc132899198"/>
      <w:r w:rsidRPr="00705C40">
        <w:rPr>
          <w:sz w:val="22"/>
          <w:szCs w:val="22"/>
        </w:rPr>
        <w:t>ПОДПИСИ СТОРОН</w:t>
      </w:r>
      <w:bookmarkEnd w:id="156"/>
      <w:bookmarkEnd w:id="157"/>
    </w:p>
    <w:p w14:paraId="516EB7E2" w14:textId="77777777" w:rsidR="00D5459D" w:rsidRPr="00705C40" w:rsidRDefault="00D5459D" w:rsidP="00D5459D">
      <w:pPr>
        <w:pStyle w:val="af5"/>
        <w:spacing w:before="120" w:after="120"/>
        <w:ind w:left="0" w:right="-9" w:firstLine="0"/>
        <w:jc w:val="left"/>
        <w:rPr>
          <w:b/>
          <w:sz w:val="22"/>
          <w:szCs w:val="22"/>
        </w:rPr>
      </w:pPr>
    </w:p>
    <w:tbl>
      <w:tblPr>
        <w:tblStyle w:val="TableNormal"/>
        <w:tblW w:w="9571" w:type="dxa"/>
        <w:tblInd w:w="194" w:type="dxa"/>
        <w:tblLayout w:type="fixed"/>
        <w:tblLook w:val="01E0" w:firstRow="1" w:lastRow="1" w:firstColumn="1" w:lastColumn="1" w:noHBand="0" w:noVBand="0"/>
      </w:tblPr>
      <w:tblGrid>
        <w:gridCol w:w="4644"/>
        <w:gridCol w:w="281"/>
        <w:gridCol w:w="4646"/>
      </w:tblGrid>
      <w:tr w:rsidR="00D5459D" w:rsidRPr="00705C40" w14:paraId="4D6DA456" w14:textId="77777777" w:rsidTr="00E2207A">
        <w:trPr>
          <w:trHeight w:val="1654"/>
        </w:trPr>
        <w:tc>
          <w:tcPr>
            <w:tcW w:w="4644" w:type="dxa"/>
            <w:tcBorders>
              <w:bottom w:val="single" w:sz="4" w:space="0" w:color="000000"/>
            </w:tcBorders>
          </w:tcPr>
          <w:p w14:paraId="1F9133B1" w14:textId="77777777" w:rsidR="00D5459D" w:rsidRPr="00705C40" w:rsidRDefault="00D5459D" w:rsidP="00E2207A">
            <w:pPr>
              <w:pStyle w:val="TableParagraph"/>
              <w:spacing w:before="120" w:after="120"/>
              <w:ind w:left="108" w:right="-9"/>
              <w:rPr>
                <w:b/>
              </w:rPr>
            </w:pPr>
            <w:r w:rsidRPr="00705C40">
              <w:rPr>
                <w:b/>
              </w:rPr>
              <w:t>От Концедента:</w:t>
            </w:r>
          </w:p>
        </w:tc>
        <w:tc>
          <w:tcPr>
            <w:tcW w:w="281" w:type="dxa"/>
          </w:tcPr>
          <w:p w14:paraId="2078D7EE" w14:textId="77777777" w:rsidR="00D5459D" w:rsidRPr="00705C40" w:rsidRDefault="00D5459D" w:rsidP="00E2207A">
            <w:pPr>
              <w:pStyle w:val="TableParagraph"/>
              <w:spacing w:before="120" w:after="120"/>
              <w:ind w:right="-9"/>
            </w:pPr>
          </w:p>
        </w:tc>
        <w:tc>
          <w:tcPr>
            <w:tcW w:w="4646" w:type="dxa"/>
            <w:tcBorders>
              <w:bottom w:val="single" w:sz="4" w:space="0" w:color="000000"/>
            </w:tcBorders>
          </w:tcPr>
          <w:p w14:paraId="57009C01" w14:textId="77777777" w:rsidR="00D5459D" w:rsidRPr="00705C40" w:rsidRDefault="00D5459D" w:rsidP="00E2207A">
            <w:pPr>
              <w:pStyle w:val="TableParagraph"/>
              <w:spacing w:before="120" w:after="120"/>
              <w:ind w:left="108" w:right="-9"/>
              <w:rPr>
                <w:b/>
              </w:rPr>
            </w:pPr>
            <w:r w:rsidRPr="00705C40">
              <w:rPr>
                <w:b/>
              </w:rPr>
              <w:t>От Концессионера:</w:t>
            </w:r>
          </w:p>
        </w:tc>
      </w:tr>
      <w:tr w:rsidR="00D5459D" w:rsidRPr="00705C40" w14:paraId="0165458B" w14:textId="77777777" w:rsidTr="00E2207A">
        <w:trPr>
          <w:trHeight w:val="874"/>
        </w:trPr>
        <w:tc>
          <w:tcPr>
            <w:tcW w:w="4644" w:type="dxa"/>
            <w:tcBorders>
              <w:top w:val="single" w:sz="4" w:space="0" w:color="000000"/>
            </w:tcBorders>
          </w:tcPr>
          <w:p w14:paraId="02464625" w14:textId="77777777" w:rsidR="00D5459D" w:rsidRPr="00705C40" w:rsidRDefault="00D5459D" w:rsidP="00E2207A">
            <w:pPr>
              <w:pStyle w:val="TableParagraph"/>
              <w:spacing w:before="120" w:after="120"/>
              <w:ind w:right="-9"/>
              <w:rPr>
                <w:b/>
              </w:rPr>
            </w:pPr>
          </w:p>
          <w:p w14:paraId="5CFDB72E" w14:textId="77777777" w:rsidR="00D5459D" w:rsidRPr="00705C40" w:rsidRDefault="00D5459D" w:rsidP="00E2207A">
            <w:pPr>
              <w:pStyle w:val="TableParagraph"/>
              <w:spacing w:before="120" w:after="120"/>
              <w:ind w:left="108" w:right="-9"/>
              <w:rPr>
                <w:b/>
              </w:rPr>
            </w:pPr>
            <w:r w:rsidRPr="00705C40">
              <w:rPr>
                <w:b/>
              </w:rPr>
              <w:t>М.П.</w:t>
            </w:r>
          </w:p>
        </w:tc>
        <w:tc>
          <w:tcPr>
            <w:tcW w:w="281" w:type="dxa"/>
          </w:tcPr>
          <w:p w14:paraId="0C695355" w14:textId="77777777" w:rsidR="00D5459D" w:rsidRPr="00705C40" w:rsidRDefault="00D5459D" w:rsidP="00E2207A">
            <w:pPr>
              <w:pStyle w:val="TableParagraph"/>
              <w:spacing w:before="120" w:after="120"/>
              <w:ind w:right="-9"/>
            </w:pPr>
          </w:p>
        </w:tc>
        <w:tc>
          <w:tcPr>
            <w:tcW w:w="4646" w:type="dxa"/>
            <w:tcBorders>
              <w:top w:val="single" w:sz="4" w:space="0" w:color="000000"/>
            </w:tcBorders>
          </w:tcPr>
          <w:p w14:paraId="3FAE9269" w14:textId="77777777" w:rsidR="00D5459D" w:rsidRPr="00705C40" w:rsidRDefault="00D5459D" w:rsidP="00E2207A">
            <w:pPr>
              <w:pStyle w:val="TableParagraph"/>
              <w:spacing w:before="120" w:after="120"/>
              <w:ind w:right="-9"/>
              <w:rPr>
                <w:b/>
              </w:rPr>
            </w:pPr>
          </w:p>
          <w:p w14:paraId="27339845" w14:textId="77777777" w:rsidR="00D5459D" w:rsidRPr="00705C40" w:rsidRDefault="00D5459D" w:rsidP="00E2207A">
            <w:pPr>
              <w:pStyle w:val="TableParagraph"/>
              <w:spacing w:before="120" w:after="120"/>
              <w:ind w:left="108" w:right="-9"/>
              <w:rPr>
                <w:b/>
              </w:rPr>
            </w:pPr>
            <w:r w:rsidRPr="00705C40">
              <w:rPr>
                <w:b/>
              </w:rPr>
              <w:t>М.П.</w:t>
            </w:r>
          </w:p>
        </w:tc>
      </w:tr>
    </w:tbl>
    <w:p w14:paraId="68057239" w14:textId="01E28D8C" w:rsidR="00B2290D" w:rsidRPr="004C4762" w:rsidRDefault="00B2290D" w:rsidP="00A82A31">
      <w:pPr>
        <w:pStyle w:val="af5"/>
        <w:spacing w:before="120" w:after="120"/>
        <w:ind w:left="0" w:right="-9" w:firstLine="0"/>
        <w:jc w:val="left"/>
        <w:rPr>
          <w:sz w:val="22"/>
          <w:szCs w:val="22"/>
        </w:rPr>
      </w:pPr>
    </w:p>
    <w:p w14:paraId="702F3CD7" w14:textId="77777777" w:rsidR="00956AD1" w:rsidRPr="004C4762" w:rsidRDefault="00956AD1" w:rsidP="00A82A31">
      <w:pPr>
        <w:spacing w:before="120" w:after="120"/>
        <w:ind w:right="-9"/>
        <w:jc w:val="right"/>
        <w:sectPr w:rsidR="00956AD1" w:rsidRPr="004C4762" w:rsidSect="00A82A31">
          <w:footerReference w:type="default" r:id="rId10"/>
          <w:pgSz w:w="11910" w:h="16840"/>
          <w:pgMar w:top="839" w:right="995" w:bottom="902" w:left="1418" w:header="0" w:footer="848" w:gutter="0"/>
          <w:cols w:space="720"/>
          <w:docGrid w:linePitch="360"/>
        </w:sectPr>
      </w:pPr>
    </w:p>
    <w:p w14:paraId="63AC4539" w14:textId="4225BD02" w:rsidR="00B2290D" w:rsidRPr="004C4762" w:rsidRDefault="00B2290D" w:rsidP="001C12C9">
      <w:pPr>
        <w:pageBreakBefore/>
        <w:spacing w:before="120" w:after="120"/>
        <w:ind w:right="-11"/>
        <w:jc w:val="right"/>
        <w:rPr>
          <w:b/>
        </w:rPr>
      </w:pPr>
      <w:r w:rsidRPr="004C4762">
        <w:rPr>
          <w:b/>
        </w:rPr>
        <w:lastRenderedPageBreak/>
        <w:t>Приложение №</w:t>
      </w:r>
      <w:r w:rsidRPr="004C4762">
        <w:rPr>
          <w:b/>
          <w:spacing w:val="-4"/>
        </w:rPr>
        <w:t xml:space="preserve"> </w:t>
      </w:r>
      <w:r w:rsidRPr="004C4762">
        <w:rPr>
          <w:b/>
        </w:rPr>
        <w:t>2</w:t>
      </w:r>
    </w:p>
    <w:p w14:paraId="62E89012"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0EEBDFC1" w14:textId="77777777" w:rsidR="00B2290D" w:rsidRPr="004C4762" w:rsidRDefault="00B2290D" w:rsidP="004C4762">
      <w:pPr>
        <w:spacing w:before="120" w:after="120"/>
        <w:ind w:left="5596" w:right="-9" w:firstLine="142"/>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09F3A118" w14:textId="77777777" w:rsidR="00B2290D" w:rsidRPr="004C4762" w:rsidRDefault="00B2290D" w:rsidP="004C4762">
      <w:pPr>
        <w:spacing w:before="120" w:after="120"/>
        <w:ind w:right="-9"/>
        <w:jc w:val="right"/>
        <w:rPr>
          <w:b/>
        </w:rPr>
      </w:pPr>
    </w:p>
    <w:p w14:paraId="6277CF1D" w14:textId="77777777" w:rsidR="00B2290D" w:rsidRPr="004C4762" w:rsidRDefault="00B2290D" w:rsidP="004C4762">
      <w:pPr>
        <w:spacing w:before="120" w:after="120"/>
        <w:ind w:right="-9"/>
        <w:jc w:val="center"/>
        <w:rPr>
          <w:b/>
        </w:rPr>
      </w:pPr>
      <w:r w:rsidRPr="004C4762">
        <w:rPr>
          <w:b/>
        </w:rPr>
        <w:t>ОБЪЕМЫ И ВОЗВРАТ ИНВЕСТИЦИЙ КОНЦЕССИОНЕРА</w:t>
      </w:r>
    </w:p>
    <w:p w14:paraId="29516A9F" w14:textId="51667CC3" w:rsidR="00B2290D" w:rsidRPr="00CD6E86" w:rsidRDefault="00B2290D" w:rsidP="00521148">
      <w:pPr>
        <w:pStyle w:val="af7"/>
        <w:numPr>
          <w:ilvl w:val="0"/>
          <w:numId w:val="27"/>
        </w:numPr>
        <w:tabs>
          <w:tab w:val="left" w:pos="1418"/>
          <w:tab w:val="left" w:pos="1985"/>
        </w:tabs>
        <w:spacing w:before="120" w:after="120"/>
        <w:ind w:left="0" w:right="-9" w:firstLine="709"/>
      </w:pPr>
      <w:bookmarkStart w:id="158" w:name="_Ref87884877"/>
      <w:r w:rsidRPr="004C4762">
        <w:t>Общий объем Инвестиций Концессионера в Создание Объекта Соглашения составляет</w:t>
      </w:r>
      <w:r w:rsidR="006163CC" w:rsidRPr="004C4762">
        <w:t xml:space="preserve"> не </w:t>
      </w:r>
      <w:r w:rsidR="006163CC" w:rsidRPr="006A532E">
        <w:t>более</w:t>
      </w:r>
      <w:r w:rsidR="004864FD" w:rsidRPr="006A532E">
        <w:rPr>
          <w:i/>
        </w:rPr>
        <w:t xml:space="preserve"> </w:t>
      </w:r>
      <w:r w:rsidR="004B2E22" w:rsidRPr="004B2E22">
        <w:t>389 749 370 (триста восемьдесят девять миллионов семьсот сорок девять тысяч триста семьдесят) рублей (без учета НДС)</w:t>
      </w:r>
      <w:r w:rsidR="00D44E78" w:rsidRPr="006A532E">
        <w:rPr>
          <w:color w:val="FF0000"/>
        </w:rPr>
        <w:t xml:space="preserve"> </w:t>
      </w:r>
      <w:r w:rsidRPr="006A532E">
        <w:t xml:space="preserve">и </w:t>
      </w:r>
      <w:r w:rsidR="00956AD1" w:rsidRPr="006A532E">
        <w:t>р</w:t>
      </w:r>
      <w:r w:rsidRPr="006A532E">
        <w:t xml:space="preserve">ассчитан исходя из </w:t>
      </w:r>
      <w:r w:rsidR="00792195" w:rsidRPr="006A532E">
        <w:t xml:space="preserve">укрупненных нормативных </w:t>
      </w:r>
      <w:r w:rsidRPr="006A532E">
        <w:t xml:space="preserve">цен на работы, услуги и материалы по состоянию на </w:t>
      </w:r>
      <w:r w:rsidR="00AE00BC" w:rsidRPr="006A532E">
        <w:t xml:space="preserve">3 квартал </w:t>
      </w:r>
      <w:r w:rsidR="00792195" w:rsidRPr="006A532E">
        <w:t>202</w:t>
      </w:r>
      <w:r w:rsidR="00B21581" w:rsidRPr="006A532E">
        <w:t>2</w:t>
      </w:r>
      <w:r w:rsidR="00792195" w:rsidRPr="006A532E">
        <w:t xml:space="preserve"> год</w:t>
      </w:r>
      <w:r w:rsidR="00AE00BC" w:rsidRPr="006A532E">
        <w:t>а</w:t>
      </w:r>
      <w:r w:rsidR="00B4616C" w:rsidRPr="006A532E">
        <w:t>.</w:t>
      </w:r>
      <w:bookmarkEnd w:id="158"/>
    </w:p>
    <w:p w14:paraId="775F9A54" w14:textId="7BB30435" w:rsidR="00B2290D" w:rsidRPr="004C4762" w:rsidRDefault="00B2290D" w:rsidP="00521148">
      <w:pPr>
        <w:pStyle w:val="af7"/>
        <w:numPr>
          <w:ilvl w:val="0"/>
          <w:numId w:val="27"/>
        </w:numPr>
        <w:tabs>
          <w:tab w:val="left" w:pos="1418"/>
          <w:tab w:val="left" w:pos="1935"/>
        </w:tabs>
        <w:spacing w:before="120" w:after="120"/>
        <w:ind w:left="0" w:right="-9" w:firstLine="709"/>
      </w:pPr>
      <w:bookmarkStart w:id="159" w:name="_Ref82440744"/>
      <w:r w:rsidRPr="004C4762">
        <w:t>Объем инвестиций Концессионера для целей утверждения инвестиционной программы Концессионера и Тарифов Концессионера может быть увеличен по соглашению Сторон без внесения из</w:t>
      </w:r>
      <w:r w:rsidR="004864FD" w:rsidRPr="004C4762">
        <w:t>м</w:t>
      </w:r>
      <w:r w:rsidRPr="004C4762">
        <w:t xml:space="preserve">енений в Соглашение не более чем на 10 (десять) процентов от суммы, указанной в пункте </w:t>
      </w:r>
      <w:r w:rsidR="00437ABB" w:rsidRPr="004C4762">
        <w:fldChar w:fldCharType="begin"/>
      </w:r>
      <w:r w:rsidR="00437ABB" w:rsidRPr="004C4762">
        <w:instrText xml:space="preserve"> REF _Ref87884877 \r \h </w:instrText>
      </w:r>
      <w:r w:rsidR="00F45837" w:rsidRPr="004C4762">
        <w:instrText xml:space="preserve"> \* MERGEFORMAT </w:instrText>
      </w:r>
      <w:r w:rsidR="00437ABB" w:rsidRPr="004C4762">
        <w:fldChar w:fldCharType="separate"/>
      </w:r>
      <w:r w:rsidR="00E3401C">
        <w:t>1</w:t>
      </w:r>
      <w:r w:rsidR="00437ABB" w:rsidRPr="004C4762">
        <w:fldChar w:fldCharType="end"/>
      </w:r>
      <w:r w:rsidR="00437ABB" w:rsidRPr="004C4762">
        <w:t xml:space="preserve"> </w:t>
      </w:r>
      <w:r w:rsidR="004864FD" w:rsidRPr="004C4762">
        <w:t xml:space="preserve">настоящего </w:t>
      </w:r>
      <w:r w:rsidRPr="004C4762">
        <w:t>Приложения, при наступлении какого-либо из следующих обстоятельств:</w:t>
      </w:r>
      <w:bookmarkEnd w:id="159"/>
      <w:r w:rsidRPr="004C4762">
        <w:t xml:space="preserve"> </w:t>
      </w:r>
    </w:p>
    <w:p w14:paraId="29B0796F" w14:textId="2486226C"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возникновение необходимости в проведении предварительной проектной подготовки с целью изучения состояния Земельных участков, возможности осуществления </w:t>
      </w:r>
      <w:r w:rsidR="00D206C7" w:rsidRPr="004C4762">
        <w:t>С</w:t>
      </w:r>
      <w:r w:rsidRPr="004C4762">
        <w:t xml:space="preserve">троительства, присоединения перспективных объектов к сетям обеспечения, доработки или изменения градостроительной документации в случае, если в ходе создания Объекта Соглашения будет выявлено, что создание Объекта Соглашения и/или его эксплуатация на Земельных участках, предоставленных Концессионеру, не соответствует требованиям технических регламентов, требованиям государственной охраны объектов культурного наследия, требованиям пожарной, промышленной, ядерной, радиационной и иной безопасности; </w:t>
      </w:r>
    </w:p>
    <w:p w14:paraId="722F66F8"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возникновение непредвиденных объемов работ исходя из дополнительных обследований. Непредвиденными в целях настоящего пункта считаются работы, которые не были предусмотрены Проектной и (или) Рабочей документацией; </w:t>
      </w:r>
    </w:p>
    <w:p w14:paraId="1F8E3B85" w14:textId="756B4746"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изменение требований к Объекту Соглашения (изменение состава Объекта Соглашения, требований к </w:t>
      </w:r>
      <w:r w:rsidR="00581DE7" w:rsidRPr="004C4762">
        <w:t>ТЭП</w:t>
      </w:r>
      <w:r w:rsidRPr="004C4762">
        <w:t xml:space="preserve"> Объекта Соглашения); </w:t>
      </w:r>
    </w:p>
    <w:p w14:paraId="2E8E27DF" w14:textId="5CB100AE" w:rsidR="00B2290D" w:rsidRPr="004C4762" w:rsidRDefault="00B2290D" w:rsidP="00521148">
      <w:pPr>
        <w:pStyle w:val="af7"/>
        <w:widowControl/>
        <w:numPr>
          <w:ilvl w:val="0"/>
          <w:numId w:val="35"/>
        </w:numPr>
        <w:tabs>
          <w:tab w:val="left" w:pos="1418"/>
        </w:tabs>
        <w:spacing w:before="120" w:after="120"/>
        <w:ind w:left="0" w:right="-9" w:firstLine="709"/>
      </w:pPr>
      <w:r w:rsidRPr="004C4762">
        <w:t>проведение дополнительных экспертиз</w:t>
      </w:r>
      <w:r w:rsidR="002B2EEB" w:rsidRPr="004C4762">
        <w:t xml:space="preserve"> Проектной документации</w:t>
      </w:r>
      <w:r w:rsidRPr="004C4762">
        <w:t xml:space="preserve"> в случаях, когда такие дополнительные экспертизы проводятся по вине и (или) по инициативе Концедента; </w:t>
      </w:r>
    </w:p>
    <w:p w14:paraId="1E9C6597" w14:textId="2F9A4F60"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изменение проектных или конструктивных решений Проектной документации, при условии их согласования в порядке, установленном Соглашением; </w:t>
      </w:r>
    </w:p>
    <w:p w14:paraId="70F20195"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обнаружение нестандартных объектов на строительной площадке (боеприпасы, захоронения, клады, неучтенные коммуникации, провалы, исторические ценности и пр.); </w:t>
      </w:r>
    </w:p>
    <w:p w14:paraId="0F33A605"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использование аналогов в связи невозможностью осуществления плановых закупок, предусмотренных Проектной документацией или Рабочей документацией; </w:t>
      </w:r>
    </w:p>
    <w:p w14:paraId="5B39141F" w14:textId="57B857E3"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иные обстоятельства, которые приводят к объективной необходимости увеличения объема </w:t>
      </w:r>
      <w:r w:rsidR="00581DE7" w:rsidRPr="004C4762">
        <w:t>И</w:t>
      </w:r>
      <w:r w:rsidRPr="004C4762">
        <w:t xml:space="preserve">нвестиций Концессионера для исполнения Концессионером обязательств по </w:t>
      </w:r>
      <w:r w:rsidR="00581DE7" w:rsidRPr="004C4762">
        <w:t>С</w:t>
      </w:r>
      <w:r w:rsidRPr="004C4762">
        <w:t xml:space="preserve">озданию и вводу в эксплуатацию Объекта Соглашения, включая увеличение стоимости </w:t>
      </w:r>
      <w:r w:rsidR="00581DE7" w:rsidRPr="004C4762">
        <w:t>С</w:t>
      </w:r>
      <w:r w:rsidRPr="004C4762">
        <w:t xml:space="preserve">оздания Объекта Соглашения по результатам положительного заключения Государственной экспертизы. </w:t>
      </w:r>
    </w:p>
    <w:p w14:paraId="37C5CBA5" w14:textId="5D8F6F33" w:rsidR="00B2290D" w:rsidRPr="004C4762" w:rsidRDefault="00B2290D" w:rsidP="00521148">
      <w:pPr>
        <w:pStyle w:val="af7"/>
        <w:numPr>
          <w:ilvl w:val="0"/>
          <w:numId w:val="27"/>
        </w:numPr>
        <w:tabs>
          <w:tab w:val="left" w:pos="1418"/>
          <w:tab w:val="left" w:pos="1935"/>
        </w:tabs>
        <w:spacing w:before="120" w:after="120"/>
        <w:ind w:left="0" w:right="-9" w:firstLine="709"/>
      </w:pPr>
      <w:r w:rsidRPr="004C4762">
        <w:t xml:space="preserve">Увеличение объема </w:t>
      </w:r>
      <w:r w:rsidR="00581DE7" w:rsidRPr="004C4762">
        <w:t>И</w:t>
      </w:r>
      <w:r w:rsidRPr="004C4762">
        <w:t xml:space="preserve">нвестиций Концессионера в Объект Соглашения для целей утверждения инвестиционной программы Концессионера и </w:t>
      </w:r>
      <w:r w:rsidR="00581DE7" w:rsidRPr="004C4762">
        <w:t>Т</w:t>
      </w:r>
      <w:r w:rsidRPr="004C4762">
        <w:t>арифов Концессионера более чем на 10 (десять) процентов осуществляется посредством внесения изменений в Соглашение.</w:t>
      </w:r>
    </w:p>
    <w:p w14:paraId="7AC9A943" w14:textId="6C22FF95" w:rsidR="00DF49BD" w:rsidRDefault="00DF49BD" w:rsidP="00521148">
      <w:pPr>
        <w:pStyle w:val="af7"/>
        <w:numPr>
          <w:ilvl w:val="0"/>
          <w:numId w:val="27"/>
        </w:numPr>
        <w:tabs>
          <w:tab w:val="left" w:pos="1418"/>
          <w:tab w:val="left" w:pos="1935"/>
        </w:tabs>
        <w:spacing w:before="120" w:after="120"/>
        <w:ind w:left="0" w:right="-9" w:firstLine="709"/>
      </w:pPr>
      <w:bookmarkStart w:id="160" w:name="_Ref88061464"/>
      <w:r w:rsidRPr="004C4762">
        <w:t xml:space="preserve">В случае если вследствие наступления обстоятельств, указанных в пункте </w:t>
      </w:r>
      <w:r w:rsidRPr="004C4762">
        <w:fldChar w:fldCharType="begin"/>
      </w:r>
      <w:r w:rsidRPr="004C4762">
        <w:instrText xml:space="preserve"> REF _Ref82440744 \r \h </w:instrText>
      </w:r>
      <w:r w:rsidR="00F45837" w:rsidRPr="004C4762">
        <w:instrText xml:space="preserve"> \* MERGEFORMAT </w:instrText>
      </w:r>
      <w:r w:rsidRPr="004C4762">
        <w:fldChar w:fldCharType="separate"/>
      </w:r>
      <w:r w:rsidR="00E3401C">
        <w:t>2</w:t>
      </w:r>
      <w:r w:rsidRPr="004C4762">
        <w:fldChar w:fldCharType="end"/>
      </w:r>
      <w:r w:rsidRPr="004C4762">
        <w:t xml:space="preserve"> настоящего Приложения, и (или) по итогам получения положительного заключения Государственной экспертизы и проверки достоверности определения сметной стоимости Объекта Соглашения объем средств, необходимых для Создания Объекта Соглашения, и (или) его сметная стоимость превысит Объем Инвестиций, указанный в пункте </w:t>
      </w:r>
      <w:r w:rsidRPr="004C4762">
        <w:fldChar w:fldCharType="begin"/>
      </w:r>
      <w:r w:rsidRPr="004C4762">
        <w:instrText xml:space="preserve"> REF _Ref87884877 \r \h </w:instrText>
      </w:r>
      <w:r w:rsidR="00F45837" w:rsidRPr="004C4762">
        <w:instrText xml:space="preserve"> \* MERGEFORMAT </w:instrText>
      </w:r>
      <w:r w:rsidRPr="004C4762">
        <w:fldChar w:fldCharType="separate"/>
      </w:r>
      <w:r w:rsidR="00E3401C">
        <w:t>1</w:t>
      </w:r>
      <w:r w:rsidRPr="004C4762">
        <w:fldChar w:fldCharType="end"/>
      </w:r>
      <w:r w:rsidRPr="004C4762">
        <w:t xml:space="preserve"> настоящего Приложения, более чем на 10 (десять</w:t>
      </w:r>
      <w:r w:rsidR="00DA2C72" w:rsidRPr="004C4762">
        <w:t>)</w:t>
      </w:r>
      <w:r w:rsidRPr="004C4762">
        <w:t xml:space="preserve"> процентов, в том числе если такое превышение обусловлено необходимостью выполнения дополнительных работ по Созданию Объекта Соглашения по требованию органа государственной экспертизы и (или) по иным причинам, не зависящим от Концессионера, то такое превышение является основанием для изменения Соглашения по требованию Концессионера. В случае отказа Концедента от изменения Соглашения по требованию Концессионера в соответствии </w:t>
      </w:r>
      <w:r w:rsidRPr="004C4762">
        <w:lastRenderedPageBreak/>
        <w:t>с настоящим пунктом и (или) отказа антимонопольного органа в согласовании таких изменений, Концессионер вправе требовать расторжения Соглашения.</w:t>
      </w:r>
      <w:bookmarkEnd w:id="160"/>
    </w:p>
    <w:p w14:paraId="4EE615D3" w14:textId="1F5A8132" w:rsidR="00B2290D" w:rsidRPr="004C4762" w:rsidRDefault="00B2290D" w:rsidP="00521148">
      <w:pPr>
        <w:pStyle w:val="af7"/>
        <w:numPr>
          <w:ilvl w:val="0"/>
          <w:numId w:val="27"/>
        </w:numPr>
        <w:tabs>
          <w:tab w:val="left" w:pos="1418"/>
        </w:tabs>
        <w:spacing w:before="120" w:after="120"/>
        <w:ind w:left="0" w:right="-9" w:firstLine="709"/>
      </w:pPr>
      <w:bookmarkStart w:id="161" w:name="_Ref87286833"/>
      <w:bookmarkStart w:id="162" w:name="_Ref95761357"/>
      <w:r w:rsidRPr="004C4762">
        <w:t xml:space="preserve">Инвестиционные расходы Концессионера на этапе эксплуатации будут учтены при утверждении инвестиционной программы Концессионера, которая будет действовать в период осуществления соответствующих Инвестиционных расходов Концессионера на этапе эксплуатации. </w:t>
      </w:r>
      <w:bookmarkStart w:id="163" w:name="_Hlk95757915"/>
      <w:r w:rsidRPr="004C4762">
        <w:t xml:space="preserve">Инвестиционные расходы Концессионера на этапе эксплуатации </w:t>
      </w:r>
      <w:bookmarkEnd w:id="163"/>
      <w:r w:rsidRPr="004C4762">
        <w:t xml:space="preserve">будут учтены Органом регулирования при утверждении Необходимой валовой выручки и Тарифа Концессионера в периоде регулирования, соответствующем периоду осуществления указанных Инвестиционных расходов Концессионера на этапе эксплуатации или в последующих периодах в соответствии с </w:t>
      </w:r>
      <w:r w:rsidR="00581DE7" w:rsidRPr="004C4762">
        <w:t xml:space="preserve">Законодательством </w:t>
      </w:r>
      <w:r w:rsidRPr="004C4762">
        <w:t>в сфере регулирования тарифов.</w:t>
      </w:r>
      <w:bookmarkEnd w:id="161"/>
      <w:bookmarkEnd w:id="162"/>
    </w:p>
    <w:p w14:paraId="6BE01239" w14:textId="16FA983A" w:rsidR="00B2290D" w:rsidRPr="004C4762" w:rsidRDefault="00B2290D" w:rsidP="00521148">
      <w:pPr>
        <w:pStyle w:val="af7"/>
        <w:numPr>
          <w:ilvl w:val="0"/>
          <w:numId w:val="27"/>
        </w:numPr>
        <w:tabs>
          <w:tab w:val="left" w:pos="1418"/>
        </w:tabs>
        <w:spacing w:before="120" w:after="120"/>
        <w:ind w:left="0" w:right="-9" w:firstLine="709"/>
      </w:pPr>
      <w:r w:rsidRPr="004C4762">
        <w:t xml:space="preserve">Источниками возврата Инвестиций Концессионера являются доходы от оказания Услуг Концессионера, Субсидии в целях возмещения </w:t>
      </w:r>
      <w:r w:rsidR="00437ABB" w:rsidRPr="004C4762">
        <w:t>Н</w:t>
      </w:r>
      <w:r w:rsidRPr="004C4762">
        <w:t>едополученных доходов и Субсидии в целях возмещения затрат в связи с оказанием Услуг Концессионера, возмещенные из бюджета Концессионеру суммы НДС, а также Сумма возмещения при прекращении Соглашения (в соответствующих</w:t>
      </w:r>
      <w:r w:rsidRPr="004C4762">
        <w:rPr>
          <w:spacing w:val="-1"/>
        </w:rPr>
        <w:t xml:space="preserve"> </w:t>
      </w:r>
      <w:r w:rsidRPr="004C4762">
        <w:t>случаях).</w:t>
      </w:r>
    </w:p>
    <w:p w14:paraId="0E27F4FE" w14:textId="77777777" w:rsidR="00B2290D" w:rsidRPr="004C4762" w:rsidRDefault="00B2290D" w:rsidP="004C4762">
      <w:pPr>
        <w:pStyle w:val="1"/>
        <w:spacing w:before="120" w:after="120"/>
        <w:ind w:left="268" w:right="-9"/>
        <w:jc w:val="center"/>
        <w:rPr>
          <w:sz w:val="22"/>
          <w:szCs w:val="22"/>
        </w:rPr>
      </w:pPr>
    </w:p>
    <w:p w14:paraId="2DEE777C" w14:textId="77777777" w:rsidR="00B2290D" w:rsidRPr="004C4762" w:rsidRDefault="00B2290D" w:rsidP="004C4762">
      <w:pPr>
        <w:pStyle w:val="1"/>
        <w:spacing w:before="120" w:after="120"/>
        <w:ind w:left="268" w:right="-9"/>
        <w:jc w:val="center"/>
        <w:rPr>
          <w:sz w:val="22"/>
          <w:szCs w:val="22"/>
        </w:rPr>
      </w:pPr>
      <w:bookmarkStart w:id="164" w:name="_Toc87295334"/>
      <w:bookmarkStart w:id="165" w:name="_Toc132899199"/>
      <w:r w:rsidRPr="004C4762">
        <w:rPr>
          <w:sz w:val="22"/>
          <w:szCs w:val="22"/>
        </w:rPr>
        <w:t>ПОДПИСИ СТОРОН:</w:t>
      </w:r>
      <w:bookmarkEnd w:id="164"/>
      <w:bookmarkEnd w:id="165"/>
    </w:p>
    <w:p w14:paraId="306AA744"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254" w:type="dxa"/>
        <w:tblLayout w:type="fixed"/>
        <w:tblLook w:val="01E0" w:firstRow="1" w:lastRow="1" w:firstColumn="1" w:lastColumn="1" w:noHBand="0" w:noVBand="0"/>
      </w:tblPr>
      <w:tblGrid>
        <w:gridCol w:w="4647"/>
        <w:gridCol w:w="277"/>
        <w:gridCol w:w="4650"/>
      </w:tblGrid>
      <w:tr w:rsidR="00B2290D" w:rsidRPr="004C4762" w14:paraId="1FA5E41C" w14:textId="77777777" w:rsidTr="003239CC">
        <w:trPr>
          <w:trHeight w:val="1266"/>
        </w:trPr>
        <w:tc>
          <w:tcPr>
            <w:tcW w:w="4647" w:type="dxa"/>
            <w:tcBorders>
              <w:bottom w:val="single" w:sz="4" w:space="0" w:color="000000"/>
            </w:tcBorders>
          </w:tcPr>
          <w:p w14:paraId="069F9FAB"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7" w:type="dxa"/>
          </w:tcPr>
          <w:p w14:paraId="34BD0CEF" w14:textId="77777777" w:rsidR="00B2290D" w:rsidRPr="004C4762" w:rsidRDefault="00B2290D" w:rsidP="004C4762">
            <w:pPr>
              <w:pStyle w:val="TableParagraph"/>
              <w:spacing w:before="120" w:after="120"/>
              <w:ind w:right="-9"/>
            </w:pPr>
          </w:p>
        </w:tc>
        <w:tc>
          <w:tcPr>
            <w:tcW w:w="4650" w:type="dxa"/>
            <w:tcBorders>
              <w:bottom w:val="single" w:sz="4" w:space="0" w:color="000000"/>
            </w:tcBorders>
          </w:tcPr>
          <w:p w14:paraId="53A5EDF0" w14:textId="77777777" w:rsidR="00B2290D" w:rsidRPr="004C4762" w:rsidRDefault="00B2290D" w:rsidP="004C4762">
            <w:pPr>
              <w:pStyle w:val="TableParagraph"/>
              <w:spacing w:before="120" w:after="120"/>
              <w:ind w:left="107" w:right="-9"/>
              <w:rPr>
                <w:b/>
              </w:rPr>
            </w:pPr>
            <w:r w:rsidRPr="004C4762">
              <w:rPr>
                <w:b/>
              </w:rPr>
              <w:t>От Концессионера:</w:t>
            </w:r>
          </w:p>
        </w:tc>
      </w:tr>
      <w:tr w:rsidR="00B2290D" w:rsidRPr="004C4762" w14:paraId="3F6846BA" w14:textId="77777777" w:rsidTr="00105BE8">
        <w:trPr>
          <w:trHeight w:val="884"/>
        </w:trPr>
        <w:tc>
          <w:tcPr>
            <w:tcW w:w="4647" w:type="dxa"/>
            <w:tcBorders>
              <w:top w:val="single" w:sz="4" w:space="0" w:color="000000"/>
            </w:tcBorders>
          </w:tcPr>
          <w:p w14:paraId="635ECA01" w14:textId="77777777" w:rsidR="00B2290D" w:rsidRPr="004C4762" w:rsidRDefault="00B2290D" w:rsidP="004C4762">
            <w:pPr>
              <w:pStyle w:val="TableParagraph"/>
              <w:spacing w:before="120" w:after="120"/>
              <w:ind w:left="108" w:right="-9"/>
              <w:rPr>
                <w:b/>
              </w:rPr>
            </w:pPr>
            <w:r w:rsidRPr="004C4762">
              <w:rPr>
                <w:b/>
              </w:rPr>
              <w:t>М.П.</w:t>
            </w:r>
          </w:p>
        </w:tc>
        <w:tc>
          <w:tcPr>
            <w:tcW w:w="277" w:type="dxa"/>
          </w:tcPr>
          <w:p w14:paraId="467885B8" w14:textId="77777777" w:rsidR="00B2290D" w:rsidRPr="004C4762" w:rsidRDefault="00B2290D" w:rsidP="004C4762">
            <w:pPr>
              <w:pStyle w:val="TableParagraph"/>
              <w:spacing w:before="120" w:after="120"/>
              <w:ind w:right="-9"/>
            </w:pPr>
          </w:p>
        </w:tc>
        <w:tc>
          <w:tcPr>
            <w:tcW w:w="4650" w:type="dxa"/>
            <w:tcBorders>
              <w:top w:val="single" w:sz="4" w:space="0" w:color="000000"/>
            </w:tcBorders>
          </w:tcPr>
          <w:p w14:paraId="02061BE1" w14:textId="77777777" w:rsidR="00B2290D" w:rsidRPr="004C4762" w:rsidRDefault="00B2290D" w:rsidP="004C4762">
            <w:pPr>
              <w:pStyle w:val="TableParagraph"/>
              <w:spacing w:before="120" w:after="120"/>
              <w:ind w:left="107" w:right="-9"/>
              <w:rPr>
                <w:b/>
              </w:rPr>
            </w:pPr>
            <w:r w:rsidRPr="004C4762">
              <w:rPr>
                <w:b/>
              </w:rPr>
              <w:t>М.П.</w:t>
            </w:r>
          </w:p>
        </w:tc>
      </w:tr>
    </w:tbl>
    <w:p w14:paraId="039D07CE" w14:textId="77777777" w:rsidR="00B2290D" w:rsidRPr="004C4762" w:rsidRDefault="00B2290D" w:rsidP="004C4762">
      <w:pPr>
        <w:pStyle w:val="af5"/>
        <w:spacing w:before="120" w:after="120"/>
        <w:ind w:left="0" w:right="-9" w:firstLine="0"/>
        <w:jc w:val="left"/>
        <w:rPr>
          <w:b/>
          <w:sz w:val="22"/>
          <w:szCs w:val="22"/>
        </w:rPr>
      </w:pPr>
    </w:p>
    <w:p w14:paraId="3B8C8380" w14:textId="77777777" w:rsidR="001315E0" w:rsidRPr="004C4762" w:rsidRDefault="001315E0" w:rsidP="004C4762">
      <w:pPr>
        <w:spacing w:before="120" w:after="120"/>
        <w:ind w:right="-9"/>
        <w:jc w:val="right"/>
        <w:rPr>
          <w:b/>
        </w:rPr>
        <w:sectPr w:rsidR="001315E0" w:rsidRPr="004C4762" w:rsidSect="003239CC">
          <w:pgSz w:w="11910" w:h="16840"/>
          <w:pgMar w:top="839" w:right="995" w:bottom="902" w:left="1418" w:header="0" w:footer="848" w:gutter="0"/>
          <w:cols w:space="720"/>
          <w:docGrid w:linePitch="360"/>
        </w:sectPr>
      </w:pPr>
    </w:p>
    <w:p w14:paraId="73251033" w14:textId="77777777" w:rsidR="00DA1C4A" w:rsidRPr="004C4762" w:rsidRDefault="00DA1C4A" w:rsidP="00DA1C4A">
      <w:pPr>
        <w:spacing w:before="120" w:after="120"/>
        <w:ind w:right="-9"/>
        <w:jc w:val="right"/>
        <w:rPr>
          <w:b/>
        </w:rPr>
      </w:pPr>
      <w:r w:rsidRPr="004C4762">
        <w:rPr>
          <w:b/>
        </w:rPr>
        <w:lastRenderedPageBreak/>
        <w:t>Приложение №</w:t>
      </w:r>
      <w:r w:rsidRPr="004C4762">
        <w:rPr>
          <w:b/>
          <w:spacing w:val="-4"/>
        </w:rPr>
        <w:t xml:space="preserve"> </w:t>
      </w:r>
      <w:r w:rsidRPr="004C4762">
        <w:rPr>
          <w:b/>
        </w:rPr>
        <w:t>3</w:t>
      </w:r>
    </w:p>
    <w:p w14:paraId="6FEB7374" w14:textId="77777777" w:rsidR="00DA1C4A" w:rsidRPr="004C4762" w:rsidRDefault="00DA1C4A" w:rsidP="00DA1C4A">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36B91DF4" w14:textId="77777777" w:rsidR="00DA1C4A" w:rsidRPr="004C4762" w:rsidRDefault="00DA1C4A" w:rsidP="00DA1C4A">
      <w:pPr>
        <w:spacing w:before="120" w:after="120"/>
        <w:ind w:left="5596" w:right="-9" w:firstLine="142"/>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76BEFA5F" w14:textId="77777777" w:rsidR="00DA1C4A" w:rsidRPr="004C4762" w:rsidRDefault="00DA1C4A" w:rsidP="00DA1C4A">
      <w:pPr>
        <w:pStyle w:val="af5"/>
        <w:spacing w:before="120" w:after="120"/>
        <w:ind w:left="0" w:right="-9" w:firstLine="0"/>
        <w:jc w:val="left"/>
        <w:rPr>
          <w:b/>
          <w:sz w:val="22"/>
          <w:szCs w:val="22"/>
        </w:rPr>
      </w:pPr>
    </w:p>
    <w:p w14:paraId="1797FB76" w14:textId="77777777" w:rsidR="00DA1C4A" w:rsidRPr="004C4762" w:rsidRDefault="00DA1C4A" w:rsidP="00DA1C4A">
      <w:pPr>
        <w:spacing w:before="120" w:after="120"/>
        <w:ind w:right="-9"/>
        <w:jc w:val="center"/>
        <w:rPr>
          <w:b/>
        </w:rPr>
      </w:pPr>
      <w:r w:rsidRPr="004C4762">
        <w:rPr>
          <w:b/>
        </w:rPr>
        <w:t>СВЕДЕНИЯ О ЗЕМЕЛЬНЫХ УЧАСТКАХ</w:t>
      </w:r>
    </w:p>
    <w:p w14:paraId="3C96958A" w14:textId="77777777" w:rsidR="00DA1C4A" w:rsidRDefault="00DA1C4A" w:rsidP="00521148">
      <w:pPr>
        <w:widowControl/>
        <w:numPr>
          <w:ilvl w:val="0"/>
          <w:numId w:val="116"/>
        </w:numPr>
        <w:suppressAutoHyphens/>
        <w:spacing w:before="120" w:after="120"/>
        <w:ind w:left="851" w:hanging="851"/>
        <w:jc w:val="both"/>
        <w:rPr>
          <w:kern w:val="2"/>
          <w:lang w:val="x-none" w:eastAsia="zh-CN" w:bidi="ar-SA"/>
        </w:rPr>
      </w:pPr>
      <w:r w:rsidRPr="004C4762">
        <w:rPr>
          <w:kern w:val="2"/>
          <w:lang w:val="x-none" w:eastAsia="zh-CN" w:bidi="ar-SA"/>
        </w:rPr>
        <w:t>Земельные участки, подлежащие передаче Концессионеру</w:t>
      </w:r>
    </w:p>
    <w:tbl>
      <w:tblPr>
        <w:tblStyle w:val="aff4"/>
        <w:tblW w:w="15633" w:type="dxa"/>
        <w:tblInd w:w="-186" w:type="dxa"/>
        <w:tblLayout w:type="fixed"/>
        <w:tblLook w:val="04A0" w:firstRow="1" w:lastRow="0" w:firstColumn="1" w:lastColumn="0" w:noHBand="0" w:noVBand="1"/>
      </w:tblPr>
      <w:tblGrid>
        <w:gridCol w:w="1783"/>
        <w:gridCol w:w="1375"/>
        <w:gridCol w:w="2977"/>
        <w:gridCol w:w="1601"/>
        <w:gridCol w:w="2793"/>
        <w:gridCol w:w="2552"/>
        <w:gridCol w:w="2552"/>
      </w:tblGrid>
      <w:tr w:rsidR="00982B5B" w:rsidRPr="005001C7" w14:paraId="606B1550" w14:textId="77777777" w:rsidTr="00733A3A">
        <w:tc>
          <w:tcPr>
            <w:tcW w:w="1783" w:type="dxa"/>
          </w:tcPr>
          <w:p w14:paraId="4F8A8265" w14:textId="77777777" w:rsidR="00982B5B" w:rsidRPr="005001C7" w:rsidRDefault="00982B5B" w:rsidP="00733A3A">
            <w:pPr>
              <w:tabs>
                <w:tab w:val="left" w:pos="1695"/>
              </w:tabs>
              <w:suppressAutoHyphens/>
              <w:spacing w:after="120"/>
              <w:jc w:val="center"/>
              <w:rPr>
                <w:b/>
                <w:color w:val="000000"/>
                <w:kern w:val="12"/>
              </w:rPr>
            </w:pPr>
            <w:r w:rsidRPr="005001C7">
              <w:rPr>
                <w:b/>
                <w:color w:val="000000"/>
                <w:kern w:val="12"/>
              </w:rPr>
              <w:t>Кадастровый номер земельного участка</w:t>
            </w:r>
          </w:p>
        </w:tc>
        <w:tc>
          <w:tcPr>
            <w:tcW w:w="1375" w:type="dxa"/>
          </w:tcPr>
          <w:p w14:paraId="0FB92CDE" w14:textId="77777777" w:rsidR="00982B5B" w:rsidRPr="005001C7" w:rsidRDefault="00982B5B" w:rsidP="00733A3A">
            <w:pPr>
              <w:tabs>
                <w:tab w:val="left" w:pos="1695"/>
              </w:tabs>
              <w:suppressAutoHyphens/>
              <w:spacing w:after="120"/>
              <w:jc w:val="center"/>
              <w:rPr>
                <w:b/>
                <w:color w:val="000000"/>
                <w:kern w:val="12"/>
              </w:rPr>
            </w:pPr>
            <w:r w:rsidRPr="005001C7">
              <w:rPr>
                <w:b/>
                <w:color w:val="000000"/>
                <w:kern w:val="12"/>
              </w:rPr>
              <w:t>Площадь, кв. м</w:t>
            </w:r>
          </w:p>
        </w:tc>
        <w:tc>
          <w:tcPr>
            <w:tcW w:w="2977" w:type="dxa"/>
          </w:tcPr>
          <w:p w14:paraId="4DFB01C3" w14:textId="77777777" w:rsidR="00982B5B" w:rsidRPr="005001C7" w:rsidRDefault="00982B5B" w:rsidP="00733A3A">
            <w:pPr>
              <w:tabs>
                <w:tab w:val="left" w:pos="1695"/>
              </w:tabs>
              <w:suppressAutoHyphens/>
              <w:spacing w:after="120"/>
              <w:jc w:val="center"/>
              <w:rPr>
                <w:b/>
                <w:color w:val="000000"/>
                <w:kern w:val="12"/>
              </w:rPr>
            </w:pPr>
            <w:r w:rsidRPr="005001C7">
              <w:rPr>
                <w:b/>
                <w:color w:val="000000"/>
                <w:kern w:val="12"/>
              </w:rPr>
              <w:t>Категория земель</w:t>
            </w:r>
          </w:p>
        </w:tc>
        <w:tc>
          <w:tcPr>
            <w:tcW w:w="1601" w:type="dxa"/>
          </w:tcPr>
          <w:p w14:paraId="317F69C3" w14:textId="77777777" w:rsidR="00982B5B" w:rsidRPr="005001C7" w:rsidRDefault="00982B5B" w:rsidP="00733A3A">
            <w:pPr>
              <w:tabs>
                <w:tab w:val="left" w:pos="1695"/>
              </w:tabs>
              <w:suppressAutoHyphens/>
              <w:spacing w:after="120"/>
              <w:jc w:val="center"/>
              <w:rPr>
                <w:b/>
                <w:color w:val="000000"/>
                <w:kern w:val="12"/>
              </w:rPr>
            </w:pPr>
            <w:r w:rsidRPr="005001C7">
              <w:rPr>
                <w:b/>
                <w:color w:val="000000"/>
                <w:kern w:val="12"/>
              </w:rPr>
              <w:t>Вид разрешенного использования</w:t>
            </w:r>
          </w:p>
        </w:tc>
        <w:tc>
          <w:tcPr>
            <w:tcW w:w="2793" w:type="dxa"/>
          </w:tcPr>
          <w:p w14:paraId="0009221B" w14:textId="77777777" w:rsidR="00982B5B" w:rsidRPr="000049F9" w:rsidRDefault="00982B5B" w:rsidP="00733A3A">
            <w:pPr>
              <w:tabs>
                <w:tab w:val="left" w:pos="1695"/>
              </w:tabs>
              <w:suppressAutoHyphens/>
              <w:spacing w:after="120"/>
              <w:jc w:val="center"/>
              <w:rPr>
                <w:b/>
                <w:color w:val="000000"/>
                <w:kern w:val="12"/>
              </w:rPr>
            </w:pPr>
            <w:r w:rsidRPr="000049F9">
              <w:rPr>
                <w:b/>
                <w:color w:val="000000"/>
                <w:kern w:val="12"/>
              </w:rPr>
              <w:t>Ограничения, обременения, в том числе информация о наличии, технических характеристиках и балансодержателях инженерных сетей / объектов, находящихся на Земельном участке</w:t>
            </w:r>
          </w:p>
        </w:tc>
        <w:tc>
          <w:tcPr>
            <w:tcW w:w="2552" w:type="dxa"/>
          </w:tcPr>
          <w:p w14:paraId="796E0520" w14:textId="77777777" w:rsidR="00982B5B" w:rsidRPr="005001C7" w:rsidRDefault="00982B5B" w:rsidP="00733A3A">
            <w:pPr>
              <w:tabs>
                <w:tab w:val="left" w:pos="2446"/>
              </w:tabs>
              <w:suppressAutoHyphens/>
              <w:spacing w:after="120"/>
              <w:ind w:right="-104"/>
              <w:jc w:val="center"/>
              <w:rPr>
                <w:b/>
                <w:color w:val="000000"/>
                <w:kern w:val="12"/>
              </w:rPr>
            </w:pPr>
            <w:r w:rsidRPr="005001C7">
              <w:rPr>
                <w:b/>
                <w:color w:val="000000"/>
                <w:kern w:val="12"/>
              </w:rPr>
              <w:t>Местоположение</w:t>
            </w:r>
          </w:p>
        </w:tc>
        <w:tc>
          <w:tcPr>
            <w:tcW w:w="2552" w:type="dxa"/>
          </w:tcPr>
          <w:p w14:paraId="0CC799FC" w14:textId="77777777" w:rsidR="00982B5B" w:rsidRPr="005001C7" w:rsidRDefault="00982B5B" w:rsidP="00733A3A">
            <w:pPr>
              <w:tabs>
                <w:tab w:val="left" w:pos="2446"/>
              </w:tabs>
              <w:suppressAutoHyphens/>
              <w:spacing w:after="120"/>
              <w:ind w:right="-104"/>
              <w:jc w:val="center"/>
              <w:rPr>
                <w:b/>
                <w:color w:val="000000"/>
                <w:kern w:val="12"/>
              </w:rPr>
            </w:pPr>
            <w:r>
              <w:rPr>
                <w:b/>
                <w:color w:val="000000"/>
                <w:kern w:val="12"/>
              </w:rPr>
              <w:t>Правообладатель земельного участка</w:t>
            </w:r>
          </w:p>
        </w:tc>
      </w:tr>
      <w:tr w:rsidR="00982B5B" w:rsidRPr="005001C7" w14:paraId="1897BEA2" w14:textId="77777777" w:rsidTr="00733A3A">
        <w:tc>
          <w:tcPr>
            <w:tcW w:w="1783" w:type="dxa"/>
          </w:tcPr>
          <w:p w14:paraId="071D83D2" w14:textId="77777777" w:rsidR="00982B5B" w:rsidRPr="00EF7199" w:rsidRDefault="00982B5B" w:rsidP="00733A3A">
            <w:pPr>
              <w:widowControl w:val="0"/>
              <w:tabs>
                <w:tab w:val="left" w:pos="1695"/>
              </w:tabs>
              <w:suppressAutoHyphens/>
              <w:spacing w:after="120"/>
              <w:jc w:val="center"/>
              <w:rPr>
                <w:color w:val="000000"/>
                <w:kern w:val="12"/>
              </w:rPr>
            </w:pPr>
            <w:r w:rsidRPr="00EF7199">
              <w:rPr>
                <w:color w:val="000000"/>
                <w:kern w:val="12"/>
                <w:sz w:val="22"/>
                <w:szCs w:val="22"/>
              </w:rPr>
              <w:t>54:24:042602:206</w:t>
            </w:r>
          </w:p>
        </w:tc>
        <w:tc>
          <w:tcPr>
            <w:tcW w:w="1375" w:type="dxa"/>
          </w:tcPr>
          <w:p w14:paraId="1256B608" w14:textId="77777777" w:rsidR="00982B5B" w:rsidRPr="00EF7199" w:rsidRDefault="00982B5B" w:rsidP="00733A3A">
            <w:pPr>
              <w:widowControl w:val="0"/>
              <w:tabs>
                <w:tab w:val="left" w:pos="1695"/>
              </w:tabs>
              <w:suppressAutoHyphens/>
              <w:spacing w:after="120"/>
              <w:jc w:val="center"/>
              <w:rPr>
                <w:color w:val="000000"/>
                <w:kern w:val="12"/>
              </w:rPr>
            </w:pPr>
            <w:r>
              <w:rPr>
                <w:color w:val="000000"/>
                <w:kern w:val="12"/>
              </w:rPr>
              <w:t>150000 кв.м</w:t>
            </w:r>
          </w:p>
        </w:tc>
        <w:tc>
          <w:tcPr>
            <w:tcW w:w="2977" w:type="dxa"/>
          </w:tcPr>
          <w:p w14:paraId="239200DD" w14:textId="77777777" w:rsidR="00982B5B" w:rsidRPr="00EF7199" w:rsidRDefault="00982B5B" w:rsidP="00733A3A">
            <w:pPr>
              <w:widowControl w:val="0"/>
              <w:tabs>
                <w:tab w:val="left" w:pos="1695"/>
              </w:tabs>
              <w:suppressAutoHyphens/>
              <w:spacing w:after="120"/>
              <w:jc w:val="center"/>
              <w:rPr>
                <w:color w:val="000000"/>
                <w:kern w:val="12"/>
              </w:rPr>
            </w:pPr>
            <w:r>
              <w:rPr>
                <w:color w:val="000000"/>
                <w:kern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01" w:type="dxa"/>
          </w:tcPr>
          <w:p w14:paraId="3337DB5A" w14:textId="77777777" w:rsidR="00982B5B" w:rsidRPr="00EF7199" w:rsidRDefault="00982B5B" w:rsidP="00733A3A">
            <w:pPr>
              <w:widowControl w:val="0"/>
              <w:tabs>
                <w:tab w:val="left" w:pos="1695"/>
              </w:tabs>
              <w:suppressAutoHyphens/>
              <w:spacing w:after="120"/>
              <w:jc w:val="center"/>
              <w:rPr>
                <w:color w:val="000000"/>
                <w:kern w:val="12"/>
              </w:rPr>
            </w:pPr>
            <w:r>
              <w:rPr>
                <w:color w:val="000000"/>
                <w:kern w:val="12"/>
              </w:rPr>
              <w:t>Специальная деятельность</w:t>
            </w:r>
          </w:p>
        </w:tc>
        <w:tc>
          <w:tcPr>
            <w:tcW w:w="2793" w:type="dxa"/>
          </w:tcPr>
          <w:p w14:paraId="00E6E6F6" w14:textId="77777777" w:rsidR="00982B5B" w:rsidRPr="00EF7199" w:rsidRDefault="00982B5B" w:rsidP="00733A3A">
            <w:pPr>
              <w:widowControl w:val="0"/>
              <w:tabs>
                <w:tab w:val="left" w:pos="1695"/>
              </w:tabs>
              <w:suppressAutoHyphens/>
              <w:spacing w:after="120"/>
              <w:jc w:val="center"/>
              <w:rPr>
                <w:color w:val="000000"/>
                <w:kern w:val="12"/>
              </w:rPr>
            </w:pPr>
            <w:r>
              <w:rPr>
                <w:color w:val="000000"/>
                <w:kern w:val="12"/>
              </w:rPr>
              <w:t>нет</w:t>
            </w:r>
          </w:p>
        </w:tc>
        <w:tc>
          <w:tcPr>
            <w:tcW w:w="2552" w:type="dxa"/>
          </w:tcPr>
          <w:p w14:paraId="353727FC" w14:textId="77777777" w:rsidR="00982B5B" w:rsidRPr="00EF7199" w:rsidRDefault="00982B5B" w:rsidP="00733A3A">
            <w:pPr>
              <w:widowControl w:val="0"/>
              <w:tabs>
                <w:tab w:val="left" w:pos="2446"/>
              </w:tabs>
              <w:suppressAutoHyphens/>
              <w:spacing w:after="120"/>
              <w:ind w:right="-104"/>
              <w:jc w:val="center"/>
              <w:rPr>
                <w:color w:val="000000"/>
                <w:kern w:val="12"/>
              </w:rPr>
            </w:pPr>
            <w:r>
              <w:rPr>
                <w:color w:val="000000"/>
                <w:kern w:val="12"/>
              </w:rPr>
              <w:t>Новосибирская область, р-н Тогучинский, Кудринский сельсовет</w:t>
            </w:r>
          </w:p>
        </w:tc>
        <w:tc>
          <w:tcPr>
            <w:tcW w:w="2552" w:type="dxa"/>
          </w:tcPr>
          <w:p w14:paraId="2005C65E" w14:textId="77777777" w:rsidR="00982B5B" w:rsidRPr="00EF7199" w:rsidRDefault="00982B5B" w:rsidP="00733A3A">
            <w:pPr>
              <w:widowControl w:val="0"/>
              <w:tabs>
                <w:tab w:val="left" w:pos="2446"/>
              </w:tabs>
              <w:suppressAutoHyphens/>
              <w:spacing w:after="120"/>
              <w:ind w:right="-104"/>
              <w:jc w:val="center"/>
              <w:rPr>
                <w:color w:val="000000"/>
                <w:kern w:val="12"/>
              </w:rPr>
            </w:pPr>
            <w:r w:rsidRPr="00EF7199">
              <w:rPr>
                <w:color w:val="000000"/>
                <w:kern w:val="12"/>
                <w:sz w:val="22"/>
                <w:szCs w:val="22"/>
              </w:rPr>
              <w:t>Новосибирская область</w:t>
            </w:r>
          </w:p>
        </w:tc>
      </w:tr>
      <w:tr w:rsidR="00982B5B" w:rsidRPr="00342318" w14:paraId="3C1842F6" w14:textId="77777777" w:rsidTr="00733A3A">
        <w:tc>
          <w:tcPr>
            <w:tcW w:w="1783" w:type="dxa"/>
          </w:tcPr>
          <w:p w14:paraId="10790AB5" w14:textId="77777777" w:rsidR="00982B5B" w:rsidRPr="00342318" w:rsidRDefault="00982B5B" w:rsidP="00733A3A">
            <w:pPr>
              <w:tabs>
                <w:tab w:val="left" w:pos="1695"/>
              </w:tabs>
              <w:suppressAutoHyphens/>
              <w:spacing w:after="120"/>
              <w:jc w:val="both"/>
              <w:rPr>
                <w:color w:val="000000"/>
                <w:kern w:val="12"/>
              </w:rPr>
            </w:pPr>
            <w:r>
              <w:rPr>
                <w:color w:val="000000"/>
                <w:kern w:val="12"/>
              </w:rPr>
              <w:t>54:24:042602:420</w:t>
            </w:r>
          </w:p>
        </w:tc>
        <w:tc>
          <w:tcPr>
            <w:tcW w:w="1375" w:type="dxa"/>
          </w:tcPr>
          <w:p w14:paraId="0E9C8647" w14:textId="77777777" w:rsidR="00982B5B" w:rsidRPr="00890FE4" w:rsidRDefault="00982B5B" w:rsidP="00733A3A">
            <w:pPr>
              <w:tabs>
                <w:tab w:val="left" w:pos="1695"/>
              </w:tabs>
              <w:suppressAutoHyphens/>
              <w:spacing w:after="120"/>
              <w:jc w:val="center"/>
              <w:rPr>
                <w:kern w:val="12"/>
              </w:rPr>
            </w:pPr>
            <w:r>
              <w:rPr>
                <w:color w:val="000000"/>
                <w:kern w:val="12"/>
              </w:rPr>
              <w:t>4702</w:t>
            </w:r>
          </w:p>
        </w:tc>
        <w:tc>
          <w:tcPr>
            <w:tcW w:w="2977" w:type="dxa"/>
          </w:tcPr>
          <w:p w14:paraId="25D81CB0" w14:textId="77777777" w:rsidR="00982B5B" w:rsidRPr="000049F9" w:rsidRDefault="00982B5B" w:rsidP="00733A3A">
            <w:pPr>
              <w:tabs>
                <w:tab w:val="left" w:pos="1695"/>
              </w:tabs>
              <w:suppressAutoHyphens/>
              <w:spacing w:after="120"/>
              <w:jc w:val="both"/>
              <w:rPr>
                <w:kern w:val="12"/>
              </w:rPr>
            </w:pPr>
            <w:r w:rsidRPr="003E067F">
              <w:rPr>
                <w:color w:val="000000"/>
                <w:kern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01" w:type="dxa"/>
          </w:tcPr>
          <w:p w14:paraId="6ED14152" w14:textId="3450B1DC" w:rsidR="00982B5B" w:rsidRPr="000049F9" w:rsidRDefault="001D57B5" w:rsidP="00733A3A">
            <w:pPr>
              <w:tabs>
                <w:tab w:val="left" w:pos="1695"/>
              </w:tabs>
              <w:suppressAutoHyphens/>
              <w:spacing w:after="120"/>
              <w:jc w:val="both"/>
              <w:rPr>
                <w:color w:val="000000"/>
                <w:kern w:val="12"/>
              </w:rPr>
            </w:pPr>
            <w:r>
              <w:rPr>
                <w:color w:val="000000"/>
                <w:kern w:val="12"/>
              </w:rPr>
              <w:t>Специальная деятельн</w:t>
            </w:r>
            <w:bookmarkStart w:id="166" w:name="_GoBack"/>
            <w:bookmarkEnd w:id="166"/>
            <w:r>
              <w:rPr>
                <w:color w:val="000000"/>
                <w:kern w:val="12"/>
              </w:rPr>
              <w:t>ость</w:t>
            </w:r>
          </w:p>
        </w:tc>
        <w:tc>
          <w:tcPr>
            <w:tcW w:w="2793" w:type="dxa"/>
          </w:tcPr>
          <w:p w14:paraId="6CC3E3E1" w14:textId="77777777" w:rsidR="00982B5B" w:rsidRPr="000049F9" w:rsidRDefault="00982B5B" w:rsidP="00733A3A">
            <w:pPr>
              <w:tabs>
                <w:tab w:val="left" w:pos="1695"/>
              </w:tabs>
              <w:suppressAutoHyphens/>
              <w:spacing w:after="120"/>
              <w:jc w:val="center"/>
              <w:rPr>
                <w:color w:val="000000"/>
                <w:kern w:val="12"/>
              </w:rPr>
            </w:pPr>
            <w:r>
              <w:rPr>
                <w:color w:val="000000"/>
                <w:kern w:val="12"/>
              </w:rPr>
              <w:t>нет</w:t>
            </w:r>
          </w:p>
        </w:tc>
        <w:tc>
          <w:tcPr>
            <w:tcW w:w="2552" w:type="dxa"/>
          </w:tcPr>
          <w:p w14:paraId="320A255A" w14:textId="77777777" w:rsidR="00982B5B" w:rsidRPr="000049F9" w:rsidRDefault="00982B5B" w:rsidP="00733A3A">
            <w:pPr>
              <w:tabs>
                <w:tab w:val="left" w:pos="1695"/>
              </w:tabs>
              <w:suppressAutoHyphens/>
              <w:spacing w:after="120"/>
              <w:jc w:val="both"/>
              <w:rPr>
                <w:color w:val="000000"/>
                <w:kern w:val="12"/>
                <w:highlight w:val="yellow"/>
              </w:rPr>
            </w:pPr>
            <w:r w:rsidRPr="003E067F">
              <w:rPr>
                <w:color w:val="000000"/>
                <w:kern w:val="12"/>
              </w:rPr>
              <w:t>Новосибирская область,  Тогучинский</w:t>
            </w:r>
            <w:r>
              <w:rPr>
                <w:color w:val="000000"/>
                <w:kern w:val="12"/>
              </w:rPr>
              <w:t xml:space="preserve"> р-н</w:t>
            </w:r>
            <w:r w:rsidRPr="003E067F">
              <w:rPr>
                <w:color w:val="000000"/>
                <w:kern w:val="12"/>
              </w:rPr>
              <w:t>, Кудринский сельсове</w:t>
            </w:r>
            <w:r>
              <w:rPr>
                <w:color w:val="000000"/>
                <w:kern w:val="12"/>
              </w:rPr>
              <w:t>т</w:t>
            </w:r>
          </w:p>
        </w:tc>
        <w:tc>
          <w:tcPr>
            <w:tcW w:w="2552" w:type="dxa"/>
          </w:tcPr>
          <w:p w14:paraId="4A47B5DA" w14:textId="77777777" w:rsidR="00982B5B" w:rsidRPr="00EE78F3" w:rsidRDefault="00982B5B" w:rsidP="00733A3A">
            <w:pPr>
              <w:tabs>
                <w:tab w:val="left" w:pos="1695"/>
              </w:tabs>
              <w:suppressAutoHyphens/>
              <w:spacing w:after="120"/>
              <w:jc w:val="both"/>
              <w:rPr>
                <w:kern w:val="12"/>
              </w:rPr>
            </w:pPr>
            <w:r w:rsidRPr="00103D71">
              <w:rPr>
                <w:kern w:val="12"/>
              </w:rPr>
              <w:t>Новосибирская область</w:t>
            </w:r>
          </w:p>
        </w:tc>
      </w:tr>
    </w:tbl>
    <w:p w14:paraId="08D95596" w14:textId="77777777" w:rsidR="00982B5B" w:rsidRPr="00B25E14" w:rsidRDefault="00982B5B" w:rsidP="00982B5B">
      <w:pPr>
        <w:widowControl/>
        <w:suppressAutoHyphens/>
        <w:spacing w:before="120" w:after="120"/>
        <w:ind w:left="284"/>
        <w:jc w:val="both"/>
        <w:rPr>
          <w:kern w:val="2"/>
          <w:lang w:eastAsia="zh-CN" w:bidi="ar-SA"/>
        </w:rPr>
      </w:pPr>
      <w:r w:rsidRPr="00CB3C1E">
        <w:rPr>
          <w:kern w:val="2"/>
          <w:lang w:eastAsia="zh-CN" w:bidi="ar-SA"/>
        </w:rPr>
        <w:t xml:space="preserve">* В соответствии с </w:t>
      </w:r>
      <w:r>
        <w:rPr>
          <w:kern w:val="2"/>
          <w:lang w:eastAsia="zh-CN" w:bidi="ar-SA"/>
        </w:rPr>
        <w:t xml:space="preserve">Федеральным законом от 01.07.2017 № 135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в Воздушный кодекс внесены изменения, устанавливающие порядок согласования строительства объектов в пределах приаэродромных территорий. Размещение объектов, способных угрожать безопасности полетов, оказывать негативное воздействие на здоровье человека и окружающую среду, создавать помехи в работе </w:t>
      </w:r>
      <w:r>
        <w:rPr>
          <w:kern w:val="2"/>
          <w:lang w:eastAsia="zh-CN" w:bidi="ar-SA"/>
        </w:rPr>
        <w:lastRenderedPageBreak/>
        <w:t>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необходимо согласовывать с организациями, в ведении которых находятся аэродромы.</w:t>
      </w:r>
    </w:p>
    <w:p w14:paraId="0EFE9347" w14:textId="77777777" w:rsidR="00DA1C4A" w:rsidRPr="004C4762" w:rsidRDefault="00DA1C4A" w:rsidP="00521148">
      <w:pPr>
        <w:widowControl/>
        <w:numPr>
          <w:ilvl w:val="0"/>
          <w:numId w:val="116"/>
        </w:numPr>
        <w:suppressAutoHyphens/>
        <w:spacing w:before="120" w:after="120"/>
        <w:ind w:left="0" w:firstLine="709"/>
        <w:jc w:val="both"/>
        <w:rPr>
          <w:kern w:val="2"/>
          <w:lang w:val="x-none" w:eastAsia="zh-CN" w:bidi="ar-SA"/>
        </w:rPr>
      </w:pPr>
      <w:r w:rsidRPr="004C4762">
        <w:rPr>
          <w:b/>
          <w:bCs/>
          <w:kern w:val="2"/>
          <w:lang w:val="x-none" w:eastAsia="zh-CN" w:bidi="ar-SA"/>
        </w:rPr>
        <w:t xml:space="preserve">Требования к Земельному участку в целях размещения Объекта </w:t>
      </w:r>
      <w:r w:rsidRPr="004C4762">
        <w:rPr>
          <w:b/>
          <w:bCs/>
          <w:kern w:val="2"/>
          <w:lang w:eastAsia="zh-CN" w:bidi="ar-SA"/>
        </w:rPr>
        <w:t>С</w:t>
      </w:r>
      <w:r w:rsidRPr="004C4762">
        <w:rPr>
          <w:b/>
          <w:bCs/>
          <w:kern w:val="2"/>
          <w:lang w:val="x-none" w:eastAsia="zh-CN" w:bidi="ar-SA"/>
        </w:rPr>
        <w:t>оглашения</w:t>
      </w:r>
    </w:p>
    <w:p w14:paraId="5764B4E7" w14:textId="2CFE6272" w:rsidR="00DA1C4A" w:rsidRPr="004C4762" w:rsidRDefault="00DA1C4A" w:rsidP="00521148">
      <w:pPr>
        <w:widowControl/>
        <w:numPr>
          <w:ilvl w:val="0"/>
          <w:numId w:val="115"/>
        </w:numPr>
        <w:suppressAutoHyphens/>
        <w:spacing w:before="120" w:after="120"/>
        <w:ind w:left="0" w:firstLine="709"/>
        <w:jc w:val="both"/>
        <w:rPr>
          <w:bCs/>
          <w:kern w:val="2"/>
          <w:lang w:val="x-none" w:eastAsia="zh-CN" w:bidi="ar-SA"/>
        </w:rPr>
      </w:pPr>
      <w:r w:rsidRPr="004C4762">
        <w:rPr>
          <w:bCs/>
          <w:kern w:val="2"/>
          <w:lang w:val="x-none" w:eastAsia="zh-CN" w:bidi="ar-SA"/>
        </w:rPr>
        <w:t xml:space="preserve">соблюдение санитарно-защитной зоны </w:t>
      </w:r>
      <w:r w:rsidR="00AB199B">
        <w:rPr>
          <w:bCs/>
          <w:kern w:val="2"/>
          <w:lang w:eastAsia="zh-CN" w:bidi="ar-SA"/>
        </w:rPr>
        <w:t>500</w:t>
      </w:r>
      <w:r w:rsidRPr="004C4762">
        <w:rPr>
          <w:bCs/>
          <w:kern w:val="2"/>
          <w:lang w:val="x-none" w:eastAsia="zh-CN" w:bidi="ar-SA"/>
        </w:rPr>
        <w:t xml:space="preserve"> метров (либо санитарно-защитной зоны меньшего радиуса с учетом возможного пересмотра размеров санитарно-защитной зоны в порядке, </w:t>
      </w:r>
      <w:r w:rsidR="00AB199B">
        <w:rPr>
          <w:bCs/>
          <w:kern w:val="2"/>
          <w:lang w:val="x-none" w:eastAsia="zh-CN" w:bidi="ar-SA"/>
        </w:rPr>
        <w:t>установленном Законодательством</w:t>
      </w:r>
      <w:r w:rsidRPr="004C4762">
        <w:rPr>
          <w:bCs/>
          <w:kern w:val="2"/>
          <w:lang w:val="x-none" w:eastAsia="zh-CN" w:bidi="ar-SA"/>
        </w:rPr>
        <w:t>);</w:t>
      </w:r>
    </w:p>
    <w:p w14:paraId="4D7CDEE7" w14:textId="0A65D7C0" w:rsidR="00DA1C4A" w:rsidRPr="004C4762" w:rsidRDefault="00DA1C4A" w:rsidP="00521148">
      <w:pPr>
        <w:widowControl/>
        <w:numPr>
          <w:ilvl w:val="0"/>
          <w:numId w:val="115"/>
        </w:numPr>
        <w:suppressAutoHyphens/>
        <w:spacing w:before="120" w:after="120"/>
        <w:ind w:left="0" w:firstLine="709"/>
        <w:jc w:val="both"/>
        <w:rPr>
          <w:kern w:val="2"/>
          <w:lang w:val="x-none" w:eastAsia="zh-CN" w:bidi="ar-SA"/>
        </w:rPr>
      </w:pPr>
      <w:r w:rsidRPr="004C4762">
        <w:rPr>
          <w:bCs/>
          <w:kern w:val="2"/>
          <w:lang w:val="x-none" w:eastAsia="zh-CN" w:bidi="ar-SA"/>
        </w:rPr>
        <w:t>площадь</w:t>
      </w:r>
      <w:r w:rsidRPr="004C4762">
        <w:rPr>
          <w:bCs/>
          <w:kern w:val="2"/>
          <w:lang w:eastAsia="zh-CN" w:bidi="ar-SA"/>
        </w:rPr>
        <w:t xml:space="preserve"> Земельных участков, предоставляемых в целях Создания </w:t>
      </w:r>
      <w:r>
        <w:rPr>
          <w:bCs/>
          <w:kern w:val="2"/>
          <w:lang w:eastAsia="zh-CN" w:bidi="ar-SA"/>
        </w:rPr>
        <w:t>объекта соглашения</w:t>
      </w:r>
      <w:r w:rsidRPr="004C4762">
        <w:rPr>
          <w:bCs/>
          <w:kern w:val="2"/>
          <w:lang w:val="x-none" w:eastAsia="zh-CN" w:bidi="ar-SA"/>
        </w:rPr>
        <w:t xml:space="preserve">: не менее </w:t>
      </w:r>
      <w:r w:rsidRPr="00AB199B">
        <w:rPr>
          <w:bCs/>
          <w:kern w:val="2"/>
          <w:lang w:val="x-none" w:eastAsia="zh-CN" w:bidi="ar-SA"/>
        </w:rPr>
        <w:t>10  га</w:t>
      </w:r>
      <w:r w:rsidR="00D21076">
        <w:rPr>
          <w:bCs/>
          <w:kern w:val="2"/>
          <w:lang w:eastAsia="zh-CN" w:bidi="ar-SA"/>
        </w:rPr>
        <w:t>;</w:t>
      </w:r>
    </w:p>
    <w:p w14:paraId="4A802DB7" w14:textId="77777777" w:rsidR="00DA1C4A" w:rsidRPr="004C4762" w:rsidRDefault="00DA1C4A" w:rsidP="00521148">
      <w:pPr>
        <w:widowControl/>
        <w:numPr>
          <w:ilvl w:val="0"/>
          <w:numId w:val="115"/>
        </w:numPr>
        <w:suppressAutoHyphens/>
        <w:spacing w:before="120" w:after="120"/>
        <w:ind w:left="0" w:firstLine="709"/>
        <w:jc w:val="both"/>
        <w:rPr>
          <w:kern w:val="2"/>
          <w:lang w:val="x-none"/>
        </w:rPr>
      </w:pPr>
      <w:r w:rsidRPr="004C4762">
        <w:rPr>
          <w:bCs/>
          <w:kern w:val="2"/>
          <w:lang w:val="x-none" w:eastAsia="zh-CN" w:bidi="ar-SA"/>
        </w:rPr>
        <w:t>категория</w:t>
      </w:r>
      <w:r w:rsidRPr="004C4762">
        <w:rPr>
          <w:kern w:val="2"/>
          <w:lang w:val="x-none"/>
        </w:rPr>
        <w:t xml:space="preserve">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4C4762">
        <w:rPr>
          <w:bCs/>
          <w:kern w:val="2"/>
          <w:lang w:val="x-none" w:eastAsia="zh-CN" w:bidi="ar-SA"/>
        </w:rPr>
        <w:t xml:space="preserve"> </w:t>
      </w:r>
    </w:p>
    <w:p w14:paraId="03CE32BB" w14:textId="77777777" w:rsidR="00EB2922" w:rsidRPr="004C4762" w:rsidRDefault="00EB2922" w:rsidP="00EB2922">
      <w:pPr>
        <w:pStyle w:val="1"/>
        <w:spacing w:before="120" w:after="120"/>
        <w:ind w:left="851" w:right="-9"/>
        <w:jc w:val="center"/>
        <w:rPr>
          <w:sz w:val="22"/>
          <w:szCs w:val="22"/>
        </w:rPr>
      </w:pPr>
      <w:bookmarkStart w:id="167" w:name="_Toc132899200"/>
      <w:bookmarkStart w:id="168" w:name="_Toc87295336"/>
      <w:r w:rsidRPr="004C4762">
        <w:rPr>
          <w:sz w:val="22"/>
          <w:szCs w:val="22"/>
        </w:rPr>
        <w:t>ПОДПИСИ СТОРОН:</w:t>
      </w:r>
      <w:bookmarkEnd w:id="167"/>
    </w:p>
    <w:p w14:paraId="187CD720" w14:textId="77777777" w:rsidR="00EB2922" w:rsidRPr="004C4762" w:rsidRDefault="00EB2922" w:rsidP="00EB2922">
      <w:pPr>
        <w:pStyle w:val="af5"/>
        <w:spacing w:before="120" w:after="120"/>
        <w:ind w:left="0" w:right="-9" w:firstLine="0"/>
        <w:jc w:val="left"/>
        <w:rPr>
          <w:b/>
          <w:sz w:val="22"/>
          <w:szCs w:val="22"/>
        </w:rPr>
      </w:pPr>
    </w:p>
    <w:tbl>
      <w:tblPr>
        <w:tblStyle w:val="TableNormal"/>
        <w:tblW w:w="0" w:type="auto"/>
        <w:jc w:val="center"/>
        <w:tblLayout w:type="fixed"/>
        <w:tblLook w:val="01E0" w:firstRow="1" w:lastRow="1" w:firstColumn="1" w:lastColumn="1" w:noHBand="0" w:noVBand="0"/>
      </w:tblPr>
      <w:tblGrid>
        <w:gridCol w:w="4597"/>
        <w:gridCol w:w="281"/>
        <w:gridCol w:w="4621"/>
      </w:tblGrid>
      <w:tr w:rsidR="00EB2922" w:rsidRPr="004C4762" w14:paraId="185F3DE8" w14:textId="77777777" w:rsidTr="00EB2922">
        <w:trPr>
          <w:trHeight w:val="1179"/>
          <w:jc w:val="center"/>
        </w:trPr>
        <w:tc>
          <w:tcPr>
            <w:tcW w:w="4597" w:type="dxa"/>
            <w:tcBorders>
              <w:bottom w:val="single" w:sz="4" w:space="0" w:color="000000"/>
            </w:tcBorders>
          </w:tcPr>
          <w:p w14:paraId="08559A08" w14:textId="77777777" w:rsidR="00EB2922" w:rsidRPr="004C4762" w:rsidRDefault="00EB2922" w:rsidP="00EB2922">
            <w:pPr>
              <w:pStyle w:val="TableParagraph"/>
              <w:spacing w:before="120" w:after="120"/>
              <w:ind w:left="108" w:right="-9"/>
              <w:rPr>
                <w:b/>
              </w:rPr>
            </w:pPr>
            <w:r w:rsidRPr="004C4762">
              <w:rPr>
                <w:b/>
              </w:rPr>
              <w:t>От Концедента:</w:t>
            </w:r>
          </w:p>
        </w:tc>
        <w:tc>
          <w:tcPr>
            <w:tcW w:w="281" w:type="dxa"/>
          </w:tcPr>
          <w:p w14:paraId="5702C93F" w14:textId="77777777" w:rsidR="00EB2922" w:rsidRPr="004C4762" w:rsidRDefault="00EB2922" w:rsidP="00EB2922">
            <w:pPr>
              <w:pStyle w:val="TableParagraph"/>
              <w:spacing w:before="120" w:after="120"/>
              <w:ind w:right="-9"/>
            </w:pPr>
          </w:p>
        </w:tc>
        <w:tc>
          <w:tcPr>
            <w:tcW w:w="4621" w:type="dxa"/>
            <w:tcBorders>
              <w:bottom w:val="single" w:sz="4" w:space="0" w:color="000000"/>
            </w:tcBorders>
          </w:tcPr>
          <w:p w14:paraId="20EF5366" w14:textId="77777777" w:rsidR="00EB2922" w:rsidRPr="004C4762" w:rsidRDefault="00EB2922" w:rsidP="00EB2922">
            <w:pPr>
              <w:pStyle w:val="TableParagraph"/>
              <w:spacing w:before="120" w:after="120"/>
              <w:ind w:left="105" w:right="-9"/>
              <w:rPr>
                <w:b/>
              </w:rPr>
            </w:pPr>
            <w:r w:rsidRPr="004C4762">
              <w:rPr>
                <w:b/>
              </w:rPr>
              <w:t>От Концессионера:</w:t>
            </w:r>
          </w:p>
        </w:tc>
      </w:tr>
      <w:tr w:rsidR="00EB2922" w:rsidRPr="004C4762" w14:paraId="5F742A9D" w14:textId="77777777" w:rsidTr="00EB2922">
        <w:trPr>
          <w:trHeight w:val="914"/>
          <w:jc w:val="center"/>
        </w:trPr>
        <w:tc>
          <w:tcPr>
            <w:tcW w:w="4597" w:type="dxa"/>
            <w:tcBorders>
              <w:top w:val="single" w:sz="4" w:space="0" w:color="000000"/>
            </w:tcBorders>
          </w:tcPr>
          <w:p w14:paraId="18D6BC8F" w14:textId="77777777" w:rsidR="00EB2922" w:rsidRPr="004C4762" w:rsidRDefault="00EB2922" w:rsidP="00EB2922">
            <w:pPr>
              <w:pStyle w:val="TableParagraph"/>
              <w:spacing w:before="120" w:after="120"/>
              <w:ind w:left="108" w:right="-9"/>
              <w:rPr>
                <w:b/>
              </w:rPr>
            </w:pPr>
            <w:r w:rsidRPr="004C4762">
              <w:rPr>
                <w:b/>
              </w:rPr>
              <w:t>М.П.</w:t>
            </w:r>
          </w:p>
        </w:tc>
        <w:tc>
          <w:tcPr>
            <w:tcW w:w="281" w:type="dxa"/>
          </w:tcPr>
          <w:p w14:paraId="010C742C" w14:textId="77777777" w:rsidR="00EB2922" w:rsidRPr="004C4762" w:rsidRDefault="00EB2922" w:rsidP="00EB2922">
            <w:pPr>
              <w:pStyle w:val="TableParagraph"/>
              <w:spacing w:before="120" w:after="120"/>
              <w:ind w:right="-9"/>
            </w:pPr>
          </w:p>
        </w:tc>
        <w:tc>
          <w:tcPr>
            <w:tcW w:w="4621" w:type="dxa"/>
            <w:tcBorders>
              <w:top w:val="single" w:sz="4" w:space="0" w:color="000000"/>
            </w:tcBorders>
          </w:tcPr>
          <w:p w14:paraId="55D174A1" w14:textId="77777777" w:rsidR="00EB2922" w:rsidRPr="004C4762" w:rsidRDefault="00EB2922" w:rsidP="00EB2922">
            <w:pPr>
              <w:pStyle w:val="TableParagraph"/>
              <w:spacing w:before="120" w:after="120"/>
              <w:ind w:left="105" w:right="-9"/>
              <w:rPr>
                <w:b/>
              </w:rPr>
            </w:pPr>
            <w:r w:rsidRPr="004C4762">
              <w:rPr>
                <w:b/>
              </w:rPr>
              <w:t>М.П.</w:t>
            </w:r>
          </w:p>
        </w:tc>
      </w:tr>
    </w:tbl>
    <w:p w14:paraId="0693C472" w14:textId="77777777" w:rsidR="00EB2922" w:rsidRPr="004C4762" w:rsidRDefault="00EB2922" w:rsidP="00EB2922">
      <w:pPr>
        <w:spacing w:before="120" w:after="120"/>
        <w:ind w:right="-9"/>
      </w:pPr>
    </w:p>
    <w:p w14:paraId="6DE4031B" w14:textId="77777777" w:rsidR="00EB2922" w:rsidRPr="004C4762" w:rsidRDefault="00EB2922" w:rsidP="00EB2922">
      <w:pPr>
        <w:spacing w:before="120" w:after="120"/>
        <w:ind w:right="-9"/>
      </w:pPr>
    </w:p>
    <w:p w14:paraId="5F581DC4" w14:textId="77777777" w:rsidR="00EB2922" w:rsidRPr="004C4762" w:rsidRDefault="00EB2922" w:rsidP="00EB2922">
      <w:pPr>
        <w:pStyle w:val="TableParagraph"/>
        <w:spacing w:before="120" w:after="120"/>
        <w:ind w:right="-9"/>
        <w:rPr>
          <w:b/>
        </w:rPr>
        <w:sectPr w:rsidR="00EB2922" w:rsidRPr="004C4762" w:rsidSect="001315E0">
          <w:pgSz w:w="16840" w:h="11910" w:orient="landscape"/>
          <w:pgMar w:top="1100" w:right="839" w:bottom="992" w:left="902" w:header="0" w:footer="851" w:gutter="0"/>
          <w:cols w:space="720"/>
          <w:docGrid w:linePitch="360"/>
        </w:sectPr>
      </w:pPr>
    </w:p>
    <w:p w14:paraId="527AC4E3" w14:textId="77777777" w:rsidR="00EB2922" w:rsidRPr="004C4762" w:rsidRDefault="00EB2922" w:rsidP="00EB2922">
      <w:pPr>
        <w:spacing w:before="120" w:after="120"/>
        <w:ind w:right="-9"/>
        <w:jc w:val="right"/>
        <w:rPr>
          <w:b/>
        </w:rPr>
      </w:pPr>
      <w:r w:rsidRPr="004C4762">
        <w:rPr>
          <w:b/>
        </w:rPr>
        <w:lastRenderedPageBreak/>
        <w:t>Приложение №</w:t>
      </w:r>
      <w:r w:rsidRPr="004C4762">
        <w:rPr>
          <w:b/>
          <w:spacing w:val="-4"/>
        </w:rPr>
        <w:t xml:space="preserve"> </w:t>
      </w:r>
      <w:r w:rsidRPr="004C4762">
        <w:rPr>
          <w:b/>
        </w:rPr>
        <w:t>4</w:t>
      </w:r>
    </w:p>
    <w:p w14:paraId="4AE02CC1" w14:textId="77777777" w:rsidR="00EB2922" w:rsidRPr="004C4762" w:rsidRDefault="00EB2922" w:rsidP="00EB292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1521BE5C" w14:textId="77777777" w:rsidR="00EB2922" w:rsidRPr="004C4762" w:rsidRDefault="00EB2922" w:rsidP="00EB2922">
      <w:pPr>
        <w:spacing w:before="120" w:after="120"/>
        <w:ind w:left="5596" w:right="-9" w:firstLine="142"/>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A908585" w14:textId="77777777" w:rsidR="00EB2922" w:rsidRPr="004C4762" w:rsidRDefault="00EB2922" w:rsidP="00EB2922">
      <w:pPr>
        <w:tabs>
          <w:tab w:val="left" w:pos="6791"/>
          <w:tab w:val="left" w:pos="9165"/>
        </w:tabs>
        <w:spacing w:before="120" w:after="120"/>
        <w:ind w:left="5743" w:right="-9" w:hanging="3"/>
        <w:jc w:val="right"/>
        <w:rPr>
          <w:b/>
        </w:rPr>
      </w:pPr>
    </w:p>
    <w:p w14:paraId="255F1EB4" w14:textId="77777777" w:rsidR="00EB2922" w:rsidRPr="004C4762" w:rsidRDefault="00EB2922" w:rsidP="00EB2922">
      <w:pPr>
        <w:pStyle w:val="af5"/>
        <w:spacing w:before="120" w:after="120"/>
        <w:ind w:left="0" w:right="-9" w:firstLine="0"/>
        <w:jc w:val="left"/>
        <w:rPr>
          <w:b/>
          <w:sz w:val="22"/>
          <w:szCs w:val="22"/>
        </w:rPr>
      </w:pPr>
    </w:p>
    <w:p w14:paraId="4D299BA2" w14:textId="77777777" w:rsidR="00EB2922" w:rsidRPr="004C4762" w:rsidRDefault="00EB2922" w:rsidP="00EB2922">
      <w:pPr>
        <w:spacing w:before="120" w:after="120"/>
        <w:ind w:right="-9"/>
        <w:jc w:val="center"/>
        <w:rPr>
          <w:b/>
        </w:rPr>
      </w:pPr>
      <w:r w:rsidRPr="005D3F64">
        <w:rPr>
          <w:b/>
        </w:rPr>
        <w:t>ПОРЯДОК УСТАНОВЛЕНИЯ ЦЕН (ТАРИФОВ) НА УСЛУГИ КОНЦЕССИОНЕРА</w:t>
      </w:r>
    </w:p>
    <w:p w14:paraId="50447130" w14:textId="77777777" w:rsidR="00EB2922" w:rsidRPr="004C4762" w:rsidRDefault="00EB2922" w:rsidP="00EB2922">
      <w:pPr>
        <w:spacing w:before="120" w:after="120"/>
        <w:ind w:left="142"/>
        <w:rPr>
          <w:b/>
          <w:bCs/>
          <w:i/>
          <w:iCs/>
        </w:rPr>
      </w:pPr>
    </w:p>
    <w:p w14:paraId="6CB72862" w14:textId="77777777" w:rsidR="00EB2922" w:rsidRPr="004C4762" w:rsidRDefault="00EB2922" w:rsidP="00EB2922">
      <w:pPr>
        <w:tabs>
          <w:tab w:val="left" w:pos="1560"/>
        </w:tabs>
        <w:spacing w:before="120" w:after="120"/>
        <w:ind w:firstLine="709"/>
        <w:rPr>
          <w:b/>
          <w:bCs/>
          <w:i/>
          <w:iCs/>
        </w:rPr>
      </w:pPr>
      <w:r w:rsidRPr="004C4762">
        <w:rPr>
          <w:b/>
          <w:bCs/>
          <w:i/>
          <w:iCs/>
        </w:rPr>
        <w:t>Метод регулирования Тарифа Концессионера и Долгосрочные параметры</w:t>
      </w:r>
    </w:p>
    <w:p w14:paraId="499531A9"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Методом регулирования Тарифа Концессионера является метод индексации.</w:t>
      </w:r>
    </w:p>
    <w:p w14:paraId="7B9EF62F" w14:textId="77777777" w:rsidR="00EB2922" w:rsidRDefault="00EB2922" w:rsidP="00EB2922">
      <w:pPr>
        <w:pStyle w:val="af7"/>
        <w:numPr>
          <w:ilvl w:val="0"/>
          <w:numId w:val="26"/>
        </w:numPr>
        <w:tabs>
          <w:tab w:val="left" w:pos="1560"/>
          <w:tab w:val="left" w:pos="1922"/>
        </w:tabs>
        <w:spacing w:before="120" w:after="120"/>
        <w:ind w:left="0" w:right="-9" w:firstLine="709"/>
      </w:pPr>
      <w:bookmarkStart w:id="169" w:name="_Ref87285983"/>
      <w:r w:rsidRPr="004C4762">
        <w:t>Долгосрочными параметрами регулирования деятельности Концессионера при установлении Тарифа Концессионера с использованием метода индексации является:</w:t>
      </w:r>
      <w:bookmarkEnd w:id="169"/>
    </w:p>
    <w:p w14:paraId="1C576874" w14:textId="45CAD82C" w:rsidR="00EB2922" w:rsidRPr="00C81DCB" w:rsidRDefault="00EB2922" w:rsidP="00EB2922">
      <w:pPr>
        <w:pStyle w:val="af7"/>
        <w:tabs>
          <w:tab w:val="left" w:pos="1560"/>
          <w:tab w:val="left" w:pos="1922"/>
        </w:tabs>
        <w:spacing w:before="120" w:after="120"/>
        <w:ind w:left="0" w:right="-9" w:firstLine="709"/>
        <w:rPr>
          <w:strike/>
        </w:rPr>
      </w:pPr>
      <w:r w:rsidRPr="004E1485">
        <w:t xml:space="preserve">Базовый уровень операционных расходов в ценах 3 квартала 2022 года в размере </w:t>
      </w:r>
      <w:r w:rsidR="00F80D96">
        <w:t>16 534,19</w:t>
      </w:r>
      <w:r w:rsidRPr="005D3F64">
        <w:t xml:space="preserve"> тыс. руб. без учета НДС;</w:t>
      </w:r>
    </w:p>
    <w:p w14:paraId="604EFBE3" w14:textId="77777777" w:rsidR="00EB2922" w:rsidRDefault="00EB2922" w:rsidP="00EB2922">
      <w:pPr>
        <w:pStyle w:val="af7"/>
        <w:tabs>
          <w:tab w:val="left" w:pos="1560"/>
          <w:tab w:val="left" w:pos="1922"/>
        </w:tabs>
        <w:spacing w:before="120" w:after="120"/>
        <w:ind w:left="0" w:right="-9" w:firstLine="709"/>
      </w:pPr>
      <w:r>
        <w:t>Индекс эффективности операционных расходов - 1 %;</w:t>
      </w:r>
    </w:p>
    <w:p w14:paraId="512213D2" w14:textId="77777777" w:rsidR="00EB2922" w:rsidRPr="00047707" w:rsidRDefault="00EB2922" w:rsidP="00EB2922">
      <w:pPr>
        <w:pStyle w:val="af7"/>
        <w:tabs>
          <w:tab w:val="left" w:pos="1560"/>
          <w:tab w:val="left" w:pos="1922"/>
        </w:tabs>
        <w:spacing w:before="120" w:after="120"/>
        <w:ind w:left="0" w:right="-9" w:firstLine="709"/>
      </w:pPr>
      <w:r w:rsidRPr="00047707">
        <w:t>Удельный расход электрической энергии – 53,21 кВт*ч/тонн.</w:t>
      </w:r>
    </w:p>
    <w:p w14:paraId="235F4FC2" w14:textId="77777777" w:rsidR="00EB2922" w:rsidRDefault="00EB2922" w:rsidP="00EB2922">
      <w:pPr>
        <w:pStyle w:val="af7"/>
        <w:numPr>
          <w:ilvl w:val="0"/>
          <w:numId w:val="26"/>
        </w:numPr>
        <w:tabs>
          <w:tab w:val="left" w:pos="1560"/>
          <w:tab w:val="left" w:pos="1922"/>
        </w:tabs>
        <w:spacing w:before="120" w:after="120"/>
        <w:ind w:left="0" w:right="-9" w:firstLine="709"/>
      </w:pPr>
      <w:bookmarkStart w:id="170" w:name="_Ref87885894"/>
      <w:bookmarkStart w:id="171" w:name="_Ref87285835"/>
      <w:r w:rsidRPr="00047707">
        <w:t>Если это необходимо по итогам разработки Проектной документации, долгосрочные параметры регулированию подлежит пересмотру Сторонами не позднее 60 (шестидесяти) рабочих дней со дня получения положительного заключения Государственной экспертизы, а также после ввода Объекта Соглашения в эксплуатацию. Изменение долгосрочных параметров регулирования осуществляется посредством подписания Сторонами дополнительного соглашения к Соглашению.</w:t>
      </w:r>
      <w:r w:rsidRPr="004C4762">
        <w:t xml:space="preserve"> В указанный срок не включается время, необходимое Сторонам для получения согласия антимонопольного органа согласно Законодательству (если применимо).</w:t>
      </w:r>
      <w:bookmarkEnd w:id="170"/>
      <w:r w:rsidRPr="004C4762">
        <w:t xml:space="preserve"> </w:t>
      </w:r>
      <w:bookmarkEnd w:id="171"/>
    </w:p>
    <w:p w14:paraId="1A83919B"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Если д</w:t>
      </w:r>
      <w:r>
        <w:t>ля заключения указанного в пункте</w:t>
      </w:r>
      <w:r w:rsidRPr="004C4762">
        <w:t xml:space="preserve"> </w:t>
      </w:r>
      <w:r w:rsidRPr="004C4762">
        <w:fldChar w:fldCharType="begin"/>
      </w:r>
      <w:r w:rsidRPr="004C4762">
        <w:instrText xml:space="preserve"> REF _Ref87885894 \r \h  \* MERGEFORMAT </w:instrText>
      </w:r>
      <w:r w:rsidRPr="004C4762">
        <w:fldChar w:fldCharType="separate"/>
      </w:r>
      <w:r>
        <w:t>3</w:t>
      </w:r>
      <w:r w:rsidRPr="004C4762">
        <w:fldChar w:fldCharType="end"/>
      </w:r>
      <w:r w:rsidRPr="004C4762">
        <w:t xml:space="preserve"> </w:t>
      </w:r>
      <w:r>
        <w:t>настоящего Приложения</w:t>
      </w:r>
      <w:r w:rsidRPr="004C4762">
        <w:t xml:space="preserve"> дополнительного соглашения требуется принятие решения органа исполнительной власти </w:t>
      </w:r>
      <w:r>
        <w:t>Новосибирской области</w:t>
      </w:r>
      <w:r w:rsidRPr="004C4762">
        <w:t>, Концедент обязуется принять все необходимые меры для принятия такого решения не позднее 30 (тридцати) календарных дней с даты поступления требования Концессионера об изменении условий Соглашения.</w:t>
      </w:r>
    </w:p>
    <w:p w14:paraId="4475AFC4" w14:textId="77777777" w:rsidR="00EB2922" w:rsidRPr="004C4762" w:rsidRDefault="00EB2922" w:rsidP="00EB2922">
      <w:pPr>
        <w:pStyle w:val="af7"/>
        <w:numPr>
          <w:ilvl w:val="0"/>
          <w:numId w:val="26"/>
        </w:numPr>
        <w:tabs>
          <w:tab w:val="left" w:pos="1560"/>
          <w:tab w:val="left" w:pos="1922"/>
        </w:tabs>
        <w:spacing w:before="120" w:after="120"/>
        <w:ind w:left="0" w:right="-9" w:firstLine="914"/>
      </w:pPr>
      <w:r w:rsidRPr="004C4762">
        <w:t xml:space="preserve">Если для изменения условий Соглашения требуется согласие антимонопольного органа, </w:t>
      </w:r>
      <w:r>
        <w:t>Концессионер</w:t>
      </w:r>
      <w:r w:rsidRPr="004C4762">
        <w:t xml:space="preserve"> обязуется совершить все требуемые от него действия для получения такого согласия, в том числе предоставить Концессионеру имеющиеся у Концедента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w:t>
      </w:r>
      <w:r>
        <w:t>30</w:t>
      </w:r>
      <w:r w:rsidRPr="004C4762">
        <w:t xml:space="preserve"> (</w:t>
      </w:r>
      <w:r>
        <w:t>тридцати</w:t>
      </w:r>
      <w:r w:rsidRPr="004C4762">
        <w:t>) календарных дней после получения согласия антимонопольного</w:t>
      </w:r>
      <w:r w:rsidRPr="004C4762">
        <w:rPr>
          <w:spacing w:val="-9"/>
        </w:rPr>
        <w:t xml:space="preserve"> </w:t>
      </w:r>
      <w:r w:rsidRPr="004C4762">
        <w:t>органа.</w:t>
      </w:r>
    </w:p>
    <w:p w14:paraId="71E4BE7A" w14:textId="77777777" w:rsidR="00EB2922" w:rsidRPr="004C4762" w:rsidRDefault="00EB2922" w:rsidP="00EB2922">
      <w:pPr>
        <w:pStyle w:val="af7"/>
        <w:numPr>
          <w:ilvl w:val="0"/>
          <w:numId w:val="26"/>
        </w:numPr>
        <w:tabs>
          <w:tab w:val="left" w:pos="1560"/>
          <w:tab w:val="left" w:pos="1922"/>
        </w:tabs>
        <w:spacing w:before="120" w:after="120"/>
        <w:ind w:left="0" w:right="-9" w:firstLine="914"/>
      </w:pPr>
      <w:r w:rsidRPr="004C4762">
        <w:t xml:space="preserve">В случае если в течение 30 (тридцати) календарных дней после поступления требований Концессионера об изменении условий Соглашения по основаниям, предусмотренным пунктом </w:t>
      </w:r>
      <w:r w:rsidRPr="004C4762">
        <w:fldChar w:fldCharType="begin"/>
      </w:r>
      <w:r w:rsidRPr="004C4762">
        <w:instrText xml:space="preserve"> REF _Ref87885894 \r \h  \* MERGEFORMAT </w:instrText>
      </w:r>
      <w:r w:rsidRPr="004C4762">
        <w:fldChar w:fldCharType="separate"/>
      </w:r>
      <w:r>
        <w:t>3</w:t>
      </w:r>
      <w:r w:rsidRPr="004C4762">
        <w:fldChar w:fldCharType="end"/>
      </w:r>
      <w:r w:rsidRPr="004C4762">
        <w:t xml:space="preserve"> настоящего Приложения</w:t>
      </w:r>
      <w:r>
        <w:t xml:space="preserve"> и</w:t>
      </w:r>
      <w:r w:rsidRPr="004C4762">
        <w:t xml:space="preserve"> Законодательством, Концедент не принял решение об изменении условий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выполнение работ по Созданию Объекта Соглашения до принятия Концедентом решения об изменении условий настоящего Соглашения либо предоставления мотивированного отказа.</w:t>
      </w:r>
      <w:r w:rsidRPr="004C4762">
        <w:rPr>
          <w:spacing w:val="22"/>
        </w:rPr>
        <w:t xml:space="preserve"> </w:t>
      </w:r>
      <w:r w:rsidRPr="004C4762">
        <w:t xml:space="preserve">О приостановлении выполнения работ Концессионер обязан уведомить Концедента не менее чем за </w:t>
      </w:r>
      <w:r>
        <w:t>30</w:t>
      </w:r>
      <w:r w:rsidRPr="004C4762">
        <w:t xml:space="preserve"> (</w:t>
      </w:r>
      <w:r>
        <w:t>тридцать</w:t>
      </w:r>
      <w:r w:rsidRPr="004C4762">
        <w:t>)</w:t>
      </w:r>
      <w:r>
        <w:t xml:space="preserve"> </w:t>
      </w:r>
      <w:r w:rsidRPr="004C4762">
        <w:t>рабочих дней до даты приостановления работ. При этом Концессионер не вправе без согласия Концедента приостанавливать оказание Услуг Концессионера. Экономически обоснованные расходы и Недополученные доходы, возникшие у Концессионера в связи с продолжением оказания Услуг Концессионера, подлежат возмещению в сроки, установленные Соглашением или Законодательством.</w:t>
      </w:r>
    </w:p>
    <w:p w14:paraId="6F6C4B13" w14:textId="77777777" w:rsidR="00EB2922" w:rsidRPr="004C4762" w:rsidRDefault="00EB2922" w:rsidP="00EB2922">
      <w:pPr>
        <w:tabs>
          <w:tab w:val="left" w:pos="1560"/>
        </w:tabs>
        <w:spacing w:before="120" w:after="120"/>
        <w:ind w:firstLine="709"/>
        <w:rPr>
          <w:b/>
          <w:bCs/>
          <w:i/>
          <w:iCs/>
        </w:rPr>
      </w:pPr>
      <w:r w:rsidRPr="004C4762">
        <w:rPr>
          <w:b/>
          <w:bCs/>
          <w:i/>
          <w:iCs/>
        </w:rPr>
        <w:t xml:space="preserve">Условия об установлении Тарифа Концессионера, из которых Стороны исходят при </w:t>
      </w:r>
      <w:r w:rsidRPr="004C4762">
        <w:rPr>
          <w:b/>
          <w:bCs/>
          <w:i/>
          <w:iCs/>
        </w:rPr>
        <w:lastRenderedPageBreak/>
        <w:t>заключении Соглашения</w:t>
      </w:r>
    </w:p>
    <w:p w14:paraId="28890261"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Стороны исходят из того, что целью заключения Соглашения является реализация основных принципов государственной политики в области обращения с отходами, в том числе охрана здоровья человека, поддержание или восстановление благоприятного состояния окружающей среды и сохранение биологического разнообразия, научно обоснованное сочетание экологических и экономических интересов общества в целях обеспечения устойчивого развития общества, использование наилучших доступных технологий при обращении с</w:t>
      </w:r>
      <w:r w:rsidRPr="004C4762">
        <w:rPr>
          <w:spacing w:val="-6"/>
        </w:rPr>
        <w:t xml:space="preserve"> </w:t>
      </w:r>
      <w:r w:rsidRPr="004C4762">
        <w:t>отходами.</w:t>
      </w:r>
    </w:p>
    <w:p w14:paraId="2B2CFB10"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Стороны настоящим подтверждают, что заключение и исполнение Соглашения, в том числе осуществление Инвестиций Концессионера, направлены на удовлетворение потребностей </w:t>
      </w:r>
      <w:r>
        <w:rPr>
          <w:sz w:val="22"/>
          <w:szCs w:val="22"/>
        </w:rPr>
        <w:t>Новосибирской области</w:t>
      </w:r>
      <w:r w:rsidRPr="004C4762">
        <w:rPr>
          <w:sz w:val="22"/>
          <w:szCs w:val="22"/>
        </w:rPr>
        <w:t xml:space="preserve"> в объектах по обработке</w:t>
      </w:r>
      <w:r w:rsidRPr="006A532E">
        <w:rPr>
          <w:sz w:val="22"/>
          <w:szCs w:val="22"/>
        </w:rPr>
        <w:t>, обезвреживания</w:t>
      </w:r>
      <w:r w:rsidRPr="004C4762">
        <w:rPr>
          <w:sz w:val="22"/>
          <w:szCs w:val="22"/>
        </w:rPr>
        <w:t xml:space="preserve"> и захоронению ТКО, определенных в Территориальной схеме.</w:t>
      </w:r>
    </w:p>
    <w:p w14:paraId="77A854A6"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С учетом указанных в настоящем пункте обстоятельств, в соответствии с положениями пунктов 16 – 17 Основ ценообразования в области обращения с твердыми коммунальными отходами, утвержденных постановлением Правительства Российской Федерации от </w:t>
      </w:r>
      <w:r>
        <w:rPr>
          <w:sz w:val="22"/>
          <w:szCs w:val="22"/>
        </w:rPr>
        <w:t>30.05.</w:t>
      </w:r>
      <w:r w:rsidRPr="004C4762">
        <w:rPr>
          <w:sz w:val="22"/>
          <w:szCs w:val="22"/>
        </w:rPr>
        <w:t>2016 № 484 «О ценообразовании в области обращения с твердыми коммунальными отходами», Необходимая валовая выручка определяется исходя из экономически обоснованных расходов Концессионера, необходимых ему для осуществления регулируемого вида деятельности в течение периода регулирования и обеспечения достижения показателей эффективности. При определении Необходимой валовой выручки учитываются расходы Концессионера на реализацию предусмотренных инвестиционными и производственными программами Концессионера мероприятий в размерах, обеспечивающих достижение плановых значений показателей</w:t>
      </w:r>
      <w:r w:rsidRPr="004C4762">
        <w:rPr>
          <w:spacing w:val="-1"/>
          <w:sz w:val="22"/>
          <w:szCs w:val="22"/>
        </w:rPr>
        <w:t xml:space="preserve"> </w:t>
      </w:r>
      <w:r w:rsidRPr="004C4762">
        <w:rPr>
          <w:sz w:val="22"/>
          <w:szCs w:val="22"/>
        </w:rPr>
        <w:t>эффективности.</w:t>
      </w:r>
    </w:p>
    <w:p w14:paraId="0FC45B38"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 xml:space="preserve">Стороны исходят из того, что Долгосрочные параметры, установленные в пункте </w:t>
      </w:r>
      <w:hyperlink w:anchor="_bookmark15" w:tooltip="#_bookmark15" w:history="1">
        <w:r w:rsidRPr="004C4762">
          <w:fldChar w:fldCharType="begin"/>
        </w:r>
        <w:r w:rsidRPr="004C4762">
          <w:instrText xml:space="preserve"> REF _Ref87285983 \r \h  \* MERGEFORMAT </w:instrText>
        </w:r>
        <w:r w:rsidRPr="004C4762">
          <w:fldChar w:fldCharType="separate"/>
        </w:r>
        <w:r>
          <w:t>2</w:t>
        </w:r>
        <w:r w:rsidRPr="004C4762">
          <w:fldChar w:fldCharType="end"/>
        </w:r>
      </w:hyperlink>
      <w:r w:rsidRPr="004C4762">
        <w:t xml:space="preserve"> настоящего Приложения, согласованы с Органом регулирования в соответствии с требованиями действующего на момент заключения Соглашения Законодательства в сфере обращения с ТКО и Законом о концессионных</w:t>
      </w:r>
      <w:r w:rsidRPr="004C4762">
        <w:rPr>
          <w:spacing w:val="-2"/>
        </w:rPr>
        <w:t xml:space="preserve"> </w:t>
      </w:r>
      <w:r w:rsidRPr="004C4762">
        <w:t>соглашениях.</w:t>
      </w:r>
    </w:p>
    <w:p w14:paraId="7AEC3102"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 xml:space="preserve">Стороны согласовали, что под экономически не обоснованными доходами прошлых периодов регулирования, подлежащими исключению из Необходимой валовой выручки Концессионера на следующий календарный год в соответствии с подпунктом «а» пункта 12 Основ ценообразования в области обращения с ТКО, утвержденных постановлением Правительства Российской Федерации </w:t>
      </w:r>
      <w:r>
        <w:t>от 30.05.</w:t>
      </w:r>
      <w:r w:rsidRPr="004C4762">
        <w:t>2016 № 484 «О ценообразовании в области обращения с твердыми коммунальными отходами», понимаются в том числе средства, полученные Концессионером за счет Тарифа Концессионера в предыдущем календарном году, в размере средств, полученных Концессионером из федерального бюджета в виде возмещения НДС в данном календарном году в соответствии с действующим</w:t>
      </w:r>
      <w:r w:rsidRPr="004C4762">
        <w:rPr>
          <w:spacing w:val="-1"/>
        </w:rPr>
        <w:t xml:space="preserve"> </w:t>
      </w:r>
      <w:r w:rsidRPr="004C4762">
        <w:t>Законодательством.</w:t>
      </w:r>
    </w:p>
    <w:p w14:paraId="5221065F"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Стороны согласовали, что под экономически необоснованными доходами прошлых периодов регулирования, подлежащими исключению из Необходимой валовой выручки Концессионера, также понимаются средства, полученные Концессионером в предыдущих календарных годах за счет субсидий Концедента в соответствии с условиями Приложения № 8.</w:t>
      </w:r>
    </w:p>
    <w:p w14:paraId="57FE5309"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Корректировка Необходимой валовой выручки Концессионера и исключение необоснованных доходов прошлых периодов производится в порядке, определенном Основами ценообразования в области обращения с твердыми коммунальными отходами, утвержденными постановлением Правительства Российской Федерации </w:t>
      </w:r>
      <w:r>
        <w:rPr>
          <w:sz w:val="22"/>
          <w:szCs w:val="22"/>
        </w:rPr>
        <w:t>от 30.05.</w:t>
      </w:r>
      <w:r w:rsidRPr="004C4762">
        <w:rPr>
          <w:sz w:val="22"/>
          <w:szCs w:val="22"/>
        </w:rPr>
        <w:t>2016 № 484 «О ценообразовании в области обращения с твердыми коммунальными отходами», а также иными положениями Законодательства.</w:t>
      </w:r>
    </w:p>
    <w:p w14:paraId="52C46905" w14:textId="77777777" w:rsidR="00EB2922" w:rsidRDefault="00EB2922" w:rsidP="00EB2922">
      <w:pPr>
        <w:pStyle w:val="af7"/>
        <w:numPr>
          <w:ilvl w:val="0"/>
          <w:numId w:val="26"/>
        </w:numPr>
        <w:tabs>
          <w:tab w:val="left" w:pos="1560"/>
          <w:tab w:val="left" w:pos="1922"/>
        </w:tabs>
        <w:spacing w:before="120" w:after="120"/>
        <w:ind w:left="0" w:right="-9" w:firstLine="709"/>
      </w:pPr>
      <w:r w:rsidRPr="004C4762">
        <w:t xml:space="preserve">Концессионеру гарантируется возмещение разницы между экономически обоснованным Тарифом Концессионера исходя из затрат на Создание Объекта Соглашения и его эксплуатацию (включая расходы на возврат займов и процентов по ним в соответствии с требованиями Основ ценообразования в области обращения с твердыми коммунальными отходами, утвержденных постановлением Правительства Российской Федерации </w:t>
      </w:r>
      <w:r>
        <w:t>от 30.05.</w:t>
      </w:r>
      <w:r w:rsidRPr="004C4762">
        <w:t>2016 № 484 «О ценообразовании в области обращения с твердыми коммунальными отходами») и Тарифом Концессионера, установленным с учетом соблюдения Законодательства об ограничении роста платы граждан за коммунальные услуги.</w:t>
      </w:r>
    </w:p>
    <w:p w14:paraId="53FDBC1B" w14:textId="77777777" w:rsidR="00EB2922" w:rsidRPr="004C4762" w:rsidRDefault="00EB2922" w:rsidP="00EB2922">
      <w:pPr>
        <w:pStyle w:val="af7"/>
        <w:tabs>
          <w:tab w:val="left" w:pos="1560"/>
          <w:tab w:val="left" w:pos="1922"/>
        </w:tabs>
        <w:spacing w:before="120" w:after="120"/>
        <w:ind w:left="0" w:right="-9" w:firstLine="709"/>
      </w:pPr>
      <w:r w:rsidRPr="00F16B8C">
        <w:lastRenderedPageBreak/>
        <w:t xml:space="preserve">При этом, </w:t>
      </w:r>
      <w:r>
        <w:t xml:space="preserve">во избежание сомнений, </w:t>
      </w:r>
      <w:r w:rsidRPr="00F16B8C">
        <w:t>Стороны согласовывают, что возмещение разницы за счет предоставления субсидии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w:t>
      </w:r>
      <w:r>
        <w:t>.</w:t>
      </w:r>
    </w:p>
    <w:p w14:paraId="4826491A"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Недополученные доходы:</w:t>
      </w:r>
    </w:p>
    <w:p w14:paraId="7FCF367E"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не возмещенные Концессионеру на дату прекращения Соглашения; и (или)</w:t>
      </w:r>
    </w:p>
    <w:p w14:paraId="4B6A8DFD"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подлежащие учету при установлении Тарифов для Концессионера в расчетных периодах, следующих за датой прекращения Соглашения, в соответствии с Соглашением и (или) Законодательством; и (или)</w:t>
      </w:r>
    </w:p>
    <w:p w14:paraId="51D5F375"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не учтенные при установлении Тарифов для Концессионера на расчетный период, в котором произошло прекращение Соглашения,</w:t>
      </w:r>
    </w:p>
    <w:p w14:paraId="17E9B376" w14:textId="77777777" w:rsidR="00EB2922" w:rsidRPr="004C4762" w:rsidRDefault="00EB2922" w:rsidP="00EB2922">
      <w:pPr>
        <w:tabs>
          <w:tab w:val="left" w:pos="1560"/>
          <w:tab w:val="left" w:pos="1922"/>
        </w:tabs>
        <w:spacing w:before="120" w:after="120"/>
        <w:ind w:right="-9" w:firstLine="709"/>
        <w:jc w:val="both"/>
      </w:pPr>
      <w:r w:rsidRPr="004C4762">
        <w:t>являются Невозмещенными расходами и должны быть выплачены Концессионеру в соответствии с условиями Соглашения и требованиями Законодательства.</w:t>
      </w:r>
    </w:p>
    <w:p w14:paraId="7B96752E" w14:textId="77777777" w:rsidR="00EB2922" w:rsidRPr="004C4762" w:rsidRDefault="00EB2922" w:rsidP="00EB2922">
      <w:pPr>
        <w:tabs>
          <w:tab w:val="left" w:pos="1560"/>
        </w:tabs>
        <w:spacing w:before="120" w:after="120"/>
        <w:ind w:firstLine="709"/>
        <w:rPr>
          <w:b/>
          <w:bCs/>
          <w:i/>
          <w:iCs/>
        </w:rPr>
      </w:pPr>
      <w:r w:rsidRPr="004C4762">
        <w:rPr>
          <w:b/>
          <w:bCs/>
          <w:i/>
          <w:iCs/>
        </w:rPr>
        <w:t>Финансирование</w:t>
      </w:r>
    </w:p>
    <w:p w14:paraId="561A5235"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В целях реализации Соглашения и исполнения инвестиционной программы в период Создания Объекта Соглашения, а также с целью выполнения требований Финансирующих организаций, предоставляющих основную часть Долгового финансирования в составе Инвестиций Концессионера, Концессионер может привлекать заемный капитал, при этом расходы, связанные с обслуживанием заемных средств, учитываются в размере, рассчитанном исходя из ставки процента, равной ключевой ставке Центрального банка Российской Федерации, действующей на дату привлечения таких средств (заключения договора займа, кредитного договора), увеличенной на 4 (четыре) процентных пункта.</w:t>
      </w:r>
    </w:p>
    <w:p w14:paraId="4AD095B1"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В целях реализации Соглашения и исполнения производственной программы в период использования (эксплуатации) Объекта Соглашения и недопущения кассовых разрывов Концессионер может привлекать заемные средства, порядок учета расходов на уплату процентов по указанным займам и кредитам в Необходимой валовой выручке Концессионера определяется в соответствии с Законодательством, действующим на момент установления или Корректировки Необходимой валовой</w:t>
      </w:r>
      <w:r w:rsidRPr="004C4762">
        <w:rPr>
          <w:spacing w:val="-1"/>
        </w:rPr>
        <w:t xml:space="preserve"> </w:t>
      </w:r>
      <w:r w:rsidRPr="004C4762">
        <w:t>выручки.</w:t>
      </w:r>
    </w:p>
    <w:p w14:paraId="3F0B8A5B" w14:textId="77777777" w:rsidR="00EB2922" w:rsidRPr="004C4762" w:rsidRDefault="00EB2922" w:rsidP="00EB2922">
      <w:pPr>
        <w:tabs>
          <w:tab w:val="left" w:pos="1922"/>
        </w:tabs>
        <w:spacing w:before="120" w:after="120"/>
        <w:ind w:right="-9" w:firstLine="914"/>
      </w:pPr>
    </w:p>
    <w:p w14:paraId="002F6502" w14:textId="77777777" w:rsidR="00B2290D" w:rsidRPr="004C4762" w:rsidRDefault="00B2290D" w:rsidP="004C4762">
      <w:pPr>
        <w:pStyle w:val="1"/>
        <w:spacing w:before="120" w:after="120"/>
        <w:ind w:left="268" w:right="-9"/>
        <w:jc w:val="center"/>
        <w:rPr>
          <w:sz w:val="22"/>
          <w:szCs w:val="22"/>
        </w:rPr>
      </w:pPr>
      <w:bookmarkStart w:id="172" w:name="_Toc132899201"/>
      <w:r w:rsidRPr="004C4762">
        <w:rPr>
          <w:sz w:val="22"/>
          <w:szCs w:val="22"/>
        </w:rPr>
        <w:t>ПОДПИСИ СТОРОН:</w:t>
      </w:r>
      <w:bookmarkEnd w:id="168"/>
      <w:bookmarkEnd w:id="172"/>
    </w:p>
    <w:p w14:paraId="5AA0690C"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666964B3" w14:textId="77777777" w:rsidTr="00105BE8">
        <w:trPr>
          <w:trHeight w:val="1178"/>
        </w:trPr>
        <w:tc>
          <w:tcPr>
            <w:tcW w:w="4596" w:type="dxa"/>
            <w:tcBorders>
              <w:bottom w:val="single" w:sz="4" w:space="0" w:color="000000"/>
            </w:tcBorders>
          </w:tcPr>
          <w:p w14:paraId="56EAC8A6"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8" w:type="dxa"/>
          </w:tcPr>
          <w:p w14:paraId="0820799A"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60E5AEA2"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40A9AC6A" w14:textId="77777777" w:rsidTr="00105BE8">
        <w:trPr>
          <w:trHeight w:val="915"/>
        </w:trPr>
        <w:tc>
          <w:tcPr>
            <w:tcW w:w="4596" w:type="dxa"/>
            <w:tcBorders>
              <w:top w:val="single" w:sz="4" w:space="0" w:color="000000"/>
            </w:tcBorders>
          </w:tcPr>
          <w:p w14:paraId="3408A467"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4A97CAF9"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488C125F" w14:textId="77777777" w:rsidR="00B2290D" w:rsidRPr="004C4762" w:rsidRDefault="00B2290D" w:rsidP="004C4762">
            <w:pPr>
              <w:pStyle w:val="TableParagraph"/>
              <w:spacing w:before="120" w:after="120"/>
              <w:ind w:left="109" w:right="-9"/>
              <w:rPr>
                <w:b/>
              </w:rPr>
            </w:pPr>
            <w:r w:rsidRPr="004C4762">
              <w:rPr>
                <w:b/>
              </w:rPr>
              <w:t>М.П.</w:t>
            </w:r>
          </w:p>
        </w:tc>
      </w:tr>
    </w:tbl>
    <w:p w14:paraId="4848398C" w14:textId="77777777" w:rsidR="00B2290D" w:rsidRPr="004C4762" w:rsidRDefault="00B2290D" w:rsidP="004C4762">
      <w:pPr>
        <w:spacing w:before="120" w:after="120"/>
        <w:ind w:right="-9"/>
        <w:sectPr w:rsidR="00B2290D" w:rsidRPr="004C4762" w:rsidSect="003239CC">
          <w:footerReference w:type="default" r:id="rId11"/>
          <w:pgSz w:w="11910" w:h="16840"/>
          <w:pgMar w:top="839" w:right="995" w:bottom="902" w:left="1418" w:header="0" w:footer="848" w:gutter="0"/>
          <w:cols w:space="720"/>
          <w:docGrid w:linePitch="360"/>
        </w:sectPr>
      </w:pPr>
    </w:p>
    <w:p w14:paraId="15D47DF0" w14:textId="77777777" w:rsidR="00B2290D" w:rsidRPr="004C4762" w:rsidRDefault="00B2290D" w:rsidP="004C4762">
      <w:pPr>
        <w:spacing w:before="120" w:after="120"/>
        <w:ind w:left="7554" w:right="-9"/>
        <w:jc w:val="right"/>
        <w:rPr>
          <w:b/>
        </w:rPr>
      </w:pPr>
      <w:r w:rsidRPr="004C4762">
        <w:rPr>
          <w:b/>
        </w:rPr>
        <w:lastRenderedPageBreak/>
        <w:t>Приложение №</w:t>
      </w:r>
      <w:r w:rsidRPr="004C4762">
        <w:rPr>
          <w:b/>
          <w:spacing w:val="-4"/>
        </w:rPr>
        <w:t xml:space="preserve"> </w:t>
      </w:r>
      <w:r w:rsidRPr="004C4762">
        <w:rPr>
          <w:b/>
        </w:rPr>
        <w:t>5</w:t>
      </w:r>
    </w:p>
    <w:p w14:paraId="13F01E02"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7DBBE094"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2BA39443" w14:textId="77777777" w:rsidR="00B2290D" w:rsidRPr="004C4762" w:rsidRDefault="00B2290D" w:rsidP="004C4762">
      <w:pPr>
        <w:pStyle w:val="af5"/>
        <w:spacing w:before="120" w:after="120"/>
        <w:ind w:left="0" w:right="-9" w:firstLine="0"/>
        <w:jc w:val="left"/>
        <w:rPr>
          <w:b/>
          <w:sz w:val="22"/>
          <w:szCs w:val="22"/>
        </w:rPr>
      </w:pPr>
    </w:p>
    <w:p w14:paraId="3D7BA9FA" w14:textId="2EBC4BC6" w:rsidR="00B2290D" w:rsidRPr="004C4762" w:rsidRDefault="00B2290D" w:rsidP="005001C7">
      <w:pPr>
        <w:spacing w:before="120" w:after="120"/>
        <w:ind w:right="-9"/>
        <w:jc w:val="center"/>
        <w:rPr>
          <w:b/>
        </w:rPr>
      </w:pPr>
      <w:r w:rsidRPr="004C4762">
        <w:rPr>
          <w:b/>
        </w:rPr>
        <w:t xml:space="preserve">ПОРЯДОК ВОЗМЕЩЕНИЯ РАСХОДОВ СТОРОН ПРИ </w:t>
      </w:r>
      <w:r w:rsidR="00186F5A" w:rsidRPr="004C4762">
        <w:rPr>
          <w:b/>
        </w:rPr>
        <w:t>ПРЕКРАЩЕНИИ</w:t>
      </w:r>
      <w:r w:rsidRPr="004C4762">
        <w:rPr>
          <w:b/>
        </w:rPr>
        <w:t xml:space="preserve"> СОГЛАШЕНИЯ</w:t>
      </w:r>
    </w:p>
    <w:p w14:paraId="4C34BB47" w14:textId="77777777" w:rsidR="00B2290D" w:rsidRPr="004C4762" w:rsidRDefault="00B2290D" w:rsidP="004C4762">
      <w:pPr>
        <w:pStyle w:val="af5"/>
        <w:spacing w:before="120" w:after="120"/>
        <w:ind w:left="0" w:right="-9" w:firstLine="0"/>
        <w:jc w:val="left"/>
        <w:rPr>
          <w:b/>
          <w:sz w:val="22"/>
          <w:szCs w:val="22"/>
        </w:rPr>
      </w:pPr>
    </w:p>
    <w:p w14:paraId="1E017C5F" w14:textId="77777777" w:rsidR="00B2290D" w:rsidRPr="004C4762" w:rsidRDefault="00B2290D" w:rsidP="00521148">
      <w:pPr>
        <w:pStyle w:val="af7"/>
        <w:numPr>
          <w:ilvl w:val="0"/>
          <w:numId w:val="25"/>
        </w:numPr>
        <w:tabs>
          <w:tab w:val="left" w:pos="1560"/>
          <w:tab w:val="left" w:pos="1921"/>
          <w:tab w:val="left" w:pos="1922"/>
        </w:tabs>
        <w:spacing w:before="120" w:after="120"/>
        <w:ind w:left="0" w:right="-9" w:firstLine="709"/>
        <w:rPr>
          <w:b/>
        </w:rPr>
      </w:pPr>
      <w:r w:rsidRPr="004C4762">
        <w:rPr>
          <w:b/>
        </w:rPr>
        <w:t>Общие</w:t>
      </w:r>
      <w:r w:rsidRPr="004C4762">
        <w:rPr>
          <w:b/>
          <w:spacing w:val="-1"/>
        </w:rPr>
        <w:t xml:space="preserve"> </w:t>
      </w:r>
      <w:r w:rsidRPr="004C4762">
        <w:rPr>
          <w:b/>
        </w:rPr>
        <w:t>положения</w:t>
      </w:r>
    </w:p>
    <w:p w14:paraId="3A0CF95E" w14:textId="1B371133"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В соответствии с пунктом </w:t>
      </w:r>
      <w:r w:rsidR="006C275B" w:rsidRPr="004C4762">
        <w:fldChar w:fldCharType="begin"/>
      </w:r>
      <w:r w:rsidR="006C275B" w:rsidRPr="004C4762">
        <w:instrText xml:space="preserve"> REF _Ref87286305 \r \h </w:instrText>
      </w:r>
      <w:r w:rsidR="00705C40" w:rsidRPr="004C4762">
        <w:instrText xml:space="preserve"> \* MERGEFORMAT </w:instrText>
      </w:r>
      <w:r w:rsidR="006C275B" w:rsidRPr="004C4762">
        <w:fldChar w:fldCharType="separate"/>
      </w:r>
      <w:r w:rsidR="00E3401C">
        <w:t>22.2</w:t>
      </w:r>
      <w:r w:rsidR="006C275B" w:rsidRPr="004C4762">
        <w:fldChar w:fldCharType="end"/>
      </w:r>
      <w:r w:rsidR="006C275B" w:rsidRPr="004C4762">
        <w:t xml:space="preserve"> </w:t>
      </w:r>
      <w:r w:rsidRPr="004C4762">
        <w:t>Соглашения настоящее Приложение устанавливает порядок расчета и выплаты Концедентом Концессионеру Суммы возмещения при прекращении</w:t>
      </w:r>
      <w:r w:rsidRPr="004C4762">
        <w:rPr>
          <w:spacing w:val="-12"/>
        </w:rPr>
        <w:t xml:space="preserve"> </w:t>
      </w:r>
      <w:r w:rsidRPr="004C4762">
        <w:t>Соглашения.</w:t>
      </w:r>
    </w:p>
    <w:p w14:paraId="1EC74F1C" w14:textId="77777777" w:rsidR="00B2290D" w:rsidRPr="004C4762" w:rsidRDefault="00B2290D" w:rsidP="00521148">
      <w:pPr>
        <w:pStyle w:val="af7"/>
        <w:numPr>
          <w:ilvl w:val="1"/>
          <w:numId w:val="25"/>
        </w:numPr>
        <w:tabs>
          <w:tab w:val="left" w:pos="1560"/>
          <w:tab w:val="left" w:pos="1921"/>
          <w:tab w:val="left" w:pos="1922"/>
        </w:tabs>
        <w:spacing w:before="120" w:after="120"/>
        <w:ind w:left="0" w:right="-9" w:firstLine="709"/>
      </w:pPr>
      <w:r w:rsidRPr="004C4762">
        <w:t>Порядок, устанавливаемый настоящим Приложением,</w:t>
      </w:r>
      <w:r w:rsidRPr="004C4762">
        <w:rPr>
          <w:spacing w:val="-16"/>
        </w:rPr>
        <w:t xml:space="preserve"> </w:t>
      </w:r>
      <w:r w:rsidRPr="004C4762">
        <w:t>является:</w:t>
      </w:r>
    </w:p>
    <w:p w14:paraId="3763D872" w14:textId="027FAF13"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порядком возмещения расходов Концессионера, подлежащих возмещению в соответствии с </w:t>
      </w:r>
      <w:r w:rsidR="00B4570C" w:rsidRPr="004C4762">
        <w:t>З</w:t>
      </w:r>
      <w:r w:rsidRPr="004C4762">
        <w:t>аконодательством в сфере регулирования цен (тарифов) и не возмещенных ему на момент окончания срока действия Соглашения, предусмотренным частью 1.1 статьи 10 Закона о концессионных</w:t>
      </w:r>
      <w:r w:rsidRPr="004C4762">
        <w:rPr>
          <w:spacing w:val="-3"/>
        </w:rPr>
        <w:t xml:space="preserve"> </w:t>
      </w:r>
      <w:r w:rsidRPr="004C4762">
        <w:t>соглашениях</w:t>
      </w:r>
      <w:r w:rsidR="006D621E" w:rsidRPr="004C4762">
        <w:t xml:space="preserve"> (Невозмещенные расходы)</w:t>
      </w:r>
      <w:r w:rsidRPr="004C4762">
        <w:t>;</w:t>
      </w:r>
    </w:p>
    <w:p w14:paraId="4169E481" w14:textId="3E77BD79"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Основания для выплаты Суммы возмещения при прекращении Соглашения определяются</w:t>
      </w:r>
      <w:r w:rsidRPr="004C4762">
        <w:rPr>
          <w:spacing w:val="-2"/>
        </w:rPr>
        <w:t xml:space="preserve"> </w:t>
      </w:r>
      <w:r w:rsidRPr="004C4762">
        <w:t>Соглашением</w:t>
      </w:r>
      <w:r w:rsidR="00987AB5" w:rsidRPr="004C4762">
        <w:t xml:space="preserve"> и Прямым соглашением</w:t>
      </w:r>
      <w:r w:rsidRPr="004C4762">
        <w:t>.</w:t>
      </w:r>
    </w:p>
    <w:p w14:paraId="166FEE8D" w14:textId="796338AF"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Концедент не вправе осуществлять зачет обязательств по уплате Суммы возмещения</w:t>
      </w:r>
      <w:r w:rsidR="00EE1D93" w:rsidRPr="004C4762">
        <w:t xml:space="preserve"> и (или) Невозмещенных расходов</w:t>
      </w:r>
      <w:r w:rsidRPr="004C4762">
        <w:t xml:space="preserve"> при прекращении Соглашения против обязательств Концессионера по уплате любых сумм, подлежащих уплате в пользу Концедента в соответствии с Соглашением или по иным</w:t>
      </w:r>
      <w:r w:rsidRPr="004C4762">
        <w:rPr>
          <w:spacing w:val="-12"/>
        </w:rPr>
        <w:t xml:space="preserve"> </w:t>
      </w:r>
      <w:r w:rsidRPr="004C4762">
        <w:t>основаниям.</w:t>
      </w:r>
    </w:p>
    <w:p w14:paraId="5F1F47D9" w14:textId="4FE61600"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Обязательства Концедента в отношении выплаты Субсидий в целях возмещения </w:t>
      </w:r>
      <w:r w:rsidR="00837A76" w:rsidRPr="004C4762">
        <w:t>Н</w:t>
      </w:r>
      <w:r w:rsidRPr="004C4762">
        <w:t xml:space="preserve">едополученных доходов и Субсидий в целях возмещения затрат в связи с оказанием Услуг Концессионера прекращаются с даты прекращения Соглашения. При этом обязательства Концедента в отношении выплаты Концессионеру Субсидий в целях возмещения </w:t>
      </w:r>
      <w:r w:rsidR="005C3235" w:rsidRPr="004C4762">
        <w:t xml:space="preserve">Недополученных </w:t>
      </w:r>
      <w:r w:rsidRPr="004C4762">
        <w:t>доходов и Субсидий в целях возмещения затрат в связи с оказанием Услуг Концессионера, возникшие и не исполненные Концедентом до даты прекращения Соглашения,</w:t>
      </w:r>
      <w:r w:rsidRPr="004C4762">
        <w:rPr>
          <w:spacing w:val="38"/>
        </w:rPr>
        <w:t xml:space="preserve"> </w:t>
      </w:r>
      <w:r w:rsidRPr="004C4762">
        <w:t>подлежат выплате в порядке, установленном Соглашением.</w:t>
      </w:r>
    </w:p>
    <w:p w14:paraId="4E144B9D" w14:textId="59BC83B5"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Стороны настоящим подтверждают, что ни Сумма возмещения при прекращении Соглашения, ни ее части</w:t>
      </w:r>
      <w:r w:rsidR="00EE1D93" w:rsidRPr="004C4762">
        <w:t>, ни какие-либо иные суммы возмещения, подлежащие возмещению в соответствии с настоящим Приложением,</w:t>
      </w:r>
      <w:r w:rsidRPr="004C4762">
        <w:t xml:space="preserve"> не являются неустойкой и не подлежат уменьшению, в том числе в соответствии со статьей 333 Гражданского кодекса Российской Федерации.</w:t>
      </w:r>
    </w:p>
    <w:p w14:paraId="7BA5A291" w14:textId="48E6E5ED" w:rsidR="00B2290D" w:rsidRPr="004C4762" w:rsidRDefault="00B2290D" w:rsidP="005001C7">
      <w:pPr>
        <w:pStyle w:val="af5"/>
        <w:tabs>
          <w:tab w:val="left" w:pos="1560"/>
        </w:tabs>
        <w:spacing w:before="120" w:after="120"/>
        <w:ind w:left="0" w:right="-9" w:firstLine="709"/>
        <w:rPr>
          <w:sz w:val="22"/>
          <w:szCs w:val="22"/>
        </w:rPr>
      </w:pPr>
      <w:r w:rsidRPr="004C4762">
        <w:rPr>
          <w:sz w:val="22"/>
          <w:szCs w:val="22"/>
        </w:rPr>
        <w:t xml:space="preserve">Во избежание сомнений никакие положения настоящего Приложения не могут рассматриваться как ограничивающие право Концессионера на взыскание </w:t>
      </w:r>
      <w:r w:rsidR="00DD38AB" w:rsidRPr="004C4762">
        <w:rPr>
          <w:sz w:val="22"/>
          <w:szCs w:val="22"/>
        </w:rPr>
        <w:t>убытков</w:t>
      </w:r>
      <w:r w:rsidRPr="004C4762">
        <w:rPr>
          <w:sz w:val="22"/>
          <w:szCs w:val="22"/>
        </w:rPr>
        <w:t>, связанного с неисполнением или ненадлежащим исполнением Соглашения Концедентом, в сумме, не покрытой Суммой возмещения при прекращении Соглашения.</w:t>
      </w:r>
    </w:p>
    <w:p w14:paraId="1C5AA165" w14:textId="534417A3" w:rsidR="00B2290D" w:rsidRPr="004C4762" w:rsidRDefault="00987AB5" w:rsidP="00521148">
      <w:pPr>
        <w:pStyle w:val="af7"/>
        <w:numPr>
          <w:ilvl w:val="1"/>
          <w:numId w:val="25"/>
        </w:numPr>
        <w:tabs>
          <w:tab w:val="left" w:pos="1560"/>
          <w:tab w:val="left" w:pos="1922"/>
        </w:tabs>
        <w:spacing w:before="120" w:after="120"/>
        <w:ind w:left="0" w:right="-9" w:firstLine="709"/>
      </w:pPr>
      <w:r w:rsidRPr="004C4762">
        <w:t>В размер Суммы возмещения</w:t>
      </w:r>
      <w:r w:rsidR="003E39A6" w:rsidRPr="004C4762">
        <w:t xml:space="preserve"> и (или) иного возмещения в соответствии с Приложением</w:t>
      </w:r>
      <w:r w:rsidRPr="004C4762">
        <w:t xml:space="preserve"> не включены и подлежат в случаях, предусмотренных Законодательством, уплате Концедентом сверх размера Суммы возмещения </w:t>
      </w:r>
      <w:r w:rsidR="003E39A6" w:rsidRPr="004C4762">
        <w:t xml:space="preserve">и (или) иного возмещения в соответствии с Приложением </w:t>
      </w:r>
      <w:r w:rsidRPr="004C4762">
        <w:t xml:space="preserve">налог на добавленную стоимость и (или) иные налоги, объектом которых является реализация товаров, работ или услуг Концессионером в интересах Концедента на основании </w:t>
      </w:r>
      <w:r w:rsidRPr="004C4762">
        <w:rPr>
          <w:lang w:val="en-US"/>
        </w:rPr>
        <w:t>C</w:t>
      </w:r>
      <w:r w:rsidRPr="004C4762">
        <w:t>оглашения или сама Сумма возмещения, в том числе выплата Су</w:t>
      </w:r>
      <w:r w:rsidR="002A2C5B" w:rsidRPr="004C4762">
        <w:t>м</w:t>
      </w:r>
      <w:r w:rsidRPr="004C4762">
        <w:t xml:space="preserve">мы возмещения (исключая налог на прибыль организаций, подлежащий уплате Концессионером в связи с осуществлением деятельности, предусмотренной </w:t>
      </w:r>
      <w:r w:rsidRPr="004C4762">
        <w:rPr>
          <w:lang w:val="en-US"/>
        </w:rPr>
        <w:t>C</w:t>
      </w:r>
      <w:r w:rsidRPr="004C4762">
        <w:t>оглашением и (или) иные аналогичные налоги, объектом которых является прибыль или доход Концессионера).</w:t>
      </w:r>
    </w:p>
    <w:p w14:paraId="5BEE57F6" w14:textId="7EA6F3A7" w:rsidR="00B2290D" w:rsidRPr="004C4762" w:rsidRDefault="00B2290D" w:rsidP="005001C7">
      <w:pPr>
        <w:pStyle w:val="af5"/>
        <w:tabs>
          <w:tab w:val="left" w:pos="1560"/>
        </w:tabs>
        <w:spacing w:before="120" w:after="120"/>
        <w:ind w:left="0" w:right="-9" w:firstLine="709"/>
        <w:rPr>
          <w:sz w:val="22"/>
          <w:szCs w:val="22"/>
        </w:rPr>
      </w:pPr>
      <w:r w:rsidRPr="004C4762">
        <w:rPr>
          <w:sz w:val="22"/>
          <w:szCs w:val="22"/>
        </w:rPr>
        <w:t>Во избежание сомнений правила, установленные настоящим пунктом, не связаны с затратами на уплату налогов, сборов и иных обязательных платежей, возмещаемых Концессионеру в составе Суммы возмещения</w:t>
      </w:r>
      <w:r w:rsidR="003E39A6" w:rsidRPr="004C4762">
        <w:rPr>
          <w:sz w:val="22"/>
          <w:szCs w:val="22"/>
        </w:rPr>
        <w:t xml:space="preserve"> и (или) иного возмещения в соответствии с Приложением</w:t>
      </w:r>
      <w:r w:rsidRPr="004C4762">
        <w:rPr>
          <w:sz w:val="22"/>
          <w:szCs w:val="22"/>
        </w:rPr>
        <w:t xml:space="preserve"> при прекращении</w:t>
      </w:r>
      <w:r w:rsidRPr="004C4762">
        <w:rPr>
          <w:spacing w:val="-1"/>
          <w:sz w:val="22"/>
          <w:szCs w:val="22"/>
        </w:rPr>
        <w:t xml:space="preserve"> </w:t>
      </w:r>
      <w:r w:rsidRPr="004C4762">
        <w:rPr>
          <w:sz w:val="22"/>
          <w:szCs w:val="22"/>
        </w:rPr>
        <w:t>Соглашения.</w:t>
      </w:r>
    </w:p>
    <w:p w14:paraId="61B16204" w14:textId="77777777" w:rsidR="00B2290D" w:rsidRPr="004C4762" w:rsidRDefault="00B2290D" w:rsidP="00521148">
      <w:pPr>
        <w:pStyle w:val="1"/>
        <w:numPr>
          <w:ilvl w:val="0"/>
          <w:numId w:val="25"/>
        </w:numPr>
        <w:tabs>
          <w:tab w:val="left" w:pos="1560"/>
          <w:tab w:val="left" w:pos="1921"/>
          <w:tab w:val="left" w:pos="1922"/>
        </w:tabs>
        <w:spacing w:before="120" w:after="120"/>
        <w:ind w:left="0" w:right="-9" w:firstLine="709"/>
        <w:rPr>
          <w:sz w:val="22"/>
          <w:szCs w:val="22"/>
        </w:rPr>
      </w:pPr>
      <w:bookmarkStart w:id="173" w:name="_Toc87295337"/>
      <w:bookmarkStart w:id="174" w:name="_Toc132899202"/>
      <w:r w:rsidRPr="004C4762">
        <w:rPr>
          <w:sz w:val="22"/>
          <w:szCs w:val="22"/>
        </w:rPr>
        <w:lastRenderedPageBreak/>
        <w:t>Размер Суммы возмещения при прекращении</w:t>
      </w:r>
      <w:r w:rsidRPr="004C4762">
        <w:rPr>
          <w:spacing w:val="-12"/>
          <w:sz w:val="22"/>
          <w:szCs w:val="22"/>
        </w:rPr>
        <w:t xml:space="preserve"> </w:t>
      </w:r>
      <w:r w:rsidRPr="004C4762">
        <w:rPr>
          <w:sz w:val="22"/>
          <w:szCs w:val="22"/>
        </w:rPr>
        <w:t>Соглашения</w:t>
      </w:r>
      <w:bookmarkEnd w:id="173"/>
      <w:bookmarkEnd w:id="174"/>
    </w:p>
    <w:p w14:paraId="6D0A11A3" w14:textId="383CA824"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Сумма возмещения при прекращении Соглашения </w:t>
      </w:r>
      <w:r w:rsidR="00987AB5" w:rsidRPr="004C4762">
        <w:t>состоит из следующих сумм</w:t>
      </w:r>
      <w:r w:rsidRPr="004C4762">
        <w:t>:</w:t>
      </w:r>
    </w:p>
    <w:p w14:paraId="1FC7A0A2" w14:textId="2B3BE9AF"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сумма задолженности </w:t>
      </w:r>
      <w:r w:rsidR="00C9017B" w:rsidRPr="004C4762">
        <w:t>по Долговому финансированию</w:t>
      </w:r>
      <w:r w:rsidRPr="004C4762">
        <w:t xml:space="preserve">, указанная в пункте </w:t>
      </w:r>
      <w:r w:rsidR="002A2C5B" w:rsidRPr="004C4762">
        <w:fldChar w:fldCharType="begin"/>
      </w:r>
      <w:r w:rsidR="002A2C5B" w:rsidRPr="004C4762">
        <w:instrText xml:space="preserve"> REF _Ref87286428 \r \h </w:instrText>
      </w:r>
      <w:r w:rsidR="005B47CB" w:rsidRPr="004C4762">
        <w:instrText xml:space="preserve"> \* MERGEFORMAT </w:instrText>
      </w:r>
      <w:r w:rsidR="002A2C5B" w:rsidRPr="004C4762">
        <w:fldChar w:fldCharType="separate"/>
      </w:r>
      <w:r w:rsidR="00E3401C">
        <w:t>3.1</w:t>
      </w:r>
      <w:r w:rsidR="002A2C5B" w:rsidRPr="004C4762">
        <w:fldChar w:fldCharType="end"/>
      </w:r>
      <w:r w:rsidR="005C3235" w:rsidRPr="004C4762">
        <w:t xml:space="preserve"> </w:t>
      </w:r>
      <w:r w:rsidR="00586C00" w:rsidRPr="004C4762">
        <w:t xml:space="preserve">настоящего </w:t>
      </w:r>
      <w:r w:rsidRPr="004C4762">
        <w:t>Приложения (далее – «</w:t>
      </w:r>
      <w:r w:rsidRPr="004C4762">
        <w:rPr>
          <w:b/>
        </w:rPr>
        <w:t xml:space="preserve">Сумма задолженности </w:t>
      </w:r>
      <w:r w:rsidR="00C9017B" w:rsidRPr="004C4762">
        <w:rPr>
          <w:b/>
        </w:rPr>
        <w:t>по Долговому финансированию</w:t>
      </w:r>
      <w:r w:rsidRPr="004C4762">
        <w:t>»);</w:t>
      </w:r>
    </w:p>
    <w:p w14:paraId="486A305B" w14:textId="46750B9B"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сумма задолженности по </w:t>
      </w:r>
      <w:r w:rsidR="00C9017B" w:rsidRPr="004C4762">
        <w:t>Долевому финансированию</w:t>
      </w:r>
      <w:r w:rsidRPr="004C4762">
        <w:t xml:space="preserve">, указанная в пункте </w:t>
      </w:r>
      <w:r w:rsidR="002A2C5B" w:rsidRPr="004C4762">
        <w:fldChar w:fldCharType="begin"/>
      </w:r>
      <w:r w:rsidR="002A2C5B" w:rsidRPr="004C4762">
        <w:instrText xml:space="preserve"> REF _Ref87357390 \r \h </w:instrText>
      </w:r>
      <w:r w:rsidR="005B47CB" w:rsidRPr="004C4762">
        <w:instrText xml:space="preserve"> \* MERGEFORMAT </w:instrText>
      </w:r>
      <w:r w:rsidR="002A2C5B" w:rsidRPr="004C4762">
        <w:fldChar w:fldCharType="separate"/>
      </w:r>
      <w:r w:rsidR="00E3401C">
        <w:t>3.2</w:t>
      </w:r>
      <w:r w:rsidR="002A2C5B" w:rsidRPr="004C4762">
        <w:fldChar w:fldCharType="end"/>
      </w:r>
      <w:r w:rsidRPr="004C4762">
        <w:t xml:space="preserve"> </w:t>
      </w:r>
      <w:r w:rsidR="00586C00" w:rsidRPr="004C4762">
        <w:t xml:space="preserve">настоящего </w:t>
      </w:r>
      <w:r w:rsidRPr="004C4762">
        <w:t>Приложения (далее – «</w:t>
      </w:r>
      <w:r w:rsidRPr="004C4762">
        <w:rPr>
          <w:b/>
        </w:rPr>
        <w:t xml:space="preserve">Сумма задолженности по </w:t>
      </w:r>
      <w:r w:rsidR="00C9017B" w:rsidRPr="004C4762">
        <w:rPr>
          <w:b/>
        </w:rPr>
        <w:t>Долевому финансированию</w:t>
      </w:r>
      <w:r w:rsidRPr="004C4762">
        <w:t>»);</w:t>
      </w:r>
    </w:p>
    <w:p w14:paraId="2CCDF42B" w14:textId="42B18466"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иные расходы, указанные в пункте </w:t>
      </w:r>
      <w:r w:rsidR="00837A76" w:rsidRPr="004C4762">
        <w:fldChar w:fldCharType="begin"/>
      </w:r>
      <w:r w:rsidR="00837A76" w:rsidRPr="004C4762">
        <w:instrText xml:space="preserve"> REF _Ref94113925 \r \h </w:instrText>
      </w:r>
      <w:r w:rsidR="00F45837" w:rsidRPr="004C4762">
        <w:instrText xml:space="preserve"> \* MERGEFORMAT </w:instrText>
      </w:r>
      <w:r w:rsidR="00837A76" w:rsidRPr="004C4762">
        <w:fldChar w:fldCharType="separate"/>
      </w:r>
      <w:r w:rsidR="00E3401C">
        <w:t>3.3</w:t>
      </w:r>
      <w:r w:rsidR="00837A76" w:rsidRPr="004C4762">
        <w:fldChar w:fldCharType="end"/>
      </w:r>
      <w:r w:rsidRPr="004C4762">
        <w:t xml:space="preserve"> </w:t>
      </w:r>
      <w:r w:rsidR="00586C00" w:rsidRPr="004C4762">
        <w:t xml:space="preserve">настоящего </w:t>
      </w:r>
      <w:r w:rsidRPr="004C4762">
        <w:t>Приложения (далее – «</w:t>
      </w:r>
      <w:r w:rsidRPr="004C4762">
        <w:rPr>
          <w:b/>
        </w:rPr>
        <w:t>Расходы в результате прекращения</w:t>
      </w:r>
      <w:r w:rsidRPr="004C4762">
        <w:t>»).</w:t>
      </w:r>
    </w:p>
    <w:p w14:paraId="741CD8AE" w14:textId="008F8A0D" w:rsidR="00987AB5" w:rsidRPr="004C4762" w:rsidRDefault="00987AB5" w:rsidP="00521148">
      <w:pPr>
        <w:pStyle w:val="af7"/>
        <w:numPr>
          <w:ilvl w:val="1"/>
          <w:numId w:val="25"/>
        </w:numPr>
        <w:tabs>
          <w:tab w:val="left" w:pos="1560"/>
          <w:tab w:val="left" w:pos="1922"/>
        </w:tabs>
        <w:spacing w:before="120" w:after="120"/>
        <w:ind w:left="0" w:right="-9" w:firstLine="709"/>
      </w:pPr>
      <w:r w:rsidRPr="004C4762">
        <w:t xml:space="preserve">Размер Суммы возмещения подлежит уменьшению на сумму поступлений по </w:t>
      </w:r>
      <w:r w:rsidR="00C9017B" w:rsidRPr="004C4762">
        <w:t>Д</w:t>
      </w:r>
      <w:r w:rsidRPr="004C4762">
        <w:t xml:space="preserve">оговорам страхования, заключенным Концессионером во исполнение </w:t>
      </w:r>
      <w:r w:rsidR="00400917" w:rsidRPr="004C4762">
        <w:t>С</w:t>
      </w:r>
      <w:r w:rsidRPr="004C4762">
        <w:t>оглашения.</w:t>
      </w:r>
    </w:p>
    <w:p w14:paraId="74716CB8" w14:textId="529D3FD3" w:rsidR="00B2290D" w:rsidRPr="004C4762" w:rsidRDefault="00B2290D" w:rsidP="00521148">
      <w:pPr>
        <w:pStyle w:val="1"/>
        <w:numPr>
          <w:ilvl w:val="0"/>
          <w:numId w:val="25"/>
        </w:numPr>
        <w:tabs>
          <w:tab w:val="left" w:pos="1560"/>
          <w:tab w:val="left" w:pos="1922"/>
        </w:tabs>
        <w:spacing w:before="120" w:after="120"/>
        <w:ind w:left="0" w:right="-9" w:firstLine="709"/>
        <w:jc w:val="both"/>
        <w:rPr>
          <w:sz w:val="22"/>
          <w:szCs w:val="22"/>
        </w:rPr>
      </w:pPr>
      <w:bookmarkStart w:id="175" w:name="_Toc87295338"/>
      <w:bookmarkStart w:id="176" w:name="_Toc132899203"/>
      <w:r w:rsidRPr="004C4762">
        <w:rPr>
          <w:sz w:val="22"/>
          <w:szCs w:val="22"/>
        </w:rPr>
        <w:t xml:space="preserve">Состав </w:t>
      </w:r>
      <w:bookmarkEnd w:id="175"/>
      <w:r w:rsidR="00400917" w:rsidRPr="004C4762">
        <w:rPr>
          <w:sz w:val="22"/>
          <w:szCs w:val="22"/>
        </w:rPr>
        <w:t>Суммы возмещения</w:t>
      </w:r>
      <w:bookmarkEnd w:id="176"/>
      <w:r w:rsidR="00400917" w:rsidRPr="004C4762">
        <w:rPr>
          <w:sz w:val="22"/>
          <w:szCs w:val="22"/>
        </w:rPr>
        <w:tab/>
      </w:r>
    </w:p>
    <w:p w14:paraId="3E64D651" w14:textId="598A5065" w:rsidR="00B2290D" w:rsidRPr="004C4762" w:rsidRDefault="00B2290D" w:rsidP="00521148">
      <w:pPr>
        <w:pStyle w:val="af7"/>
        <w:numPr>
          <w:ilvl w:val="1"/>
          <w:numId w:val="25"/>
        </w:numPr>
        <w:tabs>
          <w:tab w:val="left" w:pos="1560"/>
          <w:tab w:val="left" w:pos="1922"/>
        </w:tabs>
        <w:spacing w:before="120" w:after="120"/>
        <w:ind w:left="0" w:right="-9" w:firstLine="709"/>
      </w:pPr>
      <w:bookmarkStart w:id="177" w:name="_Ref87286428"/>
      <w:r w:rsidRPr="004C4762">
        <w:t xml:space="preserve">В состав </w:t>
      </w:r>
      <w:r w:rsidR="00DA18F5" w:rsidRPr="004C4762">
        <w:t xml:space="preserve">Суммы задолженности </w:t>
      </w:r>
      <w:r w:rsidR="00C9017B" w:rsidRPr="004C4762">
        <w:t>по Долговому финансированию</w:t>
      </w:r>
      <w:r w:rsidR="00DA18F5" w:rsidRPr="004C4762">
        <w:t xml:space="preserve"> входят</w:t>
      </w:r>
      <w:r w:rsidRPr="004C4762">
        <w:t>:</w:t>
      </w:r>
      <w:bookmarkEnd w:id="177"/>
    </w:p>
    <w:p w14:paraId="3D7EA47D" w14:textId="41AC8806" w:rsidR="00B2290D" w:rsidRPr="004C4762" w:rsidRDefault="00DA18F5" w:rsidP="00521148">
      <w:pPr>
        <w:pStyle w:val="af7"/>
        <w:numPr>
          <w:ilvl w:val="2"/>
          <w:numId w:val="25"/>
        </w:numPr>
        <w:tabs>
          <w:tab w:val="left" w:pos="1560"/>
          <w:tab w:val="left" w:pos="1922"/>
        </w:tabs>
        <w:spacing w:before="120" w:after="120"/>
        <w:ind w:left="0" w:right="-9" w:firstLine="709"/>
      </w:pPr>
      <w:bookmarkStart w:id="178" w:name="_Ref87287206"/>
      <w:r w:rsidRPr="004C4762">
        <w:t>сумма ссудной задолженности (срочной и просроченной) по Соглашению о финансировании</w:t>
      </w:r>
      <w:r w:rsidR="00B2290D" w:rsidRPr="004C4762">
        <w:t>;</w:t>
      </w:r>
      <w:bookmarkEnd w:id="178"/>
    </w:p>
    <w:p w14:paraId="3E7918B1" w14:textId="3D84ACFD" w:rsidR="00B2290D" w:rsidRPr="004C4762" w:rsidRDefault="00DA18F5" w:rsidP="00521148">
      <w:pPr>
        <w:pStyle w:val="af7"/>
        <w:numPr>
          <w:ilvl w:val="2"/>
          <w:numId w:val="25"/>
        </w:numPr>
        <w:tabs>
          <w:tab w:val="left" w:pos="1560"/>
          <w:tab w:val="left" w:pos="1922"/>
        </w:tabs>
        <w:spacing w:before="120" w:after="120"/>
        <w:ind w:left="0" w:right="-9" w:firstLine="709"/>
      </w:pPr>
      <w:bookmarkStart w:id="179" w:name="_Ref87287220"/>
      <w:r w:rsidRPr="004C4762">
        <w:t>сумма непогашенных процентов на сумму ссудной задолженности по Соглашению о финансировании</w:t>
      </w:r>
      <w:r w:rsidR="00B2290D" w:rsidRPr="004C4762">
        <w:t>;</w:t>
      </w:r>
      <w:bookmarkEnd w:id="179"/>
    </w:p>
    <w:p w14:paraId="382C61B9" w14:textId="40C21232"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все иные суммы, подлежащие уплате по Соглашению о финансировании, в том числе, взимаемые при досрочном погашении ссудной задолженности</w:t>
      </w:r>
      <w:r w:rsidR="00900FA1">
        <w:t>.</w:t>
      </w:r>
    </w:p>
    <w:p w14:paraId="38E947F7" w14:textId="186D9E03" w:rsidR="00B2290D" w:rsidRPr="004C4762" w:rsidRDefault="00B2290D" w:rsidP="00521148">
      <w:pPr>
        <w:pStyle w:val="af7"/>
        <w:numPr>
          <w:ilvl w:val="1"/>
          <w:numId w:val="25"/>
        </w:numPr>
        <w:tabs>
          <w:tab w:val="left" w:pos="1560"/>
          <w:tab w:val="left" w:pos="1922"/>
        </w:tabs>
        <w:spacing w:before="120" w:after="120"/>
        <w:ind w:left="0" w:right="-9" w:firstLine="709"/>
      </w:pPr>
      <w:bookmarkStart w:id="180" w:name="_Ref87357390"/>
      <w:r w:rsidRPr="004C4762">
        <w:t xml:space="preserve">В состав </w:t>
      </w:r>
      <w:r w:rsidR="00DA18F5" w:rsidRPr="004C4762">
        <w:t xml:space="preserve">Суммы задолженности по </w:t>
      </w:r>
      <w:r w:rsidR="00C9017B" w:rsidRPr="004C4762">
        <w:t>Долевому финансированию</w:t>
      </w:r>
      <w:r w:rsidR="00DA18F5" w:rsidRPr="004C4762">
        <w:t xml:space="preserve"> входят:</w:t>
      </w:r>
      <w:bookmarkEnd w:id="180"/>
    </w:p>
    <w:p w14:paraId="687A9E14" w14:textId="32776EDB"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сумма ссудной задолженности (срочной и просроченной) по</w:t>
      </w:r>
      <w:r w:rsidRPr="004C4762" w:rsidDel="00DA18F5">
        <w:t xml:space="preserve"> </w:t>
      </w:r>
      <w:r w:rsidRPr="004C4762">
        <w:t>Долевому финансированию</w:t>
      </w:r>
      <w:r w:rsidR="00B2290D" w:rsidRPr="004C4762">
        <w:t>;</w:t>
      </w:r>
    </w:p>
    <w:p w14:paraId="430F4CD1" w14:textId="405ED6F0"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сумма непогашенных процентов на сумму ссудной задолженности по Долевому финансированию;</w:t>
      </w:r>
    </w:p>
    <w:p w14:paraId="0552BD83" w14:textId="5D0F8C76" w:rsidR="00D25FC5" w:rsidRPr="004C4762" w:rsidRDefault="00AF4D3E" w:rsidP="00521148">
      <w:pPr>
        <w:pStyle w:val="af7"/>
        <w:numPr>
          <w:ilvl w:val="1"/>
          <w:numId w:val="25"/>
        </w:numPr>
        <w:tabs>
          <w:tab w:val="left" w:pos="1560"/>
          <w:tab w:val="left" w:pos="1922"/>
        </w:tabs>
        <w:spacing w:before="120" w:after="120"/>
        <w:ind w:left="0" w:right="-9" w:firstLine="709"/>
      </w:pPr>
      <w:bookmarkStart w:id="181" w:name="_Ref94113925"/>
      <w:bookmarkStart w:id="182" w:name="_Ref87357514"/>
      <w:r w:rsidRPr="004C4762">
        <w:t xml:space="preserve">В состав </w:t>
      </w:r>
      <w:r w:rsidR="00DD00E7" w:rsidRPr="004C4762">
        <w:t xml:space="preserve">Расходов </w:t>
      </w:r>
      <w:r w:rsidR="00D25FC5" w:rsidRPr="004C4762">
        <w:t>в результате прекращения</w:t>
      </w:r>
      <w:r w:rsidR="00DD00E7" w:rsidRPr="004C4762">
        <w:t xml:space="preserve"> входят расходы и (или) </w:t>
      </w:r>
      <w:r w:rsidR="005C3235" w:rsidRPr="004C4762">
        <w:t xml:space="preserve">Недополученные </w:t>
      </w:r>
      <w:r w:rsidR="00DD00E7" w:rsidRPr="004C4762">
        <w:t>доходы Концессионера в связи с прекращением Соглашения, включая</w:t>
      </w:r>
      <w:r w:rsidR="00D25FC5" w:rsidRPr="004C4762">
        <w:t>:</w:t>
      </w:r>
      <w:bookmarkEnd w:id="181"/>
    </w:p>
    <w:p w14:paraId="178052C7" w14:textId="50022113" w:rsidR="00DD00E7" w:rsidRPr="004C4762" w:rsidRDefault="00DD00E7" w:rsidP="00521148">
      <w:pPr>
        <w:pStyle w:val="af7"/>
        <w:numPr>
          <w:ilvl w:val="0"/>
          <w:numId w:val="117"/>
        </w:numPr>
        <w:tabs>
          <w:tab w:val="left" w:pos="1560"/>
          <w:tab w:val="left" w:pos="1922"/>
        </w:tabs>
        <w:spacing w:before="120" w:after="120"/>
        <w:ind w:left="0" w:right="-9" w:firstLine="709"/>
      </w:pPr>
      <w:r w:rsidRPr="004C4762">
        <w:t>сумм</w:t>
      </w:r>
      <w:r w:rsidR="00D87591" w:rsidRPr="004C4762">
        <w:t>у</w:t>
      </w:r>
      <w:r w:rsidRPr="004C4762">
        <w:t xml:space="preserve"> Недополученных доходов и экономически обоснованных расходов, а также выпадающих доходов Концессионера, возникших до даты прекращения Соглашения и не возмещенных Концессионеру в соответствии с Законодательством и (или) Соглашением до даты прекращения Соглашения;</w:t>
      </w:r>
    </w:p>
    <w:p w14:paraId="24856A54" w14:textId="6F6AC963" w:rsidR="00D25FC5" w:rsidRPr="004C4762" w:rsidRDefault="00D25FC5" w:rsidP="00521148">
      <w:pPr>
        <w:pStyle w:val="af7"/>
        <w:numPr>
          <w:ilvl w:val="0"/>
          <w:numId w:val="117"/>
        </w:numPr>
        <w:tabs>
          <w:tab w:val="left" w:pos="1560"/>
          <w:tab w:val="left" w:pos="1922"/>
        </w:tabs>
        <w:spacing w:before="120" w:after="120"/>
        <w:ind w:left="0" w:right="-9" w:firstLine="709"/>
      </w:pPr>
      <w:r w:rsidRPr="004C4762">
        <w:t>расходы на консервацию Объекта Соглашения, за исключением случая, когда по соглашению Сторон обязанности по консервации Объекта Соглашения возложены на Концедента</w:t>
      </w:r>
      <w:r w:rsidR="002C5369" w:rsidRPr="004C4762">
        <w:t>;</w:t>
      </w:r>
    </w:p>
    <w:p w14:paraId="1B90EF39" w14:textId="01590EE9" w:rsidR="0041093B" w:rsidRPr="004C4762" w:rsidRDefault="0048648E" w:rsidP="00521148">
      <w:pPr>
        <w:pStyle w:val="af7"/>
        <w:numPr>
          <w:ilvl w:val="0"/>
          <w:numId w:val="117"/>
        </w:numPr>
        <w:tabs>
          <w:tab w:val="left" w:pos="1560"/>
          <w:tab w:val="left" w:pos="1922"/>
        </w:tabs>
        <w:spacing w:before="120" w:after="120"/>
        <w:ind w:left="0" w:right="-9" w:firstLine="709"/>
      </w:pPr>
      <w:r w:rsidRPr="004C4762">
        <w:t>расходы</w:t>
      </w:r>
      <w:r w:rsidR="0041093B" w:rsidRPr="004C4762">
        <w:t xml:space="preserve">, фактически понесенные Концессионером в целях поддержания надлежащего функционирования Объекта Соглашения и использования Земельного участка (Земельных участков) с даты прекращения Соглашения до даты передачи (возврата) Объекта Соглашения и Земельного участка (Земельных участков) </w:t>
      </w:r>
      <w:r w:rsidR="0041093B" w:rsidRPr="006A532E">
        <w:t>Концеденту</w:t>
      </w:r>
      <w:bookmarkEnd w:id="182"/>
      <w:r w:rsidR="00507A0F" w:rsidRPr="006A532E">
        <w:t>.</w:t>
      </w:r>
    </w:p>
    <w:p w14:paraId="299057DC" w14:textId="7FC4B4AB" w:rsidR="00B2290D" w:rsidRPr="004C4762" w:rsidRDefault="00B2290D" w:rsidP="00521148">
      <w:pPr>
        <w:pStyle w:val="1"/>
        <w:numPr>
          <w:ilvl w:val="0"/>
          <w:numId w:val="25"/>
        </w:numPr>
        <w:tabs>
          <w:tab w:val="left" w:pos="1560"/>
          <w:tab w:val="left" w:pos="1922"/>
        </w:tabs>
        <w:spacing w:before="120" w:after="120"/>
        <w:ind w:left="0" w:right="-9" w:firstLine="709"/>
        <w:jc w:val="both"/>
        <w:rPr>
          <w:sz w:val="22"/>
          <w:szCs w:val="22"/>
        </w:rPr>
      </w:pPr>
      <w:bookmarkStart w:id="183" w:name="_Toc87295339"/>
      <w:bookmarkStart w:id="184" w:name="_Toc132899204"/>
      <w:r w:rsidRPr="004C4762">
        <w:rPr>
          <w:sz w:val="22"/>
          <w:szCs w:val="22"/>
        </w:rPr>
        <w:t>Процедура выплаты Суммы возмещения</w:t>
      </w:r>
      <w:r w:rsidR="003E39A6" w:rsidRPr="004C4762">
        <w:rPr>
          <w:sz w:val="22"/>
          <w:szCs w:val="22"/>
        </w:rPr>
        <w:t xml:space="preserve"> и (или) Невозмещенных расходов</w:t>
      </w:r>
      <w:r w:rsidRPr="004C4762">
        <w:rPr>
          <w:sz w:val="22"/>
          <w:szCs w:val="22"/>
        </w:rPr>
        <w:t xml:space="preserve"> при прекращении Соглашения</w:t>
      </w:r>
      <w:bookmarkEnd w:id="183"/>
      <w:bookmarkEnd w:id="184"/>
    </w:p>
    <w:p w14:paraId="21876E09" w14:textId="2A10418B" w:rsidR="00B2290D" w:rsidRPr="004C4762" w:rsidRDefault="00B2290D" w:rsidP="00521148">
      <w:pPr>
        <w:pStyle w:val="af7"/>
        <w:numPr>
          <w:ilvl w:val="1"/>
          <w:numId w:val="25"/>
        </w:numPr>
        <w:tabs>
          <w:tab w:val="left" w:pos="1560"/>
          <w:tab w:val="left" w:pos="1922"/>
        </w:tabs>
        <w:spacing w:before="120" w:after="120"/>
        <w:ind w:left="0" w:right="-9" w:firstLine="709"/>
      </w:pPr>
      <w:bookmarkStart w:id="185" w:name="_Ref87287645"/>
      <w:r w:rsidRPr="004C4762">
        <w:t>Концессионер обязан предоставить Концеденту расчет Суммы возмещения при прекращении Соглашения</w:t>
      </w:r>
      <w:r w:rsidR="003E39A6" w:rsidRPr="004C4762">
        <w:t xml:space="preserve"> и (или) Невозмещенных расходов</w:t>
      </w:r>
      <w:r w:rsidRPr="004C4762">
        <w:t xml:space="preserve"> с приложением документов, подтверждающих этот</w:t>
      </w:r>
      <w:r w:rsidRPr="004C4762">
        <w:rPr>
          <w:spacing w:val="-10"/>
        </w:rPr>
        <w:t xml:space="preserve"> </w:t>
      </w:r>
      <w:r w:rsidRPr="004C4762">
        <w:t>расчет:</w:t>
      </w:r>
      <w:bookmarkEnd w:id="185"/>
    </w:p>
    <w:p w14:paraId="63952450" w14:textId="77777777"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одновременно с заявлением о прекращении Соглашения, в котором Концессионер выражает намерение расторгнуть Соглашение;</w:t>
      </w:r>
      <w:r w:rsidRPr="004C4762">
        <w:rPr>
          <w:spacing w:val="-14"/>
        </w:rPr>
        <w:t xml:space="preserve"> </w:t>
      </w:r>
      <w:r w:rsidRPr="004C4762">
        <w:t>или</w:t>
      </w:r>
    </w:p>
    <w:p w14:paraId="399D62B3" w14:textId="54D1AA1A" w:rsidR="00087470"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в течение </w:t>
      </w:r>
      <w:r w:rsidR="00F268C3">
        <w:t>30</w:t>
      </w:r>
      <w:r w:rsidRPr="004C4762">
        <w:t xml:space="preserve"> (</w:t>
      </w:r>
      <w:r w:rsidR="00F268C3">
        <w:t>тридцати</w:t>
      </w:r>
      <w:r w:rsidRPr="004C4762">
        <w:t>) рабочих дней с момента получения заявления о прекращении Соглашения от</w:t>
      </w:r>
      <w:r w:rsidRPr="004C4762">
        <w:rPr>
          <w:spacing w:val="-9"/>
        </w:rPr>
        <w:t xml:space="preserve"> </w:t>
      </w:r>
      <w:r w:rsidRPr="004C4762">
        <w:t>Концедента</w:t>
      </w:r>
      <w:r w:rsidR="00087470" w:rsidRPr="004C4762">
        <w:t xml:space="preserve"> или</w:t>
      </w:r>
    </w:p>
    <w:p w14:paraId="44A57C8A" w14:textId="77777777" w:rsidR="00087470" w:rsidRPr="004C4762" w:rsidRDefault="00087470" w:rsidP="00521148">
      <w:pPr>
        <w:pStyle w:val="af7"/>
        <w:numPr>
          <w:ilvl w:val="2"/>
          <w:numId w:val="25"/>
        </w:numPr>
        <w:tabs>
          <w:tab w:val="left" w:pos="1560"/>
          <w:tab w:val="left" w:pos="1922"/>
        </w:tabs>
        <w:spacing w:before="120" w:after="120"/>
        <w:ind w:left="0" w:right="-9" w:firstLine="709"/>
      </w:pPr>
      <w:r w:rsidRPr="004C4762">
        <w:t>не позднее даты заключения соглашения о досрочном прекращении Соглашения по соглашению Сторон; или</w:t>
      </w:r>
    </w:p>
    <w:p w14:paraId="1BA7A595" w14:textId="3D215660" w:rsidR="00087470" w:rsidRPr="004C4762" w:rsidRDefault="00087470" w:rsidP="00521148">
      <w:pPr>
        <w:pStyle w:val="af7"/>
        <w:numPr>
          <w:ilvl w:val="2"/>
          <w:numId w:val="25"/>
        </w:numPr>
        <w:tabs>
          <w:tab w:val="left" w:pos="1560"/>
          <w:tab w:val="left" w:pos="1922"/>
        </w:tabs>
        <w:spacing w:before="120" w:after="120"/>
        <w:ind w:left="0" w:right="-9" w:firstLine="709"/>
      </w:pPr>
      <w:r w:rsidRPr="004C4762">
        <w:lastRenderedPageBreak/>
        <w:t xml:space="preserve">в </w:t>
      </w:r>
      <w:r w:rsidR="00EF78A5" w:rsidRPr="004C4762">
        <w:t xml:space="preserve">течение </w:t>
      </w:r>
      <w:r w:rsidR="00A50125">
        <w:t>30</w:t>
      </w:r>
      <w:r w:rsidR="00A50125" w:rsidRPr="004C4762">
        <w:t xml:space="preserve"> (</w:t>
      </w:r>
      <w:r w:rsidR="00A50125">
        <w:t>тридцати</w:t>
      </w:r>
      <w:r w:rsidR="00A50125" w:rsidRPr="004C4762">
        <w:t>)</w:t>
      </w:r>
      <w:r w:rsidR="00EF78A5" w:rsidRPr="004C4762">
        <w:t xml:space="preserve"> рабочих дней с даты </w:t>
      </w:r>
      <w:r w:rsidRPr="004C4762">
        <w:t>окончания срока действия Соглашения.</w:t>
      </w:r>
    </w:p>
    <w:p w14:paraId="4B9506DB" w14:textId="08EF04E0" w:rsidR="00B2290D" w:rsidRPr="004C4762" w:rsidRDefault="00B2290D" w:rsidP="00521148">
      <w:pPr>
        <w:pStyle w:val="af7"/>
        <w:numPr>
          <w:ilvl w:val="1"/>
          <w:numId w:val="25"/>
        </w:numPr>
        <w:tabs>
          <w:tab w:val="left" w:pos="1560"/>
          <w:tab w:val="left" w:pos="1922"/>
        </w:tabs>
        <w:spacing w:before="120" w:after="120"/>
        <w:ind w:left="0" w:right="-9" w:firstLine="709"/>
      </w:pPr>
      <w:bookmarkStart w:id="186" w:name="_Ref87287674"/>
      <w:r w:rsidRPr="004C4762">
        <w:t xml:space="preserve">Концедент обязан в течение </w:t>
      </w:r>
      <w:r w:rsidR="00414C52">
        <w:t>30</w:t>
      </w:r>
      <w:r w:rsidRPr="004C4762">
        <w:t xml:space="preserve"> (</w:t>
      </w:r>
      <w:r w:rsidR="00414C52">
        <w:t>тридцати</w:t>
      </w:r>
      <w:r w:rsidRPr="004C4762">
        <w:t xml:space="preserve">) рабочих дней со дня получения сведений, предоставленных согласно пункту </w:t>
      </w:r>
      <w:hyperlink w:anchor="_bookmark24" w:tooltip="#_bookmark24" w:history="1">
        <w:r w:rsidR="00AC17BA" w:rsidRPr="004C4762">
          <w:fldChar w:fldCharType="begin"/>
        </w:r>
        <w:r w:rsidR="00AC17BA" w:rsidRPr="004C4762">
          <w:instrText xml:space="preserve"> REF _Ref87287645 \r \h </w:instrText>
        </w:r>
        <w:r w:rsidR="00705C40" w:rsidRPr="004C4762">
          <w:instrText xml:space="preserve"> \* MERGEFORMAT </w:instrText>
        </w:r>
        <w:r w:rsidR="00AC17BA" w:rsidRPr="004C4762">
          <w:fldChar w:fldCharType="separate"/>
        </w:r>
        <w:r w:rsidR="00E3401C">
          <w:t>4.1</w:t>
        </w:r>
        <w:r w:rsidR="00AC17BA" w:rsidRPr="004C4762">
          <w:fldChar w:fldCharType="end"/>
        </w:r>
      </w:hyperlink>
      <w:r w:rsidRPr="004C4762">
        <w:t xml:space="preserve"> настоящего Приложения, утвердить предоставленный Концессионером расчет Суммы возмещения при прекращении Соглашения</w:t>
      </w:r>
      <w:r w:rsidR="003E39A6" w:rsidRPr="004C4762">
        <w:t xml:space="preserve"> и (или) Невозмещенных расходов</w:t>
      </w:r>
      <w:r w:rsidRPr="004C4762">
        <w:t xml:space="preserve"> в своей части или представить обоснованные возражения относительно </w:t>
      </w:r>
      <w:r w:rsidR="003E39A6" w:rsidRPr="004C4762">
        <w:t xml:space="preserve">размера </w:t>
      </w:r>
      <w:r w:rsidRPr="004C4762">
        <w:t>Суммы возмещения при прекращении</w:t>
      </w:r>
      <w:r w:rsidRPr="004C4762">
        <w:rPr>
          <w:spacing w:val="-1"/>
        </w:rPr>
        <w:t xml:space="preserve"> </w:t>
      </w:r>
      <w:r w:rsidRPr="004C4762">
        <w:t>Соглашения</w:t>
      </w:r>
      <w:r w:rsidR="003E39A6" w:rsidRPr="004C4762">
        <w:t xml:space="preserve"> и (или) Невозмещенных расходов</w:t>
      </w:r>
      <w:r w:rsidRPr="004C4762">
        <w:t>.</w:t>
      </w:r>
      <w:bookmarkEnd w:id="186"/>
    </w:p>
    <w:p w14:paraId="2F34DC3F" w14:textId="57CECD75"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 целью проверки расчета Суммы возмещения при прекращении Соглашения</w:t>
      </w:r>
      <w:r w:rsidR="003E39A6" w:rsidRPr="004C4762">
        <w:t xml:space="preserve"> и (или) Невозмещенных расходов</w:t>
      </w:r>
      <w:r w:rsidRPr="004C4762">
        <w:t xml:space="preserve">, предоставленного Концессионером, а также в случае непредставления Концессионером такого расчета и (или) необходимых документов, обосновывающих такой расчет, Концедент вправе требовать предоставления Концессионером необходимых </w:t>
      </w:r>
      <w:r w:rsidR="004B0515" w:rsidRPr="004C4762">
        <w:t xml:space="preserve">подтверждающих </w:t>
      </w:r>
      <w:r w:rsidRPr="004C4762">
        <w:t>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Земельных</w:t>
      </w:r>
      <w:r w:rsidRPr="004C4762">
        <w:rPr>
          <w:spacing w:val="-3"/>
        </w:rPr>
        <w:t xml:space="preserve"> </w:t>
      </w:r>
      <w:r w:rsidRPr="004C4762">
        <w:t>участках.</w:t>
      </w:r>
      <w:r w:rsidR="00B51427" w:rsidRPr="004C4762">
        <w:t xml:space="preserve"> При этом во избежание сомнений не могут оспариваться суммы понесенных Концессионером расходов, если такие расходы ранее подтверждены подписанными Концедентом и Концессионером актами, оформленными в соответствии с Соглашением (Актами об исполнении обязательств, актами сверки).</w:t>
      </w:r>
    </w:p>
    <w:p w14:paraId="19F22AD1" w14:textId="73CC6A98"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Если Концедент не утверждает расчет Суммы возмещения при прекращении Соглашения </w:t>
      </w:r>
      <w:r w:rsidR="003E39A6" w:rsidRPr="004C4762">
        <w:t xml:space="preserve">и (или) Невозмещенных расходов </w:t>
      </w:r>
      <w:r w:rsidRPr="004C4762">
        <w:t xml:space="preserve">или представляет </w:t>
      </w:r>
      <w:r w:rsidR="004B0515" w:rsidRPr="004C4762">
        <w:t xml:space="preserve">обоснованные </w:t>
      </w:r>
      <w:r w:rsidRPr="004C4762">
        <w:t xml:space="preserve">возражения относительно Суммы возмещения при прекращении Соглашения </w:t>
      </w:r>
      <w:r w:rsidR="003E39A6" w:rsidRPr="004C4762">
        <w:t xml:space="preserve">и (или) Невозмещенных расходов </w:t>
      </w:r>
      <w:r w:rsidRPr="004C4762">
        <w:t xml:space="preserve">в соответствии с пунктом </w:t>
      </w:r>
      <w:hyperlink w:anchor="_bookmark25" w:tooltip="#_bookmark25" w:history="1">
        <w:r w:rsidR="00AC17BA" w:rsidRPr="004C4762">
          <w:fldChar w:fldCharType="begin"/>
        </w:r>
        <w:r w:rsidR="00AC17BA" w:rsidRPr="004C4762">
          <w:instrText xml:space="preserve"> REF _Ref87287674 \r \h </w:instrText>
        </w:r>
        <w:r w:rsidR="00705C40" w:rsidRPr="004C4762">
          <w:instrText xml:space="preserve"> \* MERGEFORMAT </w:instrText>
        </w:r>
        <w:r w:rsidR="00AC17BA" w:rsidRPr="004C4762">
          <w:fldChar w:fldCharType="separate"/>
        </w:r>
        <w:r w:rsidR="00E3401C">
          <w:t>4.2</w:t>
        </w:r>
        <w:r w:rsidR="00AC17BA" w:rsidRPr="004C4762">
          <w:fldChar w:fldCharType="end"/>
        </w:r>
      </w:hyperlink>
      <w:r w:rsidRPr="004C4762">
        <w:t xml:space="preserve"> настоящего Приложения, спор о размере Суммы возмещения при прекращении Соглашения</w:t>
      </w:r>
      <w:r w:rsidR="003E39A6" w:rsidRPr="004C4762">
        <w:t xml:space="preserve"> и (или) Невозмещенных расходов</w:t>
      </w:r>
      <w:r w:rsidRPr="004C4762">
        <w:t xml:space="preserve"> подлежит разрешению в соответствии с разделом </w:t>
      </w:r>
      <w:r w:rsidR="00AC17BA" w:rsidRPr="004C4762">
        <w:fldChar w:fldCharType="begin"/>
      </w:r>
      <w:r w:rsidR="00AC17BA" w:rsidRPr="004C4762">
        <w:instrText xml:space="preserve"> REF _Ref87287711 \r \h </w:instrText>
      </w:r>
      <w:r w:rsidR="00705C40" w:rsidRPr="004C4762">
        <w:instrText xml:space="preserve"> \* MERGEFORMAT </w:instrText>
      </w:r>
      <w:r w:rsidR="00AC17BA" w:rsidRPr="004C4762">
        <w:fldChar w:fldCharType="separate"/>
      </w:r>
      <w:r w:rsidR="00E3401C">
        <w:t>24</w:t>
      </w:r>
      <w:r w:rsidR="00AC17BA" w:rsidRPr="004C4762">
        <w:fldChar w:fldCharType="end"/>
      </w:r>
      <w:r w:rsidR="00AC17BA" w:rsidRPr="004C4762">
        <w:t xml:space="preserve"> </w:t>
      </w:r>
      <w:r w:rsidRPr="004C4762">
        <w:t>Соглашения.</w:t>
      </w:r>
    </w:p>
    <w:p w14:paraId="7A6143CD" w14:textId="70A496B9"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Сумма возмещения при прекращении Соглашения</w:t>
      </w:r>
      <w:r w:rsidR="003E39A6" w:rsidRPr="004C4762">
        <w:t xml:space="preserve"> и (или) сумма Невозмещенных расходов</w:t>
      </w:r>
      <w:r w:rsidRPr="004C4762">
        <w:t xml:space="preserve"> подлежит выплате Концедентом в течение </w:t>
      </w:r>
      <w:r w:rsidR="00630114">
        <w:t>12</w:t>
      </w:r>
      <w:r w:rsidRPr="002B0EF5">
        <w:t xml:space="preserve"> (</w:t>
      </w:r>
      <w:r w:rsidR="00630114">
        <w:t>двенадцати</w:t>
      </w:r>
      <w:r w:rsidRPr="002B0EF5">
        <w:t>) месяцев</w:t>
      </w:r>
      <w:r w:rsidRPr="004C4762">
        <w:t xml:space="preserve"> с момента наступления наиболее ранней из следующих</w:t>
      </w:r>
      <w:r w:rsidRPr="004C4762">
        <w:rPr>
          <w:spacing w:val="-6"/>
        </w:rPr>
        <w:t xml:space="preserve"> </w:t>
      </w:r>
      <w:r w:rsidRPr="004C4762">
        <w:t>дат:</w:t>
      </w:r>
    </w:p>
    <w:p w14:paraId="0073124D" w14:textId="77777777" w:rsidR="00B2290D" w:rsidRPr="004C4762" w:rsidRDefault="00B2290D" w:rsidP="00521148">
      <w:pPr>
        <w:pStyle w:val="af7"/>
        <w:numPr>
          <w:ilvl w:val="2"/>
          <w:numId w:val="25"/>
        </w:numPr>
        <w:tabs>
          <w:tab w:val="left" w:pos="1560"/>
          <w:tab w:val="left" w:pos="1922"/>
        </w:tabs>
        <w:spacing w:before="120" w:after="120"/>
        <w:ind w:left="0" w:right="-9" w:firstLine="709"/>
      </w:pPr>
      <w:bookmarkStart w:id="187" w:name="_Ref94009679"/>
      <w:r w:rsidRPr="004C4762">
        <w:t>дата вступления в законную силу решения арбитражного суда о досрочном расторжении</w:t>
      </w:r>
      <w:r w:rsidRPr="004C4762">
        <w:rPr>
          <w:spacing w:val="-1"/>
        </w:rPr>
        <w:t xml:space="preserve"> </w:t>
      </w:r>
      <w:r w:rsidRPr="004C4762">
        <w:t>Соглашения;</w:t>
      </w:r>
      <w:bookmarkEnd w:id="187"/>
    </w:p>
    <w:p w14:paraId="5991CD24" w14:textId="77777777"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дата подписания Сторонами соглашения о прекращении Соглашения;</w:t>
      </w:r>
    </w:p>
    <w:p w14:paraId="4977CE9F" w14:textId="2EE6AE55"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дата согласования Концедентом Суммы возмещения при прекращении Соглашения или дата ее утверждения в порядке, установленном в разделе </w:t>
      </w:r>
      <w:r w:rsidR="00AC17BA" w:rsidRPr="004C4762">
        <w:fldChar w:fldCharType="begin"/>
      </w:r>
      <w:r w:rsidR="00AC17BA" w:rsidRPr="004C4762">
        <w:instrText xml:space="preserve"> REF _Ref87287711 \r \h </w:instrText>
      </w:r>
      <w:r w:rsidR="00705C40" w:rsidRPr="004C4762">
        <w:instrText xml:space="preserve"> \* MERGEFORMAT </w:instrText>
      </w:r>
      <w:r w:rsidR="00AC17BA" w:rsidRPr="004C4762">
        <w:fldChar w:fldCharType="separate"/>
      </w:r>
      <w:r w:rsidR="00E3401C">
        <w:t>24</w:t>
      </w:r>
      <w:r w:rsidR="00AC17BA" w:rsidRPr="004C4762">
        <w:fldChar w:fldCharType="end"/>
      </w:r>
      <w:r w:rsidRPr="004C4762">
        <w:rPr>
          <w:spacing w:val="-6"/>
        </w:rPr>
        <w:t xml:space="preserve"> </w:t>
      </w:r>
      <w:r w:rsidRPr="004C4762">
        <w:t>Соглашения.</w:t>
      </w:r>
    </w:p>
    <w:p w14:paraId="3E611999" w14:textId="317DB557" w:rsidR="003E39A6" w:rsidRPr="004C4762" w:rsidRDefault="003E39A6" w:rsidP="005001C7">
      <w:pPr>
        <w:tabs>
          <w:tab w:val="left" w:pos="1560"/>
          <w:tab w:val="left" w:pos="1922"/>
        </w:tabs>
        <w:spacing w:before="120" w:after="120"/>
        <w:ind w:right="-9" w:firstLine="709"/>
        <w:jc w:val="both"/>
      </w:pPr>
      <w:r w:rsidRPr="004C4762">
        <w:t xml:space="preserve">Положения подпункта </w:t>
      </w:r>
      <w:r w:rsidRPr="004C4762">
        <w:fldChar w:fldCharType="begin"/>
      </w:r>
      <w:r w:rsidRPr="004C4762">
        <w:instrText xml:space="preserve"> REF _Ref94009679 \r \h </w:instrText>
      </w:r>
      <w:r w:rsidR="00F45837" w:rsidRPr="004C4762">
        <w:instrText xml:space="preserve"> \* MERGEFORMAT </w:instrText>
      </w:r>
      <w:r w:rsidRPr="004C4762">
        <w:fldChar w:fldCharType="separate"/>
      </w:r>
      <w:r w:rsidR="00E3401C">
        <w:t>4.5.1</w:t>
      </w:r>
      <w:r w:rsidRPr="004C4762">
        <w:fldChar w:fldCharType="end"/>
      </w:r>
      <w:r w:rsidRPr="004C4762">
        <w:t xml:space="preserve"> настоящего пункта применимы в том числе в случае, если согласие Сторон было достигнуто только в отношении части компенсации расходов Концессионера.</w:t>
      </w:r>
    </w:p>
    <w:p w14:paraId="61AF0550" w14:textId="78642783" w:rsidR="00AC17BA" w:rsidRPr="004C4762" w:rsidRDefault="00CD062D" w:rsidP="00521148">
      <w:pPr>
        <w:pStyle w:val="af7"/>
        <w:numPr>
          <w:ilvl w:val="1"/>
          <w:numId w:val="25"/>
        </w:numPr>
        <w:tabs>
          <w:tab w:val="left" w:pos="1560"/>
          <w:tab w:val="left" w:pos="1922"/>
        </w:tabs>
        <w:spacing w:before="120" w:after="120"/>
        <w:ind w:left="0" w:right="-9" w:firstLine="709"/>
      </w:pPr>
      <w:r w:rsidRPr="004C4762">
        <w:t>В</w:t>
      </w:r>
      <w:r w:rsidR="00B2290D" w:rsidRPr="004C4762">
        <w:t>ыплат</w:t>
      </w:r>
      <w:r w:rsidRPr="004C4762">
        <w:t>а</w:t>
      </w:r>
      <w:r w:rsidR="00B2290D" w:rsidRPr="004C4762">
        <w:t xml:space="preserve"> Суммы возмещения при прекращении Соглашения осуществляется с учетом условий Прямого</w:t>
      </w:r>
      <w:r w:rsidR="00B2290D" w:rsidRPr="004C4762">
        <w:rPr>
          <w:spacing w:val="-3"/>
        </w:rPr>
        <w:t xml:space="preserve"> </w:t>
      </w:r>
      <w:r w:rsidR="00B2290D" w:rsidRPr="004C4762">
        <w:t>соглашения.</w:t>
      </w:r>
    </w:p>
    <w:p w14:paraId="3E009478" w14:textId="7C6C8A8C"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Расчет Суммы возмещения при прекращении Соглашения, произведенный в соответствии с пунктом </w:t>
      </w:r>
      <w:hyperlink w:anchor="_bookmark24" w:tooltip="#_bookmark24" w:history="1">
        <w:r w:rsidR="00AC17BA" w:rsidRPr="004C4762">
          <w:fldChar w:fldCharType="begin"/>
        </w:r>
        <w:r w:rsidR="00AC17BA" w:rsidRPr="004C4762">
          <w:instrText xml:space="preserve"> REF _Ref87287645 \r \h </w:instrText>
        </w:r>
        <w:r w:rsidR="00705C40" w:rsidRPr="004C4762">
          <w:instrText xml:space="preserve"> \* MERGEFORMAT </w:instrText>
        </w:r>
        <w:r w:rsidR="00AC17BA" w:rsidRPr="004C4762">
          <w:fldChar w:fldCharType="separate"/>
        </w:r>
        <w:r w:rsidR="00E3401C">
          <w:t>4.1</w:t>
        </w:r>
        <w:r w:rsidR="00AC17BA" w:rsidRPr="004C4762">
          <w:fldChar w:fldCharType="end"/>
        </w:r>
      </w:hyperlink>
      <w:r w:rsidRPr="004C4762">
        <w:t xml:space="preserve"> настоящего Приложения, подлежит корректировке на дату прекращения Соглашения на основе фактических данных.</w:t>
      </w:r>
    </w:p>
    <w:p w14:paraId="374CA1E7" w14:textId="7DC85CFF"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Финансирующая организация вправе участвовать в согласовании Суммы возмещения при прекращении Соглашения, в том числе в порядке, установленном в Прямом соглашении, в части </w:t>
      </w:r>
      <w:r w:rsidR="00087470" w:rsidRPr="004C4762">
        <w:t xml:space="preserve">Суммы </w:t>
      </w:r>
      <w:r w:rsidRPr="004C4762">
        <w:t xml:space="preserve">задолженности по Долговому </w:t>
      </w:r>
      <w:r w:rsidR="00087470" w:rsidRPr="004C4762">
        <w:t>финансированию, в том числе, предоставлять Концеденту собственный расчет Суммы задолженности по Долговому финансированию, а также дополнительные расчеты, подтверждающие документы и иные материалы</w:t>
      </w:r>
      <w:r w:rsidRPr="004C4762">
        <w:t>.</w:t>
      </w:r>
    </w:p>
    <w:p w14:paraId="11EBDA63" w14:textId="2EE8EDA2" w:rsidR="00B2290D" w:rsidRDefault="00B2290D" w:rsidP="00521148">
      <w:pPr>
        <w:pStyle w:val="af7"/>
        <w:numPr>
          <w:ilvl w:val="1"/>
          <w:numId w:val="25"/>
        </w:numPr>
        <w:tabs>
          <w:tab w:val="left" w:pos="1560"/>
          <w:tab w:val="left" w:pos="1922"/>
        </w:tabs>
        <w:spacing w:before="120" w:after="120"/>
        <w:ind w:left="0" w:right="-9" w:firstLine="709"/>
      </w:pPr>
      <w:bookmarkStart w:id="188" w:name="_Ref87287836"/>
      <w:r w:rsidRPr="004C4762">
        <w:t xml:space="preserve">С даты прекращения Соглашения и до момента уплаты Суммы возмещения при прекращении Соглашения на невыплаченную часть Суммы возмещения при прекращении Соглашения </w:t>
      </w:r>
      <w:r w:rsidR="00DA5A5D">
        <w:t xml:space="preserve">не подлежит </w:t>
      </w:r>
      <w:r w:rsidRPr="004C4762">
        <w:t>начислению и уплате процент</w:t>
      </w:r>
      <w:bookmarkEnd w:id="188"/>
      <w:r w:rsidR="00DA5A5D">
        <w:t>ов.</w:t>
      </w:r>
    </w:p>
    <w:p w14:paraId="40ED1800" w14:textId="77777777" w:rsidR="000C446A" w:rsidRPr="006A532E" w:rsidRDefault="000C446A" w:rsidP="00521148">
      <w:pPr>
        <w:pStyle w:val="af7"/>
        <w:numPr>
          <w:ilvl w:val="0"/>
          <w:numId w:val="25"/>
        </w:numPr>
        <w:tabs>
          <w:tab w:val="left" w:pos="1560"/>
          <w:tab w:val="left" w:pos="1922"/>
        </w:tabs>
        <w:spacing w:before="120" w:after="120"/>
        <w:ind w:left="0" w:right="-9" w:firstLine="709"/>
      </w:pPr>
      <w:r w:rsidRPr="006A532E">
        <w:t>Порядок возмещения расходов Концедента при прекращении Соглашения.</w:t>
      </w:r>
    </w:p>
    <w:p w14:paraId="62BE92A9" w14:textId="2AA8D50E" w:rsidR="000C446A" w:rsidRPr="006A532E" w:rsidRDefault="000C446A" w:rsidP="00521148">
      <w:pPr>
        <w:pStyle w:val="af7"/>
        <w:numPr>
          <w:ilvl w:val="1"/>
          <w:numId w:val="25"/>
        </w:numPr>
        <w:tabs>
          <w:tab w:val="left" w:pos="1560"/>
          <w:tab w:val="left" w:pos="1922"/>
        </w:tabs>
        <w:spacing w:before="120" w:after="120"/>
        <w:ind w:left="0" w:right="-9" w:firstLine="709"/>
      </w:pPr>
      <w:r w:rsidRPr="006A532E">
        <w:t>Возмещение расходов Концедента, связанных с досрочным рас</w:t>
      </w:r>
      <w:r w:rsidR="001E3B13">
        <w:t xml:space="preserve">торжением настоящего Соглашения, </w:t>
      </w:r>
      <w:r w:rsidRPr="006A532E">
        <w:t>осуществляется Концессионером в следующем порядке:</w:t>
      </w:r>
    </w:p>
    <w:p w14:paraId="440D555B" w14:textId="77777777" w:rsidR="000C446A" w:rsidRPr="006A532E" w:rsidRDefault="000C446A" w:rsidP="000C446A">
      <w:pPr>
        <w:pStyle w:val="af7"/>
        <w:tabs>
          <w:tab w:val="left" w:pos="1560"/>
          <w:tab w:val="left" w:pos="1922"/>
        </w:tabs>
        <w:spacing w:before="120" w:after="120"/>
        <w:ind w:left="0" w:right="-9" w:firstLine="709"/>
      </w:pPr>
      <w:r w:rsidRPr="006A532E">
        <w:lastRenderedPageBreak/>
        <w:t>а) в течение 1 (одного) календарного года с момента досрочного расторжения настоящего Соглашения Концедент направляет в адрес Концессионера письменную претензию о возмещении расходов с приложением первичных документов, подтверждающих фактически понесенные Концедентом в результате досрочного расторжения Соглашения расходы;</w:t>
      </w:r>
    </w:p>
    <w:p w14:paraId="4E90567B" w14:textId="77777777" w:rsidR="000C446A" w:rsidRPr="006A532E" w:rsidRDefault="000C446A" w:rsidP="000C446A">
      <w:pPr>
        <w:pStyle w:val="af7"/>
        <w:tabs>
          <w:tab w:val="left" w:pos="1560"/>
          <w:tab w:val="left" w:pos="1922"/>
        </w:tabs>
        <w:spacing w:before="120" w:after="120"/>
        <w:ind w:left="0" w:right="-9" w:firstLine="709"/>
      </w:pPr>
      <w:r w:rsidRPr="006A532E">
        <w:t>б) в целях признания фактически понесенных расходов экономически обоснованными Стороны руководствуются нормативными правовыми актами Правительства Российской Федерации в сфере государственного регулирования цен (тарифов);</w:t>
      </w:r>
    </w:p>
    <w:p w14:paraId="12527F08" w14:textId="77777777" w:rsidR="000C446A" w:rsidRPr="006A532E" w:rsidRDefault="000C446A" w:rsidP="000C446A">
      <w:pPr>
        <w:pStyle w:val="af7"/>
        <w:tabs>
          <w:tab w:val="left" w:pos="1560"/>
          <w:tab w:val="left" w:pos="1922"/>
        </w:tabs>
        <w:spacing w:before="120" w:after="120"/>
        <w:ind w:left="0" w:right="-9" w:firstLine="709"/>
      </w:pPr>
      <w:r w:rsidRPr="006A532E">
        <w:t>в) концессионер в течение 30 (тридцати) календарных дней с момента получения письменной претензии Концедента обязан принять решение о возмещении расходов Концедента, понесенных им в результате досрочного расторжения настоящего Соглашения, либо мотивированное решение об отказе в таком возмещении;</w:t>
      </w:r>
    </w:p>
    <w:p w14:paraId="01E0214A" w14:textId="77777777" w:rsidR="000C446A" w:rsidRPr="006A532E" w:rsidRDefault="000C446A" w:rsidP="000C446A">
      <w:pPr>
        <w:pStyle w:val="af7"/>
        <w:tabs>
          <w:tab w:val="left" w:pos="1560"/>
          <w:tab w:val="left" w:pos="1922"/>
        </w:tabs>
        <w:spacing w:before="120" w:after="120"/>
        <w:ind w:left="0" w:right="-9" w:firstLine="709"/>
      </w:pPr>
      <w:r w:rsidRPr="006A532E">
        <w:t>г) возмещение расходов осуществляется за счет собственных средств Концессионера путем безналичного перечисления денежных средств на счет Концедента. Сроки возмещения расходов не могут превышать 90 (девяносто) календарных дней с момента принятия Концессионером соответствующего решения.</w:t>
      </w:r>
    </w:p>
    <w:p w14:paraId="24AFA9B7" w14:textId="5FA3CAD4" w:rsidR="00B2290D" w:rsidRPr="006A532E" w:rsidRDefault="000C446A" w:rsidP="000C446A">
      <w:pPr>
        <w:pStyle w:val="af7"/>
        <w:tabs>
          <w:tab w:val="left" w:pos="1560"/>
          <w:tab w:val="left" w:pos="1922"/>
        </w:tabs>
        <w:spacing w:before="120" w:after="120"/>
        <w:ind w:left="0" w:right="-9" w:firstLine="709"/>
      </w:pPr>
      <w:r w:rsidRPr="006A532E">
        <w:t>д) в случае принятия решения об отказе в возмещении расходов Концедента и недостижения взаимного согласия в ходе совместных переговоров, разрешение споров между Сторонами осуществляется в соответствии с разделом 24 Соглашения.</w:t>
      </w:r>
    </w:p>
    <w:p w14:paraId="641FAB31" w14:textId="77777777" w:rsidR="002B4B45" w:rsidRPr="006A532E" w:rsidRDefault="002B4B45" w:rsidP="004C4762">
      <w:pPr>
        <w:tabs>
          <w:tab w:val="left" w:pos="1922"/>
        </w:tabs>
        <w:spacing w:before="120" w:after="120"/>
        <w:ind w:left="220" w:right="-9"/>
      </w:pPr>
    </w:p>
    <w:p w14:paraId="020E93B9" w14:textId="77777777" w:rsidR="00B2290D" w:rsidRPr="006A532E" w:rsidRDefault="00B2290D" w:rsidP="004C4762">
      <w:pPr>
        <w:pStyle w:val="1"/>
        <w:spacing w:before="120" w:after="120"/>
        <w:ind w:left="268" w:right="-9"/>
        <w:jc w:val="center"/>
        <w:rPr>
          <w:sz w:val="22"/>
          <w:szCs w:val="22"/>
        </w:rPr>
      </w:pPr>
      <w:bookmarkStart w:id="189" w:name="_Toc87295341"/>
      <w:bookmarkStart w:id="190" w:name="_Toc132899205"/>
      <w:r w:rsidRPr="006A532E">
        <w:rPr>
          <w:sz w:val="22"/>
          <w:szCs w:val="22"/>
        </w:rPr>
        <w:t>ПОДПИСИ СТОРОН:</w:t>
      </w:r>
      <w:bookmarkEnd w:id="189"/>
      <w:bookmarkEnd w:id="190"/>
    </w:p>
    <w:p w14:paraId="0445C334" w14:textId="77777777" w:rsidR="00B2290D" w:rsidRPr="006A532E"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712"/>
        <w:gridCol w:w="282"/>
        <w:gridCol w:w="4722"/>
      </w:tblGrid>
      <w:tr w:rsidR="00B2290D" w:rsidRPr="006A532E" w14:paraId="55A0F2CE" w14:textId="77777777" w:rsidTr="003239CC">
        <w:trPr>
          <w:trHeight w:val="1197"/>
        </w:trPr>
        <w:tc>
          <w:tcPr>
            <w:tcW w:w="4712" w:type="dxa"/>
            <w:tcBorders>
              <w:bottom w:val="single" w:sz="4" w:space="0" w:color="000000"/>
            </w:tcBorders>
          </w:tcPr>
          <w:p w14:paraId="53FE0B53" w14:textId="77777777" w:rsidR="00B2290D" w:rsidRPr="006A532E" w:rsidRDefault="00B2290D" w:rsidP="004C4762">
            <w:pPr>
              <w:pStyle w:val="TableParagraph"/>
              <w:spacing w:before="120" w:after="120"/>
              <w:ind w:left="108" w:right="-9"/>
              <w:rPr>
                <w:b/>
              </w:rPr>
            </w:pPr>
            <w:r w:rsidRPr="006A532E">
              <w:rPr>
                <w:b/>
              </w:rPr>
              <w:t>От Концедента:</w:t>
            </w:r>
          </w:p>
        </w:tc>
        <w:tc>
          <w:tcPr>
            <w:tcW w:w="282" w:type="dxa"/>
          </w:tcPr>
          <w:p w14:paraId="540545B9" w14:textId="77777777" w:rsidR="00B2290D" w:rsidRPr="006A532E" w:rsidRDefault="00B2290D" w:rsidP="004C4762">
            <w:pPr>
              <w:pStyle w:val="TableParagraph"/>
              <w:spacing w:before="120" w:after="120"/>
              <w:ind w:right="-9"/>
            </w:pPr>
          </w:p>
        </w:tc>
        <w:tc>
          <w:tcPr>
            <w:tcW w:w="4722" w:type="dxa"/>
            <w:tcBorders>
              <w:bottom w:val="single" w:sz="4" w:space="0" w:color="000000"/>
            </w:tcBorders>
          </w:tcPr>
          <w:p w14:paraId="6950A398" w14:textId="77777777" w:rsidR="00B2290D" w:rsidRPr="006A532E" w:rsidRDefault="00B2290D" w:rsidP="004C4762">
            <w:pPr>
              <w:pStyle w:val="TableParagraph"/>
              <w:spacing w:before="120" w:after="120"/>
              <w:ind w:left="106" w:right="-9"/>
              <w:rPr>
                <w:b/>
              </w:rPr>
            </w:pPr>
            <w:r w:rsidRPr="006A532E">
              <w:rPr>
                <w:b/>
              </w:rPr>
              <w:t>От Концессионера:</w:t>
            </w:r>
          </w:p>
        </w:tc>
      </w:tr>
      <w:tr w:rsidR="00B2290D" w:rsidRPr="006A532E" w14:paraId="0FCF48EE" w14:textId="77777777" w:rsidTr="00105BE8">
        <w:trPr>
          <w:trHeight w:val="912"/>
        </w:trPr>
        <w:tc>
          <w:tcPr>
            <w:tcW w:w="4712" w:type="dxa"/>
            <w:tcBorders>
              <w:top w:val="single" w:sz="4" w:space="0" w:color="000000"/>
            </w:tcBorders>
          </w:tcPr>
          <w:p w14:paraId="1703EE9F" w14:textId="77777777" w:rsidR="00B2290D" w:rsidRPr="006A532E" w:rsidRDefault="00B2290D" w:rsidP="004C4762">
            <w:pPr>
              <w:pStyle w:val="TableParagraph"/>
              <w:spacing w:before="120" w:after="120"/>
              <w:ind w:left="108" w:right="-9"/>
              <w:rPr>
                <w:b/>
              </w:rPr>
            </w:pPr>
            <w:r w:rsidRPr="006A532E">
              <w:rPr>
                <w:b/>
              </w:rPr>
              <w:t>М.П.</w:t>
            </w:r>
          </w:p>
        </w:tc>
        <w:tc>
          <w:tcPr>
            <w:tcW w:w="282" w:type="dxa"/>
          </w:tcPr>
          <w:p w14:paraId="0CE60449" w14:textId="77777777" w:rsidR="00B2290D" w:rsidRPr="006A532E" w:rsidRDefault="00B2290D" w:rsidP="004C4762">
            <w:pPr>
              <w:pStyle w:val="TableParagraph"/>
              <w:spacing w:before="120" w:after="120"/>
              <w:ind w:right="-9"/>
            </w:pPr>
          </w:p>
        </w:tc>
        <w:tc>
          <w:tcPr>
            <w:tcW w:w="4722" w:type="dxa"/>
            <w:tcBorders>
              <w:top w:val="single" w:sz="4" w:space="0" w:color="000000"/>
            </w:tcBorders>
          </w:tcPr>
          <w:p w14:paraId="61BC4C7D" w14:textId="77777777" w:rsidR="00B2290D" w:rsidRPr="006A532E" w:rsidRDefault="00B2290D" w:rsidP="004C4762">
            <w:pPr>
              <w:pStyle w:val="TableParagraph"/>
              <w:spacing w:before="120" w:after="120"/>
              <w:ind w:left="106" w:right="-9"/>
              <w:rPr>
                <w:b/>
              </w:rPr>
            </w:pPr>
            <w:r w:rsidRPr="006A532E">
              <w:rPr>
                <w:b/>
              </w:rPr>
              <w:t>М.П.</w:t>
            </w:r>
          </w:p>
        </w:tc>
      </w:tr>
    </w:tbl>
    <w:p w14:paraId="1E2D8D0F" w14:textId="77777777" w:rsidR="00B2290D" w:rsidRPr="006A532E" w:rsidRDefault="00B2290D" w:rsidP="004C4762">
      <w:pPr>
        <w:spacing w:before="120" w:after="120"/>
        <w:ind w:right="-9"/>
        <w:sectPr w:rsidR="00B2290D" w:rsidRPr="006A532E" w:rsidSect="003239CC">
          <w:footerReference w:type="default" r:id="rId12"/>
          <w:pgSz w:w="11910" w:h="16840"/>
          <w:pgMar w:top="839" w:right="995" w:bottom="902" w:left="1418" w:header="0" w:footer="848" w:gutter="0"/>
          <w:cols w:space="720"/>
          <w:docGrid w:linePitch="360"/>
        </w:sectPr>
      </w:pPr>
    </w:p>
    <w:p w14:paraId="3AFBE648" w14:textId="77777777" w:rsidR="007A0A49" w:rsidRPr="004C4762" w:rsidRDefault="007A0A49" w:rsidP="007A0A49">
      <w:pPr>
        <w:spacing w:before="120" w:after="120"/>
        <w:ind w:left="7551" w:right="-9"/>
        <w:jc w:val="right"/>
        <w:rPr>
          <w:b/>
        </w:rPr>
      </w:pPr>
      <w:r w:rsidRPr="004C4762">
        <w:rPr>
          <w:b/>
        </w:rPr>
        <w:lastRenderedPageBreak/>
        <w:t>Приложение №</w:t>
      </w:r>
      <w:r w:rsidRPr="004C4762">
        <w:rPr>
          <w:b/>
          <w:spacing w:val="-4"/>
        </w:rPr>
        <w:t xml:space="preserve"> </w:t>
      </w:r>
      <w:r>
        <w:rPr>
          <w:b/>
          <w:spacing w:val="-4"/>
        </w:rPr>
        <w:t>5.1</w:t>
      </w:r>
    </w:p>
    <w:p w14:paraId="6CBE234F" w14:textId="77777777" w:rsidR="007A0A49" w:rsidRPr="004C4762" w:rsidRDefault="007A0A49" w:rsidP="007A0A49">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555D6EA8" w14:textId="77777777" w:rsidR="007A0A49" w:rsidRPr="004C4762" w:rsidRDefault="007A0A49" w:rsidP="007A0A49">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620A1147" w14:textId="77777777" w:rsidR="00345B8B" w:rsidRDefault="00345B8B" w:rsidP="007A0A49">
      <w:pPr>
        <w:ind w:right="-9"/>
        <w:jc w:val="center"/>
        <w:rPr>
          <w:rFonts w:eastAsia="Calibri"/>
          <w:b/>
          <w:color w:val="000000"/>
          <w:kern w:val="2"/>
        </w:rPr>
      </w:pPr>
    </w:p>
    <w:p w14:paraId="7C6AFEAA" w14:textId="69685176" w:rsidR="007A0A49" w:rsidRPr="00353466" w:rsidRDefault="00345B8B" w:rsidP="007A0A49">
      <w:pPr>
        <w:ind w:right="-9"/>
        <w:jc w:val="center"/>
        <w:rPr>
          <w:rFonts w:eastAsia="Calibri"/>
          <w:b/>
        </w:rPr>
      </w:pPr>
      <w:r>
        <w:rPr>
          <w:rFonts w:eastAsia="Calibri"/>
          <w:b/>
          <w:color w:val="000000"/>
          <w:kern w:val="2"/>
        </w:rPr>
        <w:t xml:space="preserve">ПОРЯДОК ВОЗМЕЩЕНИЯ РАСХОДОВ СТОРОН В СЛУЧАЕ ДОСРОЧНОГО РАСТОРЖЕНИЯ КОНЦЕССИОННОГО СОГЛАШЕНИЯ </w:t>
      </w:r>
    </w:p>
    <w:p w14:paraId="2FB8C595" w14:textId="77777777" w:rsidR="007A0A49" w:rsidRPr="00353466" w:rsidRDefault="007A0A49" w:rsidP="007A0A49">
      <w:pPr>
        <w:ind w:right="-9"/>
        <w:jc w:val="center"/>
        <w:rPr>
          <w:rFonts w:eastAsia="Calibri"/>
        </w:rPr>
      </w:pPr>
    </w:p>
    <w:p w14:paraId="08CCA891" w14:textId="77777777" w:rsidR="007A0A49" w:rsidRPr="00353466" w:rsidRDefault="007A0A49" w:rsidP="009876D1">
      <w:pPr>
        <w:pStyle w:val="af7"/>
        <w:tabs>
          <w:tab w:val="left" w:pos="1560"/>
          <w:tab w:val="left" w:pos="1922"/>
        </w:tabs>
        <w:spacing w:before="0"/>
        <w:ind w:left="0" w:firstLine="709"/>
      </w:pPr>
      <w:r w:rsidRPr="00353466">
        <w:t>1. Настоящий порядок возмещения расходов Сторон при досрочном расторжении Концессионного соглашения (далее – Порядок) применяется при:</w:t>
      </w:r>
    </w:p>
    <w:p w14:paraId="2E6B7E65" w14:textId="77777777" w:rsidR="007A0A49" w:rsidRPr="00353466" w:rsidRDefault="007A0A49" w:rsidP="009876D1">
      <w:pPr>
        <w:pStyle w:val="af7"/>
        <w:tabs>
          <w:tab w:val="left" w:pos="1560"/>
          <w:tab w:val="left" w:pos="1922"/>
        </w:tabs>
        <w:spacing w:before="0"/>
        <w:ind w:left="0" w:firstLine="709"/>
      </w:pPr>
      <w:r w:rsidRPr="00353466">
        <w:t>1) досрочном расторжении Концессионного соглашения на основании решения суда;</w:t>
      </w:r>
    </w:p>
    <w:p w14:paraId="6CDCB99D" w14:textId="77777777" w:rsidR="007A0A49" w:rsidRPr="00353466" w:rsidRDefault="007A0A49" w:rsidP="009876D1">
      <w:pPr>
        <w:pStyle w:val="af7"/>
        <w:tabs>
          <w:tab w:val="left" w:pos="1560"/>
          <w:tab w:val="left" w:pos="1922"/>
        </w:tabs>
        <w:spacing w:before="0"/>
        <w:ind w:left="0" w:firstLine="709"/>
      </w:pPr>
      <w:r w:rsidRPr="00353466">
        <w:t>2) досрочном расторжении Концессионного соглашения на основании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14:paraId="6AC99C77" w14:textId="77777777" w:rsidR="007A0A49" w:rsidRPr="00353466" w:rsidRDefault="007A0A49" w:rsidP="009876D1">
      <w:pPr>
        <w:pStyle w:val="af7"/>
        <w:tabs>
          <w:tab w:val="left" w:pos="1560"/>
          <w:tab w:val="left" w:pos="1922"/>
        </w:tabs>
        <w:spacing w:before="0"/>
        <w:ind w:left="0" w:firstLine="709"/>
      </w:pPr>
      <w:r w:rsidRPr="00353466">
        <w:t>2.</w:t>
      </w:r>
      <w:r w:rsidRPr="00353466">
        <w:rPr>
          <w:lang w:val="en-US"/>
        </w:rPr>
        <w:t> </w:t>
      </w:r>
      <w:r w:rsidRPr="00353466">
        <w:t>Стороны вправе взаимно представить расчет Суммы возмещения при досрочном расторжении Концессионного соглашения по основаниям, указанным в пункте 1 Порядка, с приложением документов, подтверждающих этот</w:t>
      </w:r>
      <w:r w:rsidRPr="00353466">
        <w:rPr>
          <w:spacing w:val="-10"/>
        </w:rPr>
        <w:t xml:space="preserve"> </w:t>
      </w:r>
      <w:r w:rsidRPr="00353466">
        <w:t>расчет:</w:t>
      </w:r>
    </w:p>
    <w:p w14:paraId="538478BD" w14:textId="77777777" w:rsidR="007A0A49" w:rsidRPr="00353466" w:rsidRDefault="007A0A49" w:rsidP="009876D1">
      <w:pPr>
        <w:pStyle w:val="af7"/>
        <w:tabs>
          <w:tab w:val="left" w:pos="1560"/>
          <w:tab w:val="left" w:pos="1922"/>
        </w:tabs>
        <w:spacing w:before="0"/>
        <w:ind w:left="0" w:firstLine="709"/>
      </w:pPr>
      <w:r w:rsidRPr="00353466">
        <w:t>1) одновременно с обращением в суд с требованием о досрочном расторжении Концессионного соглашения;</w:t>
      </w:r>
    </w:p>
    <w:p w14:paraId="1C18E013" w14:textId="77777777" w:rsidR="007A0A49" w:rsidRPr="00353466" w:rsidRDefault="007A0A49" w:rsidP="009876D1">
      <w:pPr>
        <w:pStyle w:val="af7"/>
        <w:tabs>
          <w:tab w:val="left" w:pos="1560"/>
          <w:tab w:val="left" w:pos="1922"/>
        </w:tabs>
        <w:spacing w:before="0"/>
        <w:ind w:left="0" w:firstLine="709"/>
      </w:pPr>
      <w:r w:rsidRPr="00353466">
        <w:t>или</w:t>
      </w:r>
    </w:p>
    <w:p w14:paraId="01590496" w14:textId="77777777" w:rsidR="007A0A49" w:rsidRPr="00353466" w:rsidRDefault="007A0A49" w:rsidP="009876D1">
      <w:pPr>
        <w:pStyle w:val="af7"/>
        <w:tabs>
          <w:tab w:val="left" w:pos="1560"/>
          <w:tab w:val="left" w:pos="1922"/>
        </w:tabs>
        <w:spacing w:before="0"/>
        <w:ind w:left="0" w:firstLine="709"/>
      </w:pPr>
      <w:r w:rsidRPr="00353466">
        <w:t>2) в течение 90 (девяносто) календарных дней с момента вступления в законную силу решения суда о досрочном расторжении Концессионного соглашения;</w:t>
      </w:r>
    </w:p>
    <w:p w14:paraId="4F118D23" w14:textId="77777777" w:rsidR="007A0A49" w:rsidRPr="00353466" w:rsidRDefault="007A0A49" w:rsidP="009876D1">
      <w:pPr>
        <w:pStyle w:val="af7"/>
        <w:tabs>
          <w:tab w:val="left" w:pos="1560"/>
          <w:tab w:val="left" w:pos="1922"/>
        </w:tabs>
        <w:spacing w:before="0"/>
        <w:ind w:left="0" w:firstLine="709"/>
      </w:pPr>
      <w:r w:rsidRPr="00353466">
        <w:t>или</w:t>
      </w:r>
    </w:p>
    <w:p w14:paraId="6F605CB7" w14:textId="77777777" w:rsidR="007A0A49" w:rsidRPr="00353466" w:rsidRDefault="007A0A49" w:rsidP="009876D1">
      <w:pPr>
        <w:pStyle w:val="af7"/>
        <w:tabs>
          <w:tab w:val="left" w:pos="1560"/>
          <w:tab w:val="left" w:pos="1922"/>
        </w:tabs>
        <w:spacing w:before="0"/>
        <w:ind w:left="0" w:firstLine="709"/>
      </w:pPr>
      <w:r w:rsidRPr="00353466">
        <w:t>3) в течение 90 (девяносто) рабочих дней с момента принятия решения Концедента о досрочном расторжении Концессионного соглашения, в связи с обстоятельствами, установленными пунктом 4 части 5 статьи 13 Федерального закона от 21.07.2005 № 115-ФЗ «О концессионных соглашениях».</w:t>
      </w:r>
    </w:p>
    <w:p w14:paraId="5ED1DE73" w14:textId="77777777" w:rsidR="007A0A49" w:rsidRPr="00353466" w:rsidRDefault="007A0A49" w:rsidP="009876D1">
      <w:pPr>
        <w:pStyle w:val="af7"/>
        <w:tabs>
          <w:tab w:val="left" w:pos="1560"/>
          <w:tab w:val="left" w:pos="1922"/>
        </w:tabs>
        <w:spacing w:before="0"/>
        <w:ind w:left="0" w:firstLine="709"/>
      </w:pPr>
      <w:r w:rsidRPr="00353466">
        <w:t>3. Сторона, получившая расчет Суммы возмещения, обязана в течение 50 (пятьдесят) рабочих дней со дня ее получения утвердить полученный расчет Суммы возмещения или представить обоснованные возражения относительно размера Суммы возмещения.</w:t>
      </w:r>
    </w:p>
    <w:p w14:paraId="344FD94A" w14:textId="77777777" w:rsidR="007A0A49" w:rsidRPr="00353466" w:rsidRDefault="007A0A49" w:rsidP="009876D1">
      <w:pPr>
        <w:pStyle w:val="af7"/>
        <w:tabs>
          <w:tab w:val="left" w:pos="1560"/>
          <w:tab w:val="left" w:pos="1922"/>
        </w:tabs>
        <w:spacing w:before="0"/>
        <w:ind w:left="0" w:firstLine="709"/>
      </w:pPr>
      <w:r w:rsidRPr="00353466">
        <w:t>4. С целью проверки расчета Суммы возмещения, сторона, получившая расчет Суммы возмещения, вправе требовать от другой стороны предоставление необходимых подтверждающих документов и сведений, проводить инвентаризацию Объекта концессионного соглашения, а также имущества, находящегося на Земельных</w:t>
      </w:r>
      <w:r w:rsidRPr="00353466">
        <w:rPr>
          <w:spacing w:val="-3"/>
        </w:rPr>
        <w:t xml:space="preserve"> </w:t>
      </w:r>
      <w:r w:rsidRPr="00353466">
        <w:t>участках, инициировать проведение совещаний и (или) рабочих встреч с целью проверки расчета Суммы возмещения.</w:t>
      </w:r>
    </w:p>
    <w:p w14:paraId="764FBADB" w14:textId="77777777" w:rsidR="007A0A49" w:rsidRPr="00353466" w:rsidRDefault="007A0A49" w:rsidP="009876D1">
      <w:pPr>
        <w:pStyle w:val="af7"/>
        <w:tabs>
          <w:tab w:val="left" w:pos="1560"/>
          <w:tab w:val="left" w:pos="1922"/>
        </w:tabs>
        <w:spacing w:before="0"/>
        <w:ind w:left="0" w:firstLine="709"/>
      </w:pPr>
      <w:r w:rsidRPr="00353466">
        <w:t>5. С даты досрочного расторжения Концессионного соглашения по основаниям, установленным пунктом 1 настоящего Порядка, и до момента фактической уплаты Суммы возмещения, на невыплаченную часть Суммы возмещения не подлежат начислению и уплаты проценты.</w:t>
      </w:r>
    </w:p>
    <w:p w14:paraId="6BC04EA1" w14:textId="77777777" w:rsidR="007A0A49" w:rsidRPr="00353466" w:rsidRDefault="007A0A49" w:rsidP="009876D1">
      <w:pPr>
        <w:pStyle w:val="af7"/>
        <w:tabs>
          <w:tab w:val="left" w:pos="1560"/>
          <w:tab w:val="left" w:pos="1922"/>
        </w:tabs>
        <w:spacing w:before="0"/>
        <w:ind w:left="0" w:firstLine="709"/>
      </w:pPr>
      <w:r w:rsidRPr="00353466">
        <w:t>6. Если Сторона, получившая расчет Суммы возмещения, не утверждает Сумму возмещения или представляет обоснованные возражения относительно Суммы возмещения, спор о размере Суммы возмещения подлежит разрешению в судебном порядке в соответствии с действующим Законодательством.</w:t>
      </w:r>
    </w:p>
    <w:p w14:paraId="4B95660E" w14:textId="77777777" w:rsidR="007A0A49" w:rsidRPr="00353466" w:rsidRDefault="007A0A49" w:rsidP="007A0A49">
      <w:pPr>
        <w:spacing w:before="120" w:after="120"/>
        <w:ind w:left="7551" w:right="-9"/>
        <w:jc w:val="right"/>
        <w:rPr>
          <w:b/>
        </w:rPr>
      </w:pPr>
    </w:p>
    <w:p w14:paraId="3D7912C2" w14:textId="77777777" w:rsidR="007A0A49" w:rsidRPr="00353466" w:rsidRDefault="007A0A49" w:rsidP="007A0A49">
      <w:pPr>
        <w:rPr>
          <w:b/>
        </w:rPr>
      </w:pPr>
      <w:r w:rsidRPr="00353466">
        <w:rPr>
          <w:b/>
        </w:rPr>
        <w:br w:type="page"/>
      </w:r>
    </w:p>
    <w:p w14:paraId="54892D93" w14:textId="77777777" w:rsidR="00B2290D" w:rsidRPr="006A532E" w:rsidRDefault="00B2290D" w:rsidP="004C4762">
      <w:pPr>
        <w:spacing w:before="120" w:after="120"/>
        <w:ind w:left="7551" w:right="-9"/>
        <w:jc w:val="right"/>
        <w:rPr>
          <w:b/>
        </w:rPr>
      </w:pPr>
      <w:r w:rsidRPr="006A532E">
        <w:rPr>
          <w:b/>
        </w:rPr>
        <w:lastRenderedPageBreak/>
        <w:t>Приложение №</w:t>
      </w:r>
      <w:r w:rsidRPr="006A532E">
        <w:rPr>
          <w:b/>
          <w:spacing w:val="-4"/>
        </w:rPr>
        <w:t xml:space="preserve"> </w:t>
      </w:r>
      <w:r w:rsidRPr="006A532E">
        <w:rPr>
          <w:b/>
        </w:rPr>
        <w:t>6</w:t>
      </w:r>
    </w:p>
    <w:p w14:paraId="2DA631ED" w14:textId="77777777" w:rsidR="00B2290D" w:rsidRPr="006A532E" w:rsidRDefault="00B2290D" w:rsidP="004C4762">
      <w:pPr>
        <w:spacing w:before="120" w:after="120"/>
        <w:ind w:right="-9"/>
        <w:jc w:val="right"/>
        <w:rPr>
          <w:b/>
        </w:rPr>
      </w:pPr>
      <w:r w:rsidRPr="006A532E">
        <w:rPr>
          <w:b/>
        </w:rPr>
        <w:t>к</w:t>
      </w:r>
      <w:r w:rsidRPr="006A532E">
        <w:rPr>
          <w:b/>
          <w:spacing w:val="-3"/>
        </w:rPr>
        <w:t xml:space="preserve"> </w:t>
      </w:r>
      <w:r w:rsidRPr="006A532E">
        <w:rPr>
          <w:b/>
        </w:rPr>
        <w:t>концессионному</w:t>
      </w:r>
      <w:r w:rsidRPr="006A532E">
        <w:rPr>
          <w:b/>
          <w:spacing w:val="-3"/>
        </w:rPr>
        <w:t xml:space="preserve"> </w:t>
      </w:r>
      <w:r w:rsidRPr="006A532E">
        <w:rPr>
          <w:b/>
        </w:rPr>
        <w:t>соглашению</w:t>
      </w:r>
    </w:p>
    <w:p w14:paraId="5BD61C8D" w14:textId="77777777" w:rsidR="00B2290D" w:rsidRPr="006A532E" w:rsidRDefault="00B2290D" w:rsidP="004C4762">
      <w:pPr>
        <w:spacing w:before="120" w:after="120"/>
        <w:ind w:left="284" w:right="-9" w:firstLine="68"/>
        <w:jc w:val="right"/>
        <w:rPr>
          <w:b/>
        </w:rPr>
      </w:pPr>
      <w:r w:rsidRPr="006A532E">
        <w:rPr>
          <w:b/>
        </w:rPr>
        <w:t>от</w:t>
      </w:r>
      <w:r w:rsidRPr="006A532E">
        <w:rPr>
          <w:b/>
          <w:spacing w:val="-3"/>
        </w:rPr>
        <w:t xml:space="preserve"> </w:t>
      </w:r>
      <w:r w:rsidRPr="006A532E">
        <w:rPr>
          <w:b/>
        </w:rPr>
        <w:t>«</w:t>
      </w:r>
      <w:r w:rsidRPr="006A532E">
        <w:rPr>
          <w:b/>
          <w:u w:val="single"/>
        </w:rPr>
        <w:t xml:space="preserve">   </w:t>
      </w:r>
      <w:r w:rsidRPr="006A532E">
        <w:rPr>
          <w:b/>
        </w:rPr>
        <w:t>»</w:t>
      </w:r>
      <w:r w:rsidRPr="006A532E">
        <w:rPr>
          <w:b/>
          <w:u w:val="single"/>
        </w:rPr>
        <w:t xml:space="preserve">                     </w:t>
      </w:r>
      <w:r w:rsidRPr="006A532E">
        <w:rPr>
          <w:b/>
          <w:spacing w:val="-1"/>
        </w:rPr>
        <w:t>года</w:t>
      </w:r>
    </w:p>
    <w:p w14:paraId="401223B1" w14:textId="77777777" w:rsidR="00B2290D" w:rsidRPr="006A532E" w:rsidRDefault="00B2290D" w:rsidP="004C4762">
      <w:pPr>
        <w:pStyle w:val="af5"/>
        <w:spacing w:before="120" w:after="120"/>
        <w:ind w:left="0" w:right="-9" w:firstLine="0"/>
        <w:jc w:val="left"/>
        <w:rPr>
          <w:b/>
          <w:sz w:val="22"/>
          <w:szCs w:val="22"/>
        </w:rPr>
      </w:pPr>
    </w:p>
    <w:p w14:paraId="12F0084F" w14:textId="77777777" w:rsidR="00B2290D" w:rsidRPr="007A0A49" w:rsidRDefault="00B2290D" w:rsidP="004C4762">
      <w:pPr>
        <w:spacing w:before="120" w:after="120"/>
        <w:ind w:left="142" w:right="-9"/>
        <w:jc w:val="center"/>
        <w:rPr>
          <w:b/>
        </w:rPr>
      </w:pPr>
      <w:r w:rsidRPr="006A532E">
        <w:rPr>
          <w:b/>
        </w:rPr>
        <w:t>ПОРЯДОК ПРЕДОСТАВЛЕНИЯ КОНЦЕССИОНЕРОМ ИНФОРМАЦИИ</w:t>
      </w:r>
    </w:p>
    <w:p w14:paraId="1D7B6B5C" w14:textId="77777777" w:rsidR="00B2290D" w:rsidRPr="006A532E" w:rsidRDefault="00B2290D" w:rsidP="009A3F7B">
      <w:pPr>
        <w:pStyle w:val="af5"/>
        <w:tabs>
          <w:tab w:val="left" w:pos="1276"/>
        </w:tabs>
        <w:spacing w:before="120" w:after="120"/>
        <w:ind w:left="0" w:right="-9" w:firstLine="709"/>
        <w:jc w:val="left"/>
        <w:rPr>
          <w:b/>
          <w:sz w:val="22"/>
          <w:szCs w:val="22"/>
        </w:rPr>
      </w:pPr>
    </w:p>
    <w:p w14:paraId="22D265CA" w14:textId="77777777"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В рамках проведения ежегодных проверок Концедент вправе запрашивать у Концессионера информацию об исполнении Концессионером обязательств по</w:t>
      </w:r>
      <w:r w:rsidRPr="006A532E">
        <w:rPr>
          <w:spacing w:val="-2"/>
        </w:rPr>
        <w:t xml:space="preserve"> </w:t>
      </w:r>
      <w:r w:rsidRPr="006A532E">
        <w:t>Соглашению.</w:t>
      </w:r>
    </w:p>
    <w:p w14:paraId="7C97C727" w14:textId="17AA1749"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 xml:space="preserve">Концессионер в письменной форме направляет исполнительному органу государственной власти </w:t>
      </w:r>
      <w:r w:rsidR="00683C59" w:rsidRPr="006A532E">
        <w:t>Новосибирской области</w:t>
      </w:r>
      <w:r w:rsidRPr="006A532E">
        <w:t>, запрашиваемую им информацию об исполнении Концессионером обязательств по Соглашению в течение 30 (тридцати) рабочих дней с момента получения соответствующего запроса.</w:t>
      </w:r>
    </w:p>
    <w:p w14:paraId="65C01C06" w14:textId="3E32809D"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 xml:space="preserve">По согласованию Сторон информация может быть представлена в письменной, электронной или устной форме. В случае если запрошенная информация является предметом официальной отчетности, </w:t>
      </w:r>
      <w:r w:rsidRPr="006A532E">
        <w:rPr>
          <w:spacing w:val="3"/>
        </w:rPr>
        <w:t xml:space="preserve">ее </w:t>
      </w:r>
      <w:r w:rsidRPr="006A532E">
        <w:t xml:space="preserve">предоставление Концеденту производится в той же форме, которая используется для составления такой официальной отчетности и не ранее предусмотренных </w:t>
      </w:r>
      <w:r w:rsidR="00AC17BA" w:rsidRPr="006A532E">
        <w:t>З</w:t>
      </w:r>
      <w:r w:rsidRPr="006A532E">
        <w:t>аконодательством сроков предоставления такой отчетности в соответствующие органы государственной</w:t>
      </w:r>
      <w:r w:rsidRPr="006A532E">
        <w:rPr>
          <w:spacing w:val="-1"/>
        </w:rPr>
        <w:t xml:space="preserve"> </w:t>
      </w:r>
      <w:r w:rsidRPr="006A532E">
        <w:t>власти.</w:t>
      </w:r>
    </w:p>
    <w:p w14:paraId="160011EF" w14:textId="77777777"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С учетом того, что информация об исполнении Соглашения может носить конфиденциальный характер, она предоставляется только по запросу должностных лиц, уполномоченных на это Концедентом. Документы о полномочиях таких лиц должны предоставляться одновременно с запросами Концедента.</w:t>
      </w:r>
    </w:p>
    <w:p w14:paraId="1BBCCC0D" w14:textId="327CEEE3" w:rsidR="00B2290D" w:rsidRPr="004C4762" w:rsidRDefault="00B2290D" w:rsidP="00521148">
      <w:pPr>
        <w:pStyle w:val="af7"/>
        <w:numPr>
          <w:ilvl w:val="0"/>
          <w:numId w:val="24"/>
        </w:numPr>
        <w:tabs>
          <w:tab w:val="left" w:pos="1276"/>
          <w:tab w:val="left" w:pos="1560"/>
          <w:tab w:val="left" w:pos="1922"/>
        </w:tabs>
        <w:spacing w:before="120" w:after="120"/>
        <w:ind w:left="0" w:right="-9" w:firstLine="709"/>
      </w:pPr>
      <w:r w:rsidRPr="006A532E">
        <w:t>П</w:t>
      </w:r>
      <w:r w:rsidRPr="004C4762">
        <w:t xml:space="preserve">ри отсутствии нарушений обязательств Концессионера по Соглашению Концедент запрашивает информацию об исполнении обязательств Концессионера по Соглашению не чаще чем 1 (один) раз в квартал, если иные сроки не установлены </w:t>
      </w:r>
      <w:r w:rsidR="00AC17BA" w:rsidRPr="004C4762">
        <w:t>З</w:t>
      </w:r>
      <w:r w:rsidRPr="004C4762">
        <w:t>аконодательством о защите прав юридических лиц и индивидуальных предпринимателей при осуществлении государственного контроля (надзора).</w:t>
      </w:r>
    </w:p>
    <w:p w14:paraId="34ECDA7A" w14:textId="74B71ADF" w:rsidR="00B2290D" w:rsidRPr="004C4762" w:rsidRDefault="00B2290D" w:rsidP="00521148">
      <w:pPr>
        <w:pStyle w:val="af7"/>
        <w:numPr>
          <w:ilvl w:val="0"/>
          <w:numId w:val="24"/>
        </w:numPr>
        <w:tabs>
          <w:tab w:val="left" w:pos="1276"/>
          <w:tab w:val="left" w:pos="1560"/>
          <w:tab w:val="left" w:pos="1922"/>
        </w:tabs>
        <w:spacing w:before="120" w:after="120"/>
        <w:ind w:left="0" w:right="-9" w:firstLine="709"/>
      </w:pPr>
      <w:r w:rsidRPr="004C4762">
        <w:t xml:space="preserve">Концедент не вправе проводить повторные проверки деятельности Концессионера за тот же период и по тем же основаниям, в отношении которых проверки уже были проведены, за исключением случаев, когда возможность проведения повторных проверок напрямую предусмотрена Соглашением. Концедент </w:t>
      </w:r>
      <w:r w:rsidR="00E30497" w:rsidRPr="004C4762">
        <w:t xml:space="preserve">вправе осуществлять </w:t>
      </w:r>
      <w:r w:rsidRPr="004C4762">
        <w:t xml:space="preserve">проверки </w:t>
      </w:r>
      <w:r w:rsidR="00E30497" w:rsidRPr="004C4762">
        <w:t xml:space="preserve">деятельности Концессионера </w:t>
      </w:r>
      <w:r w:rsidRPr="004C4762">
        <w:t>не чаще, чем 1 (один) раз в год.</w:t>
      </w:r>
    </w:p>
    <w:p w14:paraId="7D86464B" w14:textId="77777777" w:rsidR="00B2290D" w:rsidRPr="004C4762" w:rsidRDefault="00B2290D" w:rsidP="004C4762">
      <w:pPr>
        <w:pStyle w:val="af5"/>
        <w:spacing w:before="120" w:after="120"/>
        <w:ind w:left="0" w:right="-9" w:firstLine="0"/>
        <w:jc w:val="left"/>
        <w:rPr>
          <w:sz w:val="22"/>
          <w:szCs w:val="22"/>
        </w:rPr>
      </w:pPr>
    </w:p>
    <w:p w14:paraId="2343B27E" w14:textId="77777777" w:rsidR="00B2290D" w:rsidRPr="004C4762" w:rsidRDefault="00B2290D" w:rsidP="004C4762">
      <w:pPr>
        <w:pStyle w:val="1"/>
        <w:spacing w:before="120" w:after="120"/>
        <w:ind w:left="268" w:right="-9"/>
        <w:jc w:val="center"/>
        <w:rPr>
          <w:sz w:val="22"/>
          <w:szCs w:val="22"/>
        </w:rPr>
      </w:pPr>
      <w:bookmarkStart w:id="191" w:name="_Toc87295342"/>
      <w:bookmarkStart w:id="192" w:name="_Toc132899206"/>
      <w:r w:rsidRPr="004C4762">
        <w:rPr>
          <w:sz w:val="22"/>
          <w:szCs w:val="22"/>
        </w:rPr>
        <w:t>ПОДПИСИ СТОРОН:</w:t>
      </w:r>
      <w:bookmarkEnd w:id="191"/>
      <w:bookmarkEnd w:id="192"/>
    </w:p>
    <w:p w14:paraId="7723605D"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0C418B0C" w14:textId="77777777" w:rsidTr="00105BE8">
        <w:trPr>
          <w:trHeight w:val="1179"/>
        </w:trPr>
        <w:tc>
          <w:tcPr>
            <w:tcW w:w="4596" w:type="dxa"/>
            <w:tcBorders>
              <w:bottom w:val="single" w:sz="4" w:space="0" w:color="000000"/>
            </w:tcBorders>
          </w:tcPr>
          <w:p w14:paraId="2334D2C3"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8" w:type="dxa"/>
          </w:tcPr>
          <w:p w14:paraId="3C8649CC"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06C9F17A"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2BCC88AC" w14:textId="77777777" w:rsidTr="00105BE8">
        <w:trPr>
          <w:trHeight w:val="914"/>
        </w:trPr>
        <w:tc>
          <w:tcPr>
            <w:tcW w:w="4596" w:type="dxa"/>
            <w:tcBorders>
              <w:top w:val="single" w:sz="4" w:space="0" w:color="000000"/>
            </w:tcBorders>
          </w:tcPr>
          <w:p w14:paraId="4FBBF9C4"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7969ADAA"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19214123" w14:textId="77777777" w:rsidR="00B2290D" w:rsidRPr="004C4762" w:rsidRDefault="00B2290D" w:rsidP="004C4762">
            <w:pPr>
              <w:pStyle w:val="TableParagraph"/>
              <w:spacing w:before="120" w:after="120"/>
              <w:ind w:left="109" w:right="-9"/>
              <w:rPr>
                <w:b/>
              </w:rPr>
            </w:pPr>
            <w:r w:rsidRPr="004C4762">
              <w:rPr>
                <w:b/>
              </w:rPr>
              <w:t>М.П.</w:t>
            </w:r>
          </w:p>
        </w:tc>
      </w:tr>
    </w:tbl>
    <w:p w14:paraId="60A407B9" w14:textId="77777777" w:rsidR="00B2290D" w:rsidRPr="004C4762" w:rsidRDefault="00B2290D" w:rsidP="004C4762">
      <w:pPr>
        <w:spacing w:before="120" w:after="120"/>
        <w:ind w:right="-9"/>
        <w:sectPr w:rsidR="00B2290D" w:rsidRPr="004C4762" w:rsidSect="003239CC">
          <w:pgSz w:w="11910" w:h="16840"/>
          <w:pgMar w:top="839" w:right="995" w:bottom="902" w:left="1418" w:header="0" w:footer="848" w:gutter="0"/>
          <w:cols w:space="720"/>
          <w:docGrid w:linePitch="360"/>
        </w:sectPr>
      </w:pPr>
    </w:p>
    <w:p w14:paraId="0FC92ADD"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7</w:t>
      </w:r>
    </w:p>
    <w:p w14:paraId="337E0DEB"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05E8BB9A"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C71C482" w14:textId="77777777" w:rsidR="00B2290D" w:rsidRPr="004C4762" w:rsidRDefault="00B2290D" w:rsidP="004C4762">
      <w:pPr>
        <w:pStyle w:val="af5"/>
        <w:spacing w:before="120" w:after="120"/>
        <w:ind w:left="0" w:right="-9" w:firstLine="0"/>
        <w:jc w:val="left"/>
        <w:rPr>
          <w:b/>
          <w:sz w:val="22"/>
          <w:szCs w:val="22"/>
        </w:rPr>
      </w:pPr>
    </w:p>
    <w:p w14:paraId="438C8698" w14:textId="77777777" w:rsidR="00B2290D" w:rsidRPr="004C4762" w:rsidRDefault="00B2290D" w:rsidP="005001C7">
      <w:pPr>
        <w:spacing w:before="120" w:after="120"/>
        <w:ind w:left="-142" w:right="-9"/>
        <w:jc w:val="center"/>
        <w:rPr>
          <w:b/>
        </w:rPr>
      </w:pPr>
      <w:r w:rsidRPr="004C4762">
        <w:rPr>
          <w:b/>
        </w:rPr>
        <w:t>ОСОБЫЕ ОБСТОЯТЕЛЬСТВА</w:t>
      </w:r>
    </w:p>
    <w:p w14:paraId="0114471F" w14:textId="77777777" w:rsidR="00B2290D" w:rsidRPr="004C4762" w:rsidRDefault="00B2290D" w:rsidP="004C4762">
      <w:pPr>
        <w:pStyle w:val="af5"/>
        <w:spacing w:before="120" w:after="120"/>
        <w:ind w:left="0" w:right="-9" w:firstLine="0"/>
        <w:jc w:val="left"/>
        <w:rPr>
          <w:b/>
          <w:sz w:val="22"/>
          <w:szCs w:val="22"/>
        </w:rPr>
      </w:pPr>
    </w:p>
    <w:p w14:paraId="01F911D5" w14:textId="77777777" w:rsidR="00B2290D" w:rsidRPr="004C4762" w:rsidRDefault="00B2290D" w:rsidP="00521148">
      <w:pPr>
        <w:pStyle w:val="af7"/>
        <w:numPr>
          <w:ilvl w:val="0"/>
          <w:numId w:val="23"/>
        </w:numPr>
        <w:tabs>
          <w:tab w:val="left" w:pos="1560"/>
          <w:tab w:val="left" w:pos="1921"/>
        </w:tabs>
        <w:spacing w:before="120" w:after="120"/>
        <w:ind w:left="0" w:right="-9" w:firstLine="709"/>
        <w:rPr>
          <w:b/>
        </w:rPr>
      </w:pPr>
      <w:bookmarkStart w:id="193" w:name="_Ref94116931"/>
      <w:r w:rsidRPr="004C4762">
        <w:rPr>
          <w:b/>
        </w:rPr>
        <w:t>Перечень Особых</w:t>
      </w:r>
      <w:r w:rsidRPr="004C4762">
        <w:rPr>
          <w:b/>
          <w:spacing w:val="-5"/>
        </w:rPr>
        <w:t xml:space="preserve"> </w:t>
      </w:r>
      <w:r w:rsidRPr="004C4762">
        <w:rPr>
          <w:b/>
        </w:rPr>
        <w:t>обстоятельств</w:t>
      </w:r>
      <w:bookmarkEnd w:id="193"/>
    </w:p>
    <w:p w14:paraId="76869048" w14:textId="77777777" w:rsidR="004F1A71" w:rsidRPr="004C4762" w:rsidRDefault="004F1A71" w:rsidP="00521148">
      <w:pPr>
        <w:pStyle w:val="af7"/>
        <w:numPr>
          <w:ilvl w:val="1"/>
          <w:numId w:val="23"/>
        </w:numPr>
        <w:tabs>
          <w:tab w:val="left" w:pos="1560"/>
          <w:tab w:val="left" w:pos="1843"/>
        </w:tabs>
        <w:spacing w:before="120" w:after="120"/>
        <w:ind w:left="0" w:right="-9" w:firstLine="709"/>
      </w:pPr>
      <w:r w:rsidRPr="004C4762">
        <w:t xml:space="preserve">Нарушение Концедентом срока заключения любого из Договоров аренды Земельных участков либо срока предоставления Земельных участков на любом ином законном основании более чем на </w:t>
      </w:r>
      <w:r>
        <w:t>60</w:t>
      </w:r>
      <w:r w:rsidRPr="004C4762">
        <w:t xml:space="preserve"> (</w:t>
      </w:r>
      <w:r>
        <w:t>шестьдесят</w:t>
      </w:r>
      <w:r w:rsidRPr="004C4762">
        <w:t>) календарных дней</w:t>
      </w:r>
      <w:r>
        <w:t>.</w:t>
      </w:r>
    </w:p>
    <w:p w14:paraId="391A54E6"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Права на Земельные участки, а также права в отношении запасов полезных ископаемых, расположенных непосредственно под Земельными участками (если применимо), предоставлены какому-либо иному лицу помимо Концессионера. </w:t>
      </w:r>
    </w:p>
    <w:p w14:paraId="4237DB03"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Концедент препятствует Концессионеру в использовании Земельных участков, за исключением случаев, когда такие действия Концедента являются обязательными в соответствии с Законодательством, о чем Концедент уведомил Концессионера заблаговременно до начала осуществления действий, препятствующих Концессионеру использовать Земельные участки.</w:t>
      </w:r>
    </w:p>
    <w:p w14:paraId="0DBD488F" w14:textId="6B0F83E2" w:rsidR="004F2D7A"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Досрочное прекращение любого из </w:t>
      </w:r>
      <w:r w:rsidR="004F2D7A" w:rsidRPr="004C4762">
        <w:t>Д</w:t>
      </w:r>
      <w:r w:rsidRPr="004C4762">
        <w:t>оговоров аренды Земельных участков либо прекращение права Концессионера на использование Земельных участков на ином законном основании по причинам, не связанным с существенным нарушением Концессионером условий таких договоров либо условий предоставления Земельных участков.</w:t>
      </w:r>
      <w:r w:rsidR="004F2D7A" w:rsidRPr="004C4762">
        <w:t xml:space="preserve"> </w:t>
      </w:r>
    </w:p>
    <w:p w14:paraId="73D9EBA9" w14:textId="7ACD338B"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Обнаружение на Земельных участках Археологических объектов или Опасных веществ, любых других объектов, препятствующих </w:t>
      </w:r>
      <w:r w:rsidR="004F2D7A" w:rsidRPr="004C4762">
        <w:t>С</w:t>
      </w:r>
      <w:r w:rsidRPr="004C4762">
        <w:t xml:space="preserve">озданию и (или) эксплуатации Объекта Соглашения, а также выявление иных обстоятельств (включая геологические факторы), которые не были известны Концессионеру при заключении Соглашения, в случаях, когда в результате такого обнаружения Концессионер не может надлежащим образом исполнить свои обязательства по </w:t>
      </w:r>
      <w:r w:rsidR="004F2D7A" w:rsidRPr="004C4762">
        <w:t>С</w:t>
      </w:r>
      <w:r w:rsidRPr="004C4762">
        <w:t>озданию или эксплуатации Объекта Соглашения.</w:t>
      </w:r>
    </w:p>
    <w:p w14:paraId="58693528" w14:textId="59FE4FC9" w:rsidR="00577A92" w:rsidRPr="004C4762" w:rsidRDefault="00577A92" w:rsidP="00521148">
      <w:pPr>
        <w:pStyle w:val="af7"/>
        <w:numPr>
          <w:ilvl w:val="1"/>
          <w:numId w:val="23"/>
        </w:numPr>
        <w:tabs>
          <w:tab w:val="left" w:pos="1560"/>
          <w:tab w:val="left" w:pos="1843"/>
        </w:tabs>
        <w:spacing w:before="120" w:after="120"/>
        <w:ind w:left="0" w:right="-9" w:firstLine="709"/>
      </w:pPr>
      <w:r w:rsidRPr="004C4762">
        <w:t>Обнаружение Концессионером или привлекаемыми Концессионером лицами на каком-либо из Земельных участков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обитание указанных видов животных и растений на территории соответствующего Земельного участка окажется под угрозой в связи с выполнением Концессионером обязательств по Созданию и (или) эксплуатации Объекта Соглашения.</w:t>
      </w:r>
    </w:p>
    <w:p w14:paraId="0C47C590" w14:textId="7F01FCFC" w:rsidR="00577A92" w:rsidRPr="004C4762" w:rsidRDefault="00577A92" w:rsidP="00521148">
      <w:pPr>
        <w:pStyle w:val="af7"/>
        <w:numPr>
          <w:ilvl w:val="1"/>
          <w:numId w:val="23"/>
        </w:numPr>
        <w:tabs>
          <w:tab w:val="left" w:pos="1560"/>
          <w:tab w:val="left" w:pos="1843"/>
        </w:tabs>
        <w:spacing w:before="120" w:after="120"/>
        <w:ind w:left="0" w:right="-9" w:firstLine="709"/>
      </w:pPr>
      <w:r w:rsidRPr="004C4762">
        <w:t>Изъятие какого-либо из Земельных участков для муниципальных и (или) государственных нужд.</w:t>
      </w:r>
    </w:p>
    <w:p w14:paraId="0A32AFFA" w14:textId="53A47549"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Неоднократное повышение в одностороннем порядке арендной платы за пользование каким-либо из Земельных участков в течение 1 (одного) года действия </w:t>
      </w:r>
      <w:r w:rsidR="004F2D7A" w:rsidRPr="004C4762">
        <w:t>Д</w:t>
      </w:r>
      <w:r w:rsidRPr="004C4762">
        <w:t xml:space="preserve">оговора аренды Земельного участка, при этом общая сумма увеличения за этот период составила более </w:t>
      </w:r>
      <w:r w:rsidR="00440CFB" w:rsidRPr="004C4762">
        <w:t>20</w:t>
      </w:r>
      <w:r w:rsidR="0020387D" w:rsidRPr="004C4762">
        <w:t xml:space="preserve"> </w:t>
      </w:r>
      <w:r w:rsidRPr="004C4762">
        <w:t>(</w:t>
      </w:r>
      <w:r w:rsidR="00440CFB" w:rsidRPr="004C4762">
        <w:t>двадцати</w:t>
      </w:r>
      <w:r w:rsidR="004F2D7A" w:rsidRPr="004C4762">
        <w:t>)</w:t>
      </w:r>
      <w:r w:rsidRPr="004C4762">
        <w:t xml:space="preserve"> процентов</w:t>
      </w:r>
      <w:r w:rsidR="004F2D7A" w:rsidRPr="004C4762">
        <w:t>.</w:t>
      </w:r>
    </w:p>
    <w:p w14:paraId="1FF4B1BD" w14:textId="1423B389" w:rsidR="00066F37" w:rsidRDefault="00066F37" w:rsidP="00521148">
      <w:pPr>
        <w:pStyle w:val="af7"/>
        <w:numPr>
          <w:ilvl w:val="1"/>
          <w:numId w:val="23"/>
        </w:numPr>
        <w:tabs>
          <w:tab w:val="left" w:pos="1560"/>
          <w:tab w:val="left" w:pos="1843"/>
        </w:tabs>
        <w:spacing w:before="120" w:after="120"/>
        <w:ind w:left="0" w:right="-9" w:firstLine="709"/>
      </w:pPr>
      <w:r w:rsidRPr="004C4762">
        <w:t xml:space="preserve">Нарушение заверений Концедента, указанных в пункте </w:t>
      </w:r>
      <w:r w:rsidR="00115719" w:rsidRPr="004C4762">
        <w:fldChar w:fldCharType="begin"/>
      </w:r>
      <w:r w:rsidR="00115719" w:rsidRPr="004C4762">
        <w:instrText xml:space="preserve"> REF _Ref93670445 \r \h </w:instrText>
      </w:r>
      <w:r w:rsidR="00F45837" w:rsidRPr="004C4762">
        <w:instrText xml:space="preserve"> \* MERGEFORMAT </w:instrText>
      </w:r>
      <w:r w:rsidR="00115719" w:rsidRPr="004C4762">
        <w:fldChar w:fldCharType="separate"/>
      </w:r>
      <w:r w:rsidR="00E3401C">
        <w:t>2.2</w:t>
      </w:r>
      <w:r w:rsidR="00115719" w:rsidRPr="004C4762">
        <w:fldChar w:fldCharType="end"/>
      </w:r>
      <w:r w:rsidRPr="004C4762">
        <w:t xml:space="preserve"> Соглашения;</w:t>
      </w:r>
    </w:p>
    <w:p w14:paraId="1AAD29BD" w14:textId="1E1BF0EC" w:rsidR="00027249" w:rsidRPr="004C4762" w:rsidRDefault="00027249" w:rsidP="00521148">
      <w:pPr>
        <w:pStyle w:val="af7"/>
        <w:numPr>
          <w:ilvl w:val="1"/>
          <w:numId w:val="23"/>
        </w:numPr>
        <w:tabs>
          <w:tab w:val="left" w:pos="1560"/>
          <w:tab w:val="left" w:pos="1843"/>
        </w:tabs>
        <w:spacing w:before="120" w:after="120"/>
        <w:ind w:left="0" w:right="-9" w:firstLine="709"/>
      </w:pPr>
      <w:r w:rsidRPr="004C4762">
        <w:t xml:space="preserve">Нарушение заверений </w:t>
      </w:r>
      <w:r>
        <w:t>Концессионера,</w:t>
      </w:r>
      <w:r w:rsidRPr="004C4762">
        <w:t xml:space="preserve"> указанных в пункте </w:t>
      </w:r>
      <w:r w:rsidRPr="004C4762">
        <w:fldChar w:fldCharType="begin"/>
      </w:r>
      <w:r w:rsidRPr="004C4762">
        <w:instrText xml:space="preserve"> REF _Ref93670445 \r \h  \* MERGEFORMAT </w:instrText>
      </w:r>
      <w:r w:rsidRPr="004C4762">
        <w:fldChar w:fldCharType="separate"/>
      </w:r>
      <w:r w:rsidR="00E3401C">
        <w:t>2.2</w:t>
      </w:r>
      <w:r w:rsidRPr="004C4762">
        <w:fldChar w:fldCharType="end"/>
      </w:r>
      <w:r>
        <w:t>4</w:t>
      </w:r>
      <w:r w:rsidRPr="004C4762">
        <w:t xml:space="preserve"> Соглашения</w:t>
      </w:r>
      <w:r>
        <w:t>;</w:t>
      </w:r>
    </w:p>
    <w:p w14:paraId="5595CDC7" w14:textId="7B808C15"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Нарушение Концедентом сроков передачи Концессионеру Объекта Соглашения, а также документов в отношении Объекта Соглашения более чем на </w:t>
      </w:r>
      <w:r w:rsidR="0044549E">
        <w:t>60 (шестьдесят</w:t>
      </w:r>
      <w:r w:rsidRPr="004C4762">
        <w:t>) календарных дней.</w:t>
      </w:r>
    </w:p>
    <w:p w14:paraId="6F0441D4" w14:textId="02CA3456"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Утрата Концедентом права собственности на любое имущество, входящее в состав Объекта </w:t>
      </w:r>
      <w:r w:rsidR="00142027" w:rsidRPr="004C4762">
        <w:t>Соглашения</w:t>
      </w:r>
      <w:r w:rsidRPr="004C4762">
        <w:t xml:space="preserve">, за исключением списания объектов имущества в составе Объекта Соглашения в порядке, предусмотренном Соглашением и Законодательством. </w:t>
      </w:r>
    </w:p>
    <w:p w14:paraId="6707E059" w14:textId="32CC447B" w:rsidR="009635DC" w:rsidRPr="005D3F64" w:rsidRDefault="009635DC" w:rsidP="00521148">
      <w:pPr>
        <w:pStyle w:val="af7"/>
        <w:numPr>
          <w:ilvl w:val="1"/>
          <w:numId w:val="23"/>
        </w:numPr>
        <w:tabs>
          <w:tab w:val="left" w:pos="1560"/>
          <w:tab w:val="left" w:pos="1843"/>
        </w:tabs>
        <w:spacing w:before="120" w:after="120"/>
        <w:ind w:left="0" w:right="-9" w:firstLine="709"/>
      </w:pPr>
      <w:r w:rsidRPr="005D3F64">
        <w:t xml:space="preserve">Нарушение Концедентом срока согласования </w:t>
      </w:r>
      <w:r w:rsidR="005D3F64" w:rsidRPr="005D3F64">
        <w:t xml:space="preserve">Проектной и </w:t>
      </w:r>
      <w:r w:rsidR="00C473F8" w:rsidRPr="005D3F64">
        <w:t>Рабочей</w:t>
      </w:r>
      <w:r w:rsidRPr="005D3F64">
        <w:t xml:space="preserve"> документации (изменений в </w:t>
      </w:r>
      <w:r w:rsidR="005D3F64" w:rsidRPr="005D3F64">
        <w:t xml:space="preserve">Проектную и </w:t>
      </w:r>
      <w:r w:rsidR="00C473F8" w:rsidRPr="005D3F64">
        <w:t>Рабочую</w:t>
      </w:r>
      <w:r w:rsidRPr="005D3F64">
        <w:t xml:space="preserve"> документацию), установленного подпунктом </w:t>
      </w:r>
      <w:r w:rsidR="00C473F8" w:rsidRPr="005D3F64">
        <w:t xml:space="preserve">3.3.1. </w:t>
      </w:r>
      <w:r w:rsidRPr="005D3F64">
        <w:lastRenderedPageBreak/>
        <w:t>Соглашения.</w:t>
      </w:r>
    </w:p>
    <w:p w14:paraId="69363AC4" w14:textId="2E0304BE"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Невнесение в Территориальную схему изменений, предусмотренных Соглашением, в течение </w:t>
      </w:r>
      <w:r w:rsidR="00DA5A5D">
        <w:t>3</w:t>
      </w:r>
      <w:r w:rsidRPr="004C4762">
        <w:t>60 (</w:t>
      </w:r>
      <w:r w:rsidR="00DA5A5D">
        <w:t>трёхсот шестидесяти</w:t>
      </w:r>
      <w:r w:rsidRPr="004C4762">
        <w:t>) календарных дней с даты заключения Соглашения</w:t>
      </w:r>
      <w:r w:rsidR="00942322" w:rsidRPr="004C4762">
        <w:t xml:space="preserve"> или релевантного события в рамках исполнения Соглашения</w:t>
      </w:r>
      <w:r w:rsidRPr="004C4762">
        <w:t>.</w:t>
      </w:r>
    </w:p>
    <w:p w14:paraId="607962CB" w14:textId="20399733" w:rsidR="00B2290D" w:rsidRPr="004C4762" w:rsidRDefault="001A2126" w:rsidP="00521148">
      <w:pPr>
        <w:pStyle w:val="af7"/>
        <w:numPr>
          <w:ilvl w:val="1"/>
          <w:numId w:val="23"/>
        </w:numPr>
        <w:tabs>
          <w:tab w:val="left" w:pos="1560"/>
          <w:tab w:val="left" w:pos="1843"/>
        </w:tabs>
        <w:spacing w:before="120" w:after="120"/>
        <w:ind w:left="0" w:right="-9" w:firstLine="709"/>
      </w:pPr>
      <w:r w:rsidRPr="004C4762">
        <w:t xml:space="preserve">Однократный </w:t>
      </w:r>
      <w:r w:rsidR="00B2290D" w:rsidRPr="004C4762">
        <w:t>отказ в согласовании и (или) утверждении инвестиционной программы и (или) производственной программы Концессионера по основаниям, не предусмотренным Законодательством, или нарушение предусмотренного Законодательством срока согласования инвестиционной программы и (или) производственной программы Концессионера более чем на 30 (тридцать) календарных дней (а если такой срок не предусмотрен Законодательством, превышение срока рассмотрения инвестиционной программы и (или) производственной программы свыше 40 (сорока) календарных дней с даты ее получения от Концессионера).</w:t>
      </w:r>
    </w:p>
    <w:p w14:paraId="2BCFEDAC" w14:textId="6A20646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Непринятие нормативного правового акта, регламентирующего порядок предоставления Субсидий в целях возмещения </w:t>
      </w:r>
      <w:r w:rsidR="00AB5F26" w:rsidRPr="004C4762">
        <w:t>Н</w:t>
      </w:r>
      <w:r w:rsidRPr="004C4762">
        <w:t xml:space="preserve">едополученных доходов и (или) Субсидий в целях возмещения затрат в связи с оказанием Услуг Концессионера и (или) незаключение между Концессионером и Концедентом соглашения о предоставлении соответствующей субсидии </w:t>
      </w:r>
      <w:r w:rsidR="00942322" w:rsidRPr="004C4762">
        <w:t>в соответствии с условиями</w:t>
      </w:r>
      <w:r w:rsidRPr="004C4762">
        <w:t xml:space="preserve"> </w:t>
      </w:r>
      <w:r w:rsidR="00942322" w:rsidRPr="004C4762">
        <w:t>Соглашения</w:t>
      </w:r>
      <w:r w:rsidRPr="004C4762">
        <w:t>.</w:t>
      </w:r>
    </w:p>
    <w:p w14:paraId="62DDB6D9" w14:textId="77B9D34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Установление </w:t>
      </w:r>
      <w:r w:rsidR="00AB5F26" w:rsidRPr="004C4762">
        <w:t>О</w:t>
      </w:r>
      <w:r w:rsidRPr="004C4762">
        <w:t>рганом регулирования уровня Необходимой валовой выручки для целей расчёта ниже уровня Валовой выручки Концессионера от регулируемых видов деятельности, закрепленного в Соглашении на соответствующий год действия Соглашения.</w:t>
      </w:r>
    </w:p>
    <w:p w14:paraId="32E3C637" w14:textId="6F3D8583" w:rsidR="00382681"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Невключение </w:t>
      </w:r>
      <w:r w:rsidR="004E607F" w:rsidRPr="004C4762">
        <w:t xml:space="preserve">Органом регулирования </w:t>
      </w:r>
      <w:r w:rsidRPr="004C4762">
        <w:t xml:space="preserve">в </w:t>
      </w:r>
      <w:r w:rsidR="00142027" w:rsidRPr="004C4762">
        <w:t>Т</w:t>
      </w:r>
      <w:r w:rsidRPr="004C4762">
        <w:t>арифы</w:t>
      </w:r>
      <w:r w:rsidR="00142027" w:rsidRPr="004C4762">
        <w:t xml:space="preserve"> Концессионера</w:t>
      </w:r>
      <w:r w:rsidR="00957A8A" w:rsidRPr="004C4762">
        <w:t xml:space="preserve"> расход</w:t>
      </w:r>
      <w:r w:rsidR="0007332D">
        <w:t>ов, которые</w:t>
      </w:r>
      <w:r w:rsidR="00957A8A" w:rsidRPr="004C4762">
        <w:t xml:space="preserve"> должны быть включены в Тарифы в соответствии с Законодательством и (или) Соглашением</w:t>
      </w:r>
      <w:r w:rsidR="00FD2F54">
        <w:t>.</w:t>
      </w:r>
    </w:p>
    <w:p w14:paraId="33DD5B88" w14:textId="2EEC6780"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Установление </w:t>
      </w:r>
      <w:r w:rsidR="00142027" w:rsidRPr="004C4762">
        <w:t>О</w:t>
      </w:r>
      <w:r w:rsidRPr="004C4762">
        <w:t xml:space="preserve">рганом регулирования </w:t>
      </w:r>
      <w:r w:rsidR="00142027" w:rsidRPr="004C4762">
        <w:t>Т</w:t>
      </w:r>
      <w:r w:rsidRPr="004C4762">
        <w:t xml:space="preserve">арифов </w:t>
      </w:r>
      <w:r w:rsidR="00142027" w:rsidRPr="004C4762">
        <w:t xml:space="preserve">Концессионера </w:t>
      </w:r>
      <w:r w:rsidRPr="004C4762">
        <w:t xml:space="preserve">в соответствии с долгосрочными параметрами регулирования деятельности Концессионера и иными параметрами, которые отличаются от </w:t>
      </w:r>
      <w:r w:rsidR="00142027" w:rsidRPr="004C4762">
        <w:t>Д</w:t>
      </w:r>
      <w:r w:rsidRPr="004C4762">
        <w:t xml:space="preserve">олгосрочных параметров и иных параметров для расчета </w:t>
      </w:r>
      <w:r w:rsidR="00AB5F26" w:rsidRPr="004C4762">
        <w:t>Т</w:t>
      </w:r>
      <w:r w:rsidRPr="004C4762">
        <w:t>арифов, приведенных в Соглашении.</w:t>
      </w:r>
    </w:p>
    <w:p w14:paraId="4E0D3D48" w14:textId="3A937DF3"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Принятие Правительством Российской Федерации решения о временном изменении </w:t>
      </w:r>
      <w:r w:rsidR="00CC5FD1" w:rsidRPr="004C4762">
        <w:t xml:space="preserve">Тарифов Концессионера </w:t>
      </w:r>
      <w:r w:rsidRPr="004C4762">
        <w:t xml:space="preserve">либо параметров расчета </w:t>
      </w:r>
      <w:r w:rsidR="00CC5FD1" w:rsidRPr="004C4762">
        <w:t>Т</w:t>
      </w:r>
      <w:r w:rsidRPr="004C4762">
        <w:t>арифов</w:t>
      </w:r>
      <w:r w:rsidR="00CC5FD1" w:rsidRPr="004C4762">
        <w:t xml:space="preserve"> Концессионера</w:t>
      </w:r>
      <w:r w:rsidRPr="004C4762">
        <w:t xml:space="preserve">, в том числе </w:t>
      </w:r>
      <w:r w:rsidR="00CC5FD1" w:rsidRPr="004C4762">
        <w:t>Д</w:t>
      </w:r>
      <w:r w:rsidRPr="004C4762">
        <w:t>олгосрочных</w:t>
      </w:r>
      <w:r w:rsidR="00CC5FD1" w:rsidRPr="004C4762">
        <w:t xml:space="preserve"> параметров</w:t>
      </w:r>
      <w:r w:rsidRPr="004C4762">
        <w:t>, в случае ухудшения экономической конъюнктуры.</w:t>
      </w:r>
    </w:p>
    <w:p w14:paraId="31279DAE" w14:textId="697F1E9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Принятие </w:t>
      </w:r>
      <w:r w:rsidR="00C506F9" w:rsidRPr="004C4762">
        <w:t xml:space="preserve">Государственным </w:t>
      </w:r>
      <w:r w:rsidRPr="004C4762">
        <w:t>органом решения о признании Соглашения недействительным и (или) решения о противоречии Законодательству положений Соглашения в части каких-либо прав и (или) обязанностей Концедента.</w:t>
      </w:r>
    </w:p>
    <w:p w14:paraId="352B5306" w14:textId="7D6185A2"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Корректировка органом регулирования </w:t>
      </w:r>
      <w:r w:rsidR="00BC6ED8" w:rsidRPr="004C4762">
        <w:t>Н</w:t>
      </w:r>
      <w:r w:rsidRPr="004C4762">
        <w:t>еобходимой валовой выручки Концессионера, если возникновение оснований для соответствующей корректировки связано с наступлением каких-либо Особых обстоятельств, предусмотренных в Соглашении.</w:t>
      </w:r>
    </w:p>
    <w:p w14:paraId="5A1CCF31" w14:textId="0427EC29"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Изменение предусмотренных Законодательством на дату заключения Соглашения правил учета при установлении </w:t>
      </w:r>
      <w:r w:rsidR="00BC6ED8" w:rsidRPr="004C4762">
        <w:t>Т</w:t>
      </w:r>
      <w:r w:rsidRPr="004C4762">
        <w:t>арифов</w:t>
      </w:r>
      <w:r w:rsidR="00BC6ED8" w:rsidRPr="004C4762">
        <w:t xml:space="preserve"> Концессионера</w:t>
      </w:r>
      <w:r w:rsidRPr="004C4762">
        <w:t xml:space="preserve"> процентов, уплачиваемых Концессионером по Долговому и Долевому финансированию.</w:t>
      </w:r>
    </w:p>
    <w:p w14:paraId="398D0638"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Необоснованный отказ или задержка в получении технических условий Концессионером на подключение Объекта Соглашения к сетям инженерно-технического обеспечения при условии, что Концессионер предпринял все зависящие от него меры для такого подключения.</w:t>
      </w:r>
    </w:p>
    <w:p w14:paraId="50EF2F90" w14:textId="77777777" w:rsidR="00D00237" w:rsidRPr="004C4762" w:rsidRDefault="00D00237" w:rsidP="00521148">
      <w:pPr>
        <w:pStyle w:val="af7"/>
        <w:numPr>
          <w:ilvl w:val="1"/>
          <w:numId w:val="23"/>
        </w:numPr>
        <w:tabs>
          <w:tab w:val="left" w:pos="1560"/>
          <w:tab w:val="left" w:pos="1843"/>
        </w:tabs>
        <w:spacing w:before="120" w:after="120"/>
        <w:ind w:left="0" w:right="-9" w:firstLine="709"/>
      </w:pPr>
      <w:r w:rsidRPr="004C4762">
        <w:t>Превышение фактической стоимости технологического присоединения Объекта Соглашения к сетям инженерно-технического обеспечения стоимости технологического присоединения, предусмотренной Проектной документацией</w:t>
      </w:r>
      <w:r>
        <w:t xml:space="preserve"> на сумму равную или более 10 000 000 (десяти миллионов) рублей</w:t>
      </w:r>
      <w:r w:rsidRPr="004C4762">
        <w:t>.</w:t>
      </w:r>
    </w:p>
    <w:p w14:paraId="5F246462"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Изменение Законодательства, включая нормативные правовые акты в сфере тарифообразования,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 включая отмену предусмотренного Соглашением метода регулирования тарифов для Концессионера.</w:t>
      </w:r>
    </w:p>
    <w:p w14:paraId="122BF69F"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Вступление в силу нормативных правовых актов, в связи с которыми Концессионер </w:t>
      </w:r>
      <w:r w:rsidRPr="004C4762">
        <w:lastRenderedPageBreak/>
        <w:t>или Концедент оказываются неспособными выполнить принятые на себя обязательства.</w:t>
      </w:r>
    </w:p>
    <w:p w14:paraId="3BA0DE45"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Вступление в законную силу судебного акта или решения антимонопольного органа, которым установлена невозможность исполнения Концессионером установленных Соглашением обязательств вследствие решений, действий (бездействия) государственных органов и (или) их должностных лиц.</w:t>
      </w:r>
    </w:p>
    <w:p w14:paraId="257BD2DC" w14:textId="461DCDDE"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Неполучение </w:t>
      </w:r>
      <w:r w:rsidR="00027249">
        <w:t>согласия</w:t>
      </w:r>
      <w:r w:rsidRPr="004C4762">
        <w:t xml:space="preserve"> антимонопольного органа на изменение Соглашения в случаях, указанных в Соглашении и (или) Законодательстве, согласованного между Сторонами, если без внесения изменений в Соглашение Стороны не могут исполнять свои обязанности по Соглашению.</w:t>
      </w:r>
    </w:p>
    <w:p w14:paraId="51FA48EB" w14:textId="77777777" w:rsidR="00FD2F54" w:rsidRPr="004C4762" w:rsidRDefault="00FD2F54" w:rsidP="00521148">
      <w:pPr>
        <w:pStyle w:val="af7"/>
        <w:numPr>
          <w:ilvl w:val="1"/>
          <w:numId w:val="23"/>
        </w:numPr>
        <w:tabs>
          <w:tab w:val="left" w:pos="1560"/>
          <w:tab w:val="left" w:pos="1843"/>
        </w:tabs>
        <w:spacing w:before="120" w:after="120"/>
        <w:ind w:left="0" w:right="-9" w:firstLine="709"/>
      </w:pPr>
      <w:r w:rsidRPr="004C4762">
        <w:t>Действия и (или) бездействие Государственных органов или органов местного самоуправления в случаях, когда в результате таких действий и (или) бездействия Концессионер не может исполнить свои обязанности по Соглашению, при условии, что Концессионер предпринял все необходимые действия для исполнения таких обязанностей, в том числе необоснованный отказ или задержки в получении Концессионером любого разрешения, включая разрешение на строительство, необоснованный отказ в государственной регистрации</w:t>
      </w:r>
      <w:r>
        <w:t>.</w:t>
      </w:r>
    </w:p>
    <w:p w14:paraId="7A910965" w14:textId="77777777" w:rsidR="00BC6ED8" w:rsidRPr="004C4762" w:rsidRDefault="00B2290D" w:rsidP="00521148">
      <w:pPr>
        <w:pStyle w:val="af7"/>
        <w:numPr>
          <w:ilvl w:val="1"/>
          <w:numId w:val="23"/>
        </w:numPr>
        <w:tabs>
          <w:tab w:val="left" w:pos="1560"/>
          <w:tab w:val="left" w:pos="1843"/>
        </w:tabs>
        <w:spacing w:before="120" w:after="120"/>
        <w:ind w:left="0" w:right="-9" w:firstLine="709"/>
      </w:pPr>
      <w:r w:rsidRPr="004C4762">
        <w:t>Акции протеста, проведение которых затрагивает права и (или) влияет на возможность исполнения Концессионером обязательств по Соглашению.</w:t>
      </w:r>
    </w:p>
    <w:p w14:paraId="12BF5DA5" w14:textId="77777777" w:rsidR="00B2290D" w:rsidRPr="004C4762" w:rsidRDefault="00B2290D" w:rsidP="00521148">
      <w:pPr>
        <w:pStyle w:val="af7"/>
        <w:numPr>
          <w:ilvl w:val="0"/>
          <w:numId w:val="118"/>
        </w:numPr>
        <w:tabs>
          <w:tab w:val="left" w:pos="1560"/>
          <w:tab w:val="left" w:pos="1843"/>
        </w:tabs>
        <w:spacing w:before="120" w:after="120"/>
        <w:ind w:left="0" w:right="-9" w:firstLine="709"/>
      </w:pPr>
      <w:r w:rsidRPr="004C4762">
        <w:t>обнаружение Концессионером в ТЭП ошибок, скрытых недостатков или несоответствия Законодательству;</w:t>
      </w:r>
    </w:p>
    <w:p w14:paraId="52783152" w14:textId="6AC09630" w:rsidR="00B2290D" w:rsidRDefault="00B2290D" w:rsidP="00521148">
      <w:pPr>
        <w:pStyle w:val="af7"/>
        <w:numPr>
          <w:ilvl w:val="0"/>
          <w:numId w:val="118"/>
        </w:numPr>
        <w:tabs>
          <w:tab w:val="left" w:pos="1560"/>
          <w:tab w:val="left" w:pos="1843"/>
        </w:tabs>
        <w:spacing w:before="120" w:after="120"/>
        <w:ind w:left="0" w:right="-9" w:firstLine="709"/>
      </w:pPr>
      <w:r w:rsidRPr="004C4762">
        <w:t>вступление в силу Законодательства, отменяющего, предписывающего или изменяющего ТЭП Объекта Соглашения или требования к Проектной документации.</w:t>
      </w:r>
    </w:p>
    <w:p w14:paraId="07EE4169" w14:textId="77777777" w:rsidR="00F15FBE" w:rsidRPr="004C4762" w:rsidRDefault="00F15FBE" w:rsidP="00521148">
      <w:pPr>
        <w:pStyle w:val="af7"/>
        <w:numPr>
          <w:ilvl w:val="1"/>
          <w:numId w:val="23"/>
        </w:numPr>
        <w:tabs>
          <w:tab w:val="left" w:pos="1560"/>
          <w:tab w:val="left" w:pos="1843"/>
          <w:tab w:val="left" w:pos="1922"/>
        </w:tabs>
        <w:spacing w:before="120" w:after="120"/>
        <w:ind w:left="0" w:right="-9" w:firstLine="709"/>
      </w:pPr>
      <w:r w:rsidRPr="004C4762">
        <w:t>Невключение в Необходимую валовую выручку и Инвестиционные расходы Концессионера дополнительных расходов, которые вызваны наступлением следующих</w:t>
      </w:r>
      <w:r w:rsidRPr="004C4762">
        <w:rPr>
          <w:spacing w:val="-1"/>
        </w:rPr>
        <w:t xml:space="preserve"> </w:t>
      </w:r>
      <w:r w:rsidRPr="004C4762">
        <w:t>обстоятельств:</w:t>
      </w:r>
    </w:p>
    <w:p w14:paraId="5A500AD2" w14:textId="77777777" w:rsidR="00F15FBE" w:rsidRPr="004C4762" w:rsidRDefault="00F15FBE" w:rsidP="00521148">
      <w:pPr>
        <w:pStyle w:val="af7"/>
        <w:numPr>
          <w:ilvl w:val="0"/>
          <w:numId w:val="118"/>
        </w:numPr>
        <w:tabs>
          <w:tab w:val="left" w:pos="1560"/>
          <w:tab w:val="left" w:pos="1843"/>
        </w:tabs>
        <w:spacing w:before="120" w:after="120"/>
        <w:ind w:left="0" w:right="-9" w:firstLine="709"/>
      </w:pPr>
      <w:r w:rsidRPr="004C4762">
        <w:t>обнаружение Концессионером в ТЭП ошибок, скрытых недостатков или несоответствия Законодательству;</w:t>
      </w:r>
    </w:p>
    <w:p w14:paraId="794EAFB6" w14:textId="7D226D25" w:rsidR="00F15FBE" w:rsidRPr="004C4762" w:rsidRDefault="00F15FBE" w:rsidP="00521148">
      <w:pPr>
        <w:pStyle w:val="af7"/>
        <w:numPr>
          <w:ilvl w:val="0"/>
          <w:numId w:val="118"/>
        </w:numPr>
        <w:tabs>
          <w:tab w:val="left" w:pos="1560"/>
          <w:tab w:val="left" w:pos="1843"/>
        </w:tabs>
        <w:spacing w:before="120" w:after="120"/>
        <w:ind w:left="0" w:right="-9" w:firstLine="709"/>
      </w:pPr>
      <w:r w:rsidRPr="004C4762">
        <w:t>вступление в силу Законодательства, отменяющего, предписывающего или изменяющего ТЭП Объекта Соглашения или требования к Проектной документации.</w:t>
      </w:r>
    </w:p>
    <w:p w14:paraId="68090156" w14:textId="2BEDDC23"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Органом регулирования при установлении Тарифа Концессионера не учтены экономически обоснованные расходы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третий расчетный период регулирования, в соответствии с действующим </w:t>
      </w:r>
      <w:r w:rsidR="00B041F9" w:rsidRPr="004C4762">
        <w:t>Законодательством.</w:t>
      </w:r>
    </w:p>
    <w:p w14:paraId="591FDF0C" w14:textId="1717D993" w:rsidR="00115719" w:rsidRPr="004C4762" w:rsidRDefault="00767F7F" w:rsidP="00521148">
      <w:pPr>
        <w:pStyle w:val="af7"/>
        <w:numPr>
          <w:ilvl w:val="1"/>
          <w:numId w:val="23"/>
        </w:numPr>
        <w:tabs>
          <w:tab w:val="left" w:pos="1560"/>
          <w:tab w:val="left" w:pos="1843"/>
        </w:tabs>
        <w:spacing w:before="120" w:after="120"/>
        <w:ind w:left="0" w:right="-9" w:firstLine="709"/>
      </w:pPr>
      <w:r w:rsidRPr="004C4762">
        <w:t>О</w:t>
      </w:r>
      <w:r w:rsidR="00115719" w:rsidRPr="004C4762">
        <w:t xml:space="preserve">тсутствие в какой-либо момент действия Соглашения Объекта Соглашения в программе </w:t>
      </w:r>
      <w:r w:rsidR="006E153C" w:rsidRPr="004C4762">
        <w:t>Концедента</w:t>
      </w:r>
      <w:r w:rsidR="00115719" w:rsidRPr="004C4762">
        <w:t xml:space="preserve"> в области обращения с отходами, в том числе с ТКО, и (или) в Территориальной схеме.</w:t>
      </w:r>
    </w:p>
    <w:p w14:paraId="3C852552" w14:textId="5B57D875"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194" w:name="_Toc87295343"/>
      <w:bookmarkStart w:id="195" w:name="_Toc132899207"/>
      <w:r w:rsidRPr="004C4762">
        <w:rPr>
          <w:sz w:val="22"/>
          <w:szCs w:val="22"/>
        </w:rPr>
        <w:t>Последствия наступления Особого</w:t>
      </w:r>
      <w:r w:rsidRPr="004C4762">
        <w:rPr>
          <w:spacing w:val="-5"/>
          <w:sz w:val="22"/>
          <w:szCs w:val="22"/>
        </w:rPr>
        <w:t xml:space="preserve"> </w:t>
      </w:r>
      <w:r w:rsidRPr="004C4762">
        <w:rPr>
          <w:sz w:val="22"/>
          <w:szCs w:val="22"/>
        </w:rPr>
        <w:t>обстоятельства</w:t>
      </w:r>
      <w:bookmarkEnd w:id="194"/>
      <w:bookmarkEnd w:id="195"/>
    </w:p>
    <w:p w14:paraId="5AF595E7" w14:textId="77777777" w:rsidR="00B2290D" w:rsidRPr="004C4762" w:rsidRDefault="00B2290D" w:rsidP="00521148">
      <w:pPr>
        <w:pStyle w:val="af7"/>
        <w:numPr>
          <w:ilvl w:val="1"/>
          <w:numId w:val="23"/>
        </w:numPr>
        <w:tabs>
          <w:tab w:val="left" w:pos="1560"/>
          <w:tab w:val="left" w:pos="1922"/>
        </w:tabs>
        <w:spacing w:before="120" w:after="120"/>
        <w:ind w:left="0" w:right="-9" w:firstLine="709"/>
        <w:rPr>
          <w:b/>
        </w:rPr>
      </w:pPr>
      <w:r w:rsidRPr="004C4762">
        <w:rPr>
          <w:b/>
        </w:rPr>
        <w:t>Освобождение Концессионера от ответственности за неисполнение или просрочку исполнения</w:t>
      </w:r>
      <w:r w:rsidRPr="004C4762">
        <w:rPr>
          <w:b/>
          <w:spacing w:val="-2"/>
        </w:rPr>
        <w:t xml:space="preserve"> </w:t>
      </w:r>
      <w:r w:rsidRPr="004C4762">
        <w:rPr>
          <w:b/>
        </w:rPr>
        <w:t>обязательств</w:t>
      </w:r>
    </w:p>
    <w:p w14:paraId="1A8493F7"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В случае наступления Особого обстоятельства Концессионер освобождается от ответственности за неисполнение или просрочку исполнения своих обязательств по Соглашению, но только в той степени, в которой такое неисполнение или просрочка прямо вызваны таким Особым обстоятельством.</w:t>
      </w:r>
    </w:p>
    <w:p w14:paraId="6B2D246C"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Если за неисполнение и (или) ненадлежащее исполнение Концессионером предусмотренных в Соглашении обязательств (нарушение указанных в Соглашении сроков и (или) выполнение обязательств не в полном объеме, иные формы ненадлежащего исполнения обязательств) Соглашением предусмотрено начисление Концедентом Концессионеру неустоек, пеней, штрафов, возмещение убытков, Концедент не вправе начислять такие неустойки, пени, штрафы и требовать возмещения убытков за нарушения, допущенные Концессионером вследствие наступления Особых</w:t>
      </w:r>
      <w:r w:rsidRPr="004C4762">
        <w:rPr>
          <w:spacing w:val="-22"/>
        </w:rPr>
        <w:t xml:space="preserve"> </w:t>
      </w:r>
      <w:r w:rsidRPr="004C4762">
        <w:t>обстоятельств.</w:t>
      </w:r>
    </w:p>
    <w:p w14:paraId="3DDB3E31" w14:textId="2C11E232" w:rsidR="00B2290D" w:rsidRPr="004C4762" w:rsidRDefault="00B041F9" w:rsidP="00521148">
      <w:pPr>
        <w:pStyle w:val="1"/>
        <w:numPr>
          <w:ilvl w:val="1"/>
          <w:numId w:val="23"/>
        </w:numPr>
        <w:tabs>
          <w:tab w:val="left" w:pos="1560"/>
          <w:tab w:val="left" w:pos="1922"/>
        </w:tabs>
        <w:spacing w:before="120" w:after="120"/>
        <w:ind w:left="0" w:right="-9" w:firstLine="709"/>
        <w:jc w:val="both"/>
        <w:rPr>
          <w:sz w:val="22"/>
          <w:szCs w:val="22"/>
        </w:rPr>
      </w:pPr>
      <w:bookmarkStart w:id="196" w:name="_Toc87295344"/>
      <w:bookmarkStart w:id="197" w:name="_Toc132899208"/>
      <w:r w:rsidRPr="004C4762">
        <w:rPr>
          <w:sz w:val="22"/>
          <w:szCs w:val="22"/>
        </w:rPr>
        <w:lastRenderedPageBreak/>
        <w:t xml:space="preserve">Приостановление </w:t>
      </w:r>
      <w:r w:rsidR="00B2290D" w:rsidRPr="004C4762">
        <w:rPr>
          <w:sz w:val="22"/>
          <w:szCs w:val="22"/>
        </w:rPr>
        <w:t>работ по Созданию Объекта Соглашения при наступлении Особого</w:t>
      </w:r>
      <w:r w:rsidR="00B2290D" w:rsidRPr="004C4762">
        <w:rPr>
          <w:spacing w:val="-4"/>
          <w:sz w:val="22"/>
          <w:szCs w:val="22"/>
        </w:rPr>
        <w:t xml:space="preserve"> </w:t>
      </w:r>
      <w:r w:rsidR="00B2290D" w:rsidRPr="004C4762">
        <w:rPr>
          <w:sz w:val="22"/>
          <w:szCs w:val="22"/>
        </w:rPr>
        <w:t>обстоятельства</w:t>
      </w:r>
      <w:bookmarkEnd w:id="196"/>
      <w:bookmarkEnd w:id="197"/>
    </w:p>
    <w:p w14:paraId="1EEDBA7D" w14:textId="77777777" w:rsidR="00B2290D" w:rsidRPr="004C4762" w:rsidRDefault="00B2290D" w:rsidP="00521148">
      <w:pPr>
        <w:pStyle w:val="af7"/>
        <w:numPr>
          <w:ilvl w:val="2"/>
          <w:numId w:val="23"/>
        </w:numPr>
        <w:tabs>
          <w:tab w:val="left" w:pos="1560"/>
          <w:tab w:val="left" w:pos="2028"/>
        </w:tabs>
        <w:spacing w:before="120" w:after="120"/>
        <w:ind w:left="0" w:right="-9" w:firstLine="709"/>
      </w:pPr>
      <w:r w:rsidRPr="004C4762">
        <w:t>Концессионер вправе приостановить выполнение работ по Созданию Объекта Соглашения в случае наступления Особого обстоятельства, если возникновение Особых обстоятельств препятствует проведению указанных работ.</w:t>
      </w:r>
    </w:p>
    <w:p w14:paraId="21181B56"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Концессионер должен возобновить работы по Созданию Объекта Соглашения, которые были приостановлены после того, как будут устранены причины, послужившие основанием для приостановки</w:t>
      </w:r>
      <w:r w:rsidRPr="004C4762">
        <w:rPr>
          <w:spacing w:val="-15"/>
        </w:rPr>
        <w:t xml:space="preserve"> </w:t>
      </w:r>
      <w:r w:rsidRPr="004C4762">
        <w:t>работ.</w:t>
      </w:r>
    </w:p>
    <w:p w14:paraId="34DD887C" w14:textId="08711D4D" w:rsidR="00B2290D" w:rsidRPr="004C4762" w:rsidRDefault="00B2290D" w:rsidP="00521148">
      <w:pPr>
        <w:pStyle w:val="1"/>
        <w:numPr>
          <w:ilvl w:val="1"/>
          <w:numId w:val="23"/>
        </w:numPr>
        <w:tabs>
          <w:tab w:val="left" w:pos="1560"/>
          <w:tab w:val="left" w:pos="1922"/>
        </w:tabs>
        <w:spacing w:before="120" w:after="120"/>
        <w:ind w:left="0" w:right="-9" w:firstLine="709"/>
        <w:jc w:val="both"/>
        <w:rPr>
          <w:sz w:val="22"/>
          <w:szCs w:val="22"/>
        </w:rPr>
      </w:pPr>
      <w:bookmarkStart w:id="198" w:name="_Toc87295345"/>
      <w:bookmarkStart w:id="199" w:name="_Toc132899209"/>
      <w:r w:rsidRPr="004C4762">
        <w:rPr>
          <w:sz w:val="22"/>
          <w:szCs w:val="22"/>
        </w:rPr>
        <w:t xml:space="preserve">Предоставление Субсидий в целях возмещения </w:t>
      </w:r>
      <w:r w:rsidR="00BA3E58" w:rsidRPr="004C4762">
        <w:rPr>
          <w:sz w:val="22"/>
          <w:szCs w:val="22"/>
        </w:rPr>
        <w:t>Н</w:t>
      </w:r>
      <w:r w:rsidRPr="004C4762">
        <w:rPr>
          <w:sz w:val="22"/>
          <w:szCs w:val="22"/>
        </w:rPr>
        <w:t>едополученных доходов при наступлении Особого</w:t>
      </w:r>
      <w:r w:rsidRPr="004C4762">
        <w:rPr>
          <w:spacing w:val="-11"/>
          <w:sz w:val="22"/>
          <w:szCs w:val="22"/>
        </w:rPr>
        <w:t xml:space="preserve"> </w:t>
      </w:r>
      <w:r w:rsidRPr="004C4762">
        <w:rPr>
          <w:sz w:val="22"/>
          <w:szCs w:val="22"/>
        </w:rPr>
        <w:t>обстоятельства</w:t>
      </w:r>
      <w:bookmarkEnd w:id="198"/>
      <w:bookmarkEnd w:id="199"/>
    </w:p>
    <w:p w14:paraId="31C9D982" w14:textId="4BDBE0C4"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Концедент предоставляет Концессионеру Субсидии в целях возмещения Недополученных доходов в связи с наступлением какого-либо из или нескольких Особых обстоятельств в том числе (если применимо) необходимостью привлечения заемного финансирования на покрытие недостатка средств, </w:t>
      </w:r>
      <w:r w:rsidRPr="005D3F64">
        <w:t>вызванных указанными Особыми обстоятельствами, если такие Недополученные до</w:t>
      </w:r>
      <w:r w:rsidR="008E7C89" w:rsidRPr="005D3F64">
        <w:t>ходы превышают 1</w:t>
      </w:r>
      <w:r w:rsidR="001A3BE0" w:rsidRPr="005D3F64">
        <w:t>0</w:t>
      </w:r>
      <w:r w:rsidRPr="005D3F64">
        <w:t xml:space="preserve"> 000 000 (</w:t>
      </w:r>
      <w:r w:rsidR="008E7C89" w:rsidRPr="005D3F64">
        <w:t>десять</w:t>
      </w:r>
      <w:r w:rsidRPr="005D3F64">
        <w:t xml:space="preserve"> миллионов) рублей, в соответствии с условиями и сроками, предусмотренными</w:t>
      </w:r>
      <w:r w:rsidRPr="005D3F64">
        <w:rPr>
          <w:spacing w:val="-7"/>
        </w:rPr>
        <w:t xml:space="preserve"> </w:t>
      </w:r>
      <w:r w:rsidRPr="005D3F64">
        <w:t>Соглашением.</w:t>
      </w:r>
      <w:r w:rsidR="00A05E47" w:rsidRPr="004C4762">
        <w:t xml:space="preserve"> </w:t>
      </w:r>
    </w:p>
    <w:p w14:paraId="4AFEEA00" w14:textId="4F5B8140" w:rsidR="00E13C8E" w:rsidRPr="002B0EF5" w:rsidRDefault="00B2290D" w:rsidP="00521148">
      <w:pPr>
        <w:pStyle w:val="af7"/>
        <w:numPr>
          <w:ilvl w:val="2"/>
          <w:numId w:val="23"/>
        </w:numPr>
        <w:tabs>
          <w:tab w:val="left" w:pos="1560"/>
          <w:tab w:val="left" w:pos="1922"/>
        </w:tabs>
        <w:spacing w:before="120" w:after="120"/>
        <w:ind w:left="0" w:right="-9" w:firstLine="709"/>
      </w:pPr>
      <w:r w:rsidRPr="004C4762">
        <w:t xml:space="preserve">Порядок расчета и согласования размера Субсидий в целях возмещения </w:t>
      </w:r>
      <w:r w:rsidR="008711A0" w:rsidRPr="004C4762">
        <w:t>Н</w:t>
      </w:r>
      <w:r w:rsidRPr="004C4762">
        <w:t xml:space="preserve">едополученных доходов установлен в Приложении </w:t>
      </w:r>
      <w:hyperlink w:anchor="_bookmark32" w:tooltip="#_bookmark32" w:history="1">
        <w:r w:rsidRPr="004C4762">
          <w:t>№ 8</w:t>
        </w:r>
      </w:hyperlink>
      <w:r w:rsidRPr="004C4762">
        <w:t xml:space="preserve">. </w:t>
      </w:r>
      <w:r w:rsidR="00E13C8E" w:rsidRPr="004C4762">
        <w:t>Стороны вправе согласовать применение иных мер компенсации</w:t>
      </w:r>
      <w:r w:rsidR="00770EBB" w:rsidRPr="004C4762">
        <w:t>, соответствующи</w:t>
      </w:r>
      <w:r w:rsidR="005D3F64">
        <w:t>х требованиям Законодательства,</w:t>
      </w:r>
      <w:r w:rsidR="00E13C8E" w:rsidRPr="004C4762">
        <w:t xml:space="preserve"> при наступлении Особых обстоятельств.</w:t>
      </w:r>
    </w:p>
    <w:p w14:paraId="46F15647" w14:textId="32D8B62A"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В случае если в результате наступления Особого обстоятельства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w:t>
      </w:r>
      <w:r w:rsidR="00E96BC0" w:rsidRPr="004C4762">
        <w:t>Концессионеру подлежат возмещению фактически понесенные им расходы в размере, превышающем сумму страховой выплаты</w:t>
      </w:r>
      <w:r w:rsidR="0092181D" w:rsidRPr="004C4762">
        <w:t xml:space="preserve">, в виде Субсидии в целях возмещения </w:t>
      </w:r>
      <w:r w:rsidR="00440CFB" w:rsidRPr="004C4762">
        <w:t>Н</w:t>
      </w:r>
      <w:r w:rsidR="0092181D" w:rsidRPr="004C4762">
        <w:t>едополученных доходов</w:t>
      </w:r>
      <w:r w:rsidRPr="004C4762">
        <w:t>.</w:t>
      </w:r>
    </w:p>
    <w:p w14:paraId="3387BD22" w14:textId="7407F114"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При наличии расхождений в определении размера Субсидий в целях возмещения </w:t>
      </w:r>
      <w:r w:rsidR="001E6C10" w:rsidRPr="004C4762">
        <w:t xml:space="preserve">Недополученных </w:t>
      </w:r>
      <w:r w:rsidRPr="004C4762">
        <w:t xml:space="preserve">доходов при наступлении Особого обстоятельства Стороны определяют указанный размер в порядке разрешения споров, установленном в разделе </w:t>
      </w:r>
      <w:r w:rsidR="008711A0" w:rsidRPr="004C4762">
        <w:fldChar w:fldCharType="begin"/>
      </w:r>
      <w:r w:rsidR="008711A0" w:rsidRPr="004C4762">
        <w:instrText xml:space="preserve"> REF _Ref87287711 \r \h </w:instrText>
      </w:r>
      <w:r w:rsidR="00F45837" w:rsidRPr="004C4762">
        <w:instrText xml:space="preserve"> \* MERGEFORMAT </w:instrText>
      </w:r>
      <w:r w:rsidR="008711A0" w:rsidRPr="004C4762">
        <w:fldChar w:fldCharType="separate"/>
      </w:r>
      <w:r w:rsidR="00E3401C">
        <w:t>24</w:t>
      </w:r>
      <w:r w:rsidR="008711A0" w:rsidRPr="004C4762">
        <w:fldChar w:fldCharType="end"/>
      </w:r>
      <w:r w:rsidRPr="004C4762">
        <w:rPr>
          <w:spacing w:val="-6"/>
        </w:rPr>
        <w:t xml:space="preserve"> </w:t>
      </w:r>
      <w:r w:rsidRPr="004C4762">
        <w:t>Соглашения.</w:t>
      </w:r>
    </w:p>
    <w:p w14:paraId="796F84EF" w14:textId="77777777" w:rsidR="00B2290D" w:rsidRPr="004C4762" w:rsidRDefault="00B2290D" w:rsidP="00521148">
      <w:pPr>
        <w:pStyle w:val="1"/>
        <w:numPr>
          <w:ilvl w:val="0"/>
          <w:numId w:val="23"/>
        </w:numPr>
        <w:tabs>
          <w:tab w:val="left" w:pos="1560"/>
          <w:tab w:val="left" w:pos="1922"/>
        </w:tabs>
        <w:spacing w:before="120" w:after="120"/>
        <w:ind w:left="0" w:right="-9" w:firstLine="709"/>
        <w:jc w:val="both"/>
        <w:rPr>
          <w:sz w:val="22"/>
          <w:szCs w:val="22"/>
        </w:rPr>
      </w:pPr>
      <w:bookmarkStart w:id="200" w:name="_Toc87295346"/>
      <w:bookmarkStart w:id="201" w:name="_Toc132899210"/>
      <w:r w:rsidRPr="004C4762">
        <w:rPr>
          <w:sz w:val="22"/>
          <w:szCs w:val="22"/>
        </w:rPr>
        <w:t>Действия Сторон в случае наступления Особого обстоятельства</w:t>
      </w:r>
      <w:bookmarkEnd w:id="200"/>
      <w:bookmarkEnd w:id="201"/>
    </w:p>
    <w:p w14:paraId="464BBEE2" w14:textId="546E63BD" w:rsidR="00B2290D" w:rsidRPr="004C4762" w:rsidRDefault="00B2290D" w:rsidP="00521148">
      <w:pPr>
        <w:pStyle w:val="af7"/>
        <w:numPr>
          <w:ilvl w:val="1"/>
          <w:numId w:val="23"/>
        </w:numPr>
        <w:tabs>
          <w:tab w:val="left" w:pos="1560"/>
          <w:tab w:val="left" w:pos="1922"/>
          <w:tab w:val="left" w:pos="2248"/>
          <w:tab w:val="left" w:pos="2733"/>
          <w:tab w:val="left" w:pos="3892"/>
          <w:tab w:val="left" w:pos="6341"/>
          <w:tab w:val="left" w:pos="6669"/>
          <w:tab w:val="left" w:pos="8331"/>
        </w:tabs>
        <w:spacing w:before="120" w:after="120"/>
        <w:ind w:left="0" w:right="-9" w:firstLine="709"/>
      </w:pPr>
      <w:bookmarkStart w:id="202" w:name="_Ref94116394"/>
      <w:r w:rsidRPr="004C4762">
        <w:t>Узнав о наступлении Особого обстоятельства, Концессионер обязан при первой возможности, но в любом случае не позднее</w:t>
      </w:r>
      <w:r w:rsidR="00B041F9" w:rsidRPr="004C4762">
        <w:t xml:space="preserve"> </w:t>
      </w:r>
      <w:r w:rsidR="005C24D2">
        <w:t xml:space="preserve">5 </w:t>
      </w:r>
      <w:r w:rsidRPr="004C4762">
        <w:t>(</w:t>
      </w:r>
      <w:r w:rsidR="005C24D2">
        <w:t>пяти</w:t>
      </w:r>
      <w:r w:rsidRPr="004C4762">
        <w:t>) рабочих дней с момента наступления Особого обстоятельства, уведомить об этом Концедента, а также не позднее чем через 14 (четырнадцать) рабочих дней</w:t>
      </w:r>
      <w:r w:rsidRPr="004C4762">
        <w:rPr>
          <w:spacing w:val="29"/>
        </w:rPr>
        <w:t xml:space="preserve"> </w:t>
      </w:r>
      <w:r w:rsidRPr="004C4762">
        <w:t>направить</w:t>
      </w:r>
      <w:r w:rsidRPr="004C4762">
        <w:rPr>
          <w:spacing w:val="30"/>
        </w:rPr>
        <w:t xml:space="preserve"> </w:t>
      </w:r>
      <w:r w:rsidRPr="004C4762">
        <w:t>Концеденту</w:t>
      </w:r>
      <w:r w:rsidRPr="004C4762">
        <w:rPr>
          <w:spacing w:val="29"/>
        </w:rPr>
        <w:t xml:space="preserve"> </w:t>
      </w:r>
      <w:r w:rsidRPr="004C4762">
        <w:t>уведомление</w:t>
      </w:r>
      <w:r w:rsidRPr="004C4762">
        <w:rPr>
          <w:spacing w:val="29"/>
        </w:rPr>
        <w:t xml:space="preserve"> </w:t>
      </w:r>
      <w:r w:rsidRPr="004C4762">
        <w:t>об</w:t>
      </w:r>
      <w:r w:rsidRPr="004C4762">
        <w:rPr>
          <w:spacing w:val="31"/>
        </w:rPr>
        <w:t xml:space="preserve"> </w:t>
      </w:r>
      <w:r w:rsidRPr="004C4762">
        <w:t>Особом</w:t>
      </w:r>
      <w:r w:rsidRPr="004C4762">
        <w:rPr>
          <w:spacing w:val="31"/>
        </w:rPr>
        <w:t xml:space="preserve"> </w:t>
      </w:r>
      <w:r w:rsidRPr="004C4762">
        <w:t>обстоятельстве</w:t>
      </w:r>
      <w:r w:rsidRPr="004C4762">
        <w:rPr>
          <w:spacing w:val="30"/>
        </w:rPr>
        <w:t xml:space="preserve"> </w:t>
      </w:r>
      <w:r w:rsidRPr="004C4762">
        <w:t>(далее</w:t>
      </w:r>
      <w:r w:rsidRPr="004C4762">
        <w:rPr>
          <w:spacing w:val="30"/>
        </w:rPr>
        <w:t xml:space="preserve"> </w:t>
      </w:r>
      <w:r w:rsidRPr="004C4762">
        <w:t>–</w:t>
      </w:r>
      <w:r w:rsidR="001E6C10" w:rsidRPr="004C4762">
        <w:t xml:space="preserve"> </w:t>
      </w:r>
      <w:r w:rsidRPr="004C4762">
        <w:t>«</w:t>
      </w:r>
      <w:r w:rsidRPr="004C4762">
        <w:rPr>
          <w:b/>
        </w:rPr>
        <w:t>Уведомление об Особом обстоятельстве</w:t>
      </w:r>
      <w:r w:rsidRPr="004C4762">
        <w:t>»), с изложением следующих сведений:</w:t>
      </w:r>
      <w:bookmarkEnd w:id="202"/>
    </w:p>
    <w:p w14:paraId="62E6B9E5"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описание Особого обстоятельства, причин его наступления и его предполагаемой длительности (в той мере, в какой это возможно оценить);</w:t>
      </w:r>
    </w:p>
    <w:p w14:paraId="48765F35"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обоснование отсутствия у Концессионера возможности избежать наступления этого Особого обстоятельства;</w:t>
      </w:r>
    </w:p>
    <w:p w14:paraId="002F4601" w14:textId="125412FD"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 xml:space="preserve">описание действий, предпринятых или подлежащих принятию Концессионером во исполнение обязанностей по смягчению последствий Особого обстоятельства, указанных в пункте </w:t>
      </w:r>
      <w:hyperlink w:anchor="_bookmark31" w:tooltip="#_bookmark31" w:history="1">
        <w:r w:rsidR="00B041F9" w:rsidRPr="004C4762">
          <w:fldChar w:fldCharType="begin"/>
        </w:r>
        <w:r w:rsidR="00B041F9" w:rsidRPr="004C4762">
          <w:instrText xml:space="preserve"> REF _Ref87289318 \r \h </w:instrText>
        </w:r>
        <w:r w:rsidR="00705C40" w:rsidRPr="004C4762">
          <w:instrText xml:space="preserve"> \* MERGEFORMAT </w:instrText>
        </w:r>
        <w:r w:rsidR="00B041F9" w:rsidRPr="004C4762">
          <w:fldChar w:fldCharType="separate"/>
        </w:r>
        <w:r w:rsidR="00E3401C">
          <w:t>5</w:t>
        </w:r>
        <w:r w:rsidR="00B041F9" w:rsidRPr="004C4762">
          <w:fldChar w:fldCharType="end"/>
        </w:r>
        <w:r w:rsidRPr="004C4762">
          <w:t xml:space="preserve"> </w:t>
        </w:r>
      </w:hyperlink>
      <w:r w:rsidRPr="004C4762">
        <w:t>настоящего Приложения</w:t>
      </w:r>
      <w:r w:rsidR="00B041F9" w:rsidRPr="004C4762">
        <w:t>;</w:t>
      </w:r>
    </w:p>
    <w:p w14:paraId="309D4E5C" w14:textId="4A217271"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предлагаемые Концессионером изменения условий Соглашения, необходимые для продолжения исполнения Концессионером обязательств по Соглашению, в том числе предложения по продлению срока действия Соглашения;</w:t>
      </w:r>
    </w:p>
    <w:p w14:paraId="1DD3E988"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заявление о прекращении Соглашения (если применимо);</w:t>
      </w:r>
    </w:p>
    <w:p w14:paraId="6708A89C" w14:textId="2FB04B8C" w:rsidR="008711A0" w:rsidRPr="004C4762" w:rsidRDefault="00B2290D" w:rsidP="00521148">
      <w:pPr>
        <w:pStyle w:val="af7"/>
        <w:numPr>
          <w:ilvl w:val="0"/>
          <w:numId w:val="50"/>
        </w:numPr>
        <w:tabs>
          <w:tab w:val="left" w:pos="1418"/>
          <w:tab w:val="left" w:pos="1560"/>
        </w:tabs>
        <w:spacing w:before="120" w:after="120"/>
        <w:ind w:left="0" w:right="-9" w:firstLine="709"/>
      </w:pPr>
      <w:r w:rsidRPr="004C4762">
        <w:t>расчет дополнительного времени, необходимого Концессионеру для завершения выполнения начатых Концессионером мероприятий по Созданию Объекта Соглашения</w:t>
      </w:r>
      <w:r w:rsidR="008711A0" w:rsidRPr="004C4762">
        <w:t>;</w:t>
      </w:r>
    </w:p>
    <w:p w14:paraId="65B2BA8E" w14:textId="45DA8200" w:rsidR="00B2290D" w:rsidRPr="004C4762" w:rsidRDefault="008711A0" w:rsidP="00521148">
      <w:pPr>
        <w:pStyle w:val="af7"/>
        <w:numPr>
          <w:ilvl w:val="0"/>
          <w:numId w:val="50"/>
        </w:numPr>
        <w:tabs>
          <w:tab w:val="left" w:pos="1418"/>
          <w:tab w:val="left" w:pos="1560"/>
        </w:tabs>
        <w:spacing w:before="120" w:after="120"/>
        <w:ind w:left="0" w:right="-9" w:firstLine="709"/>
      </w:pPr>
      <w:bookmarkStart w:id="203" w:name="_Ref94184937"/>
      <w:r w:rsidRPr="004C4762">
        <w:t>расчет Недополученны</w:t>
      </w:r>
      <w:r w:rsidR="00C65EA4" w:rsidRPr="004C4762">
        <w:t>х доходов, возникших у Концессионера в связи с наступлением Особого обстоятельства</w:t>
      </w:r>
      <w:r w:rsidR="00B2290D" w:rsidRPr="004C4762">
        <w:t>.</w:t>
      </w:r>
      <w:bookmarkEnd w:id="203"/>
    </w:p>
    <w:p w14:paraId="14ABC39D" w14:textId="77777777"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При подготовке Уведомления об Особом обстоятельстве, Концессионер обязан, </w:t>
      </w:r>
      <w:r w:rsidRPr="004C4762">
        <w:lastRenderedPageBreak/>
        <w:t>действуя добросовестно и разумно, в первую очередь рассматривать</w:t>
      </w:r>
      <w:r w:rsidRPr="004C4762">
        <w:rPr>
          <w:spacing w:val="42"/>
        </w:rPr>
        <w:t xml:space="preserve"> </w:t>
      </w:r>
      <w:r w:rsidRPr="004C4762">
        <w:t>изменения</w:t>
      </w:r>
      <w:r w:rsidRPr="004C4762">
        <w:rPr>
          <w:spacing w:val="44"/>
        </w:rPr>
        <w:t xml:space="preserve"> </w:t>
      </w:r>
      <w:r w:rsidRPr="004C4762">
        <w:t>в</w:t>
      </w:r>
      <w:r w:rsidRPr="004C4762">
        <w:rPr>
          <w:spacing w:val="50"/>
        </w:rPr>
        <w:t xml:space="preserve"> </w:t>
      </w:r>
      <w:r w:rsidRPr="004C4762">
        <w:t>Соглашение</w:t>
      </w:r>
      <w:r w:rsidRPr="004C4762">
        <w:rPr>
          <w:spacing w:val="48"/>
        </w:rPr>
        <w:t xml:space="preserve"> </w:t>
      </w:r>
      <w:r w:rsidRPr="004C4762">
        <w:t>и</w:t>
      </w:r>
      <w:r w:rsidRPr="004C4762">
        <w:rPr>
          <w:spacing w:val="46"/>
        </w:rPr>
        <w:t xml:space="preserve"> </w:t>
      </w:r>
      <w:r w:rsidRPr="004C4762">
        <w:t>(или)</w:t>
      </w:r>
      <w:r w:rsidRPr="004C4762">
        <w:rPr>
          <w:spacing w:val="44"/>
        </w:rPr>
        <w:t xml:space="preserve"> </w:t>
      </w:r>
      <w:r w:rsidRPr="004C4762">
        <w:t>перенос</w:t>
      </w:r>
      <w:r w:rsidRPr="004C4762">
        <w:rPr>
          <w:spacing w:val="44"/>
        </w:rPr>
        <w:t xml:space="preserve"> </w:t>
      </w:r>
      <w:r w:rsidRPr="004C4762">
        <w:t>сроков</w:t>
      </w:r>
      <w:r w:rsidRPr="004C4762">
        <w:rPr>
          <w:spacing w:val="44"/>
        </w:rPr>
        <w:t xml:space="preserve"> </w:t>
      </w:r>
      <w:r w:rsidRPr="004C4762">
        <w:t>исполнения обязательств в качестве мер компенсации последствий Особых обстоятельств (в той степени, в какой это будет возможно).</w:t>
      </w:r>
    </w:p>
    <w:p w14:paraId="1C7C1256" w14:textId="5FD253FC" w:rsidR="00B2290D" w:rsidRPr="004C4762" w:rsidRDefault="009252A8" w:rsidP="00521148">
      <w:pPr>
        <w:pStyle w:val="af7"/>
        <w:numPr>
          <w:ilvl w:val="1"/>
          <w:numId w:val="23"/>
        </w:numPr>
        <w:tabs>
          <w:tab w:val="left" w:pos="1560"/>
          <w:tab w:val="left" w:pos="1922"/>
        </w:tabs>
        <w:spacing w:before="120" w:after="120"/>
        <w:ind w:left="0" w:right="-9" w:firstLine="709"/>
      </w:pPr>
      <w:bookmarkStart w:id="204" w:name="_Ref87289372"/>
      <w:r w:rsidRPr="004C4762">
        <w:t xml:space="preserve">Если Уведомление об Особом обстоятельстве </w:t>
      </w:r>
      <w:r w:rsidR="00992211" w:rsidRPr="004C4762">
        <w:t xml:space="preserve">не </w:t>
      </w:r>
      <w:r w:rsidR="00555687" w:rsidRPr="004C4762">
        <w:t>предполагает выплаты Недополученных</w:t>
      </w:r>
      <w:r w:rsidRPr="004C4762">
        <w:t xml:space="preserve"> доходов, в</w:t>
      </w:r>
      <w:r w:rsidR="00B2290D" w:rsidRPr="004C4762">
        <w:t xml:space="preserve"> течение </w:t>
      </w:r>
      <w:r w:rsidR="00DA5A5D">
        <w:t>3</w:t>
      </w:r>
      <w:r w:rsidRPr="004C4762">
        <w:t>0 (</w:t>
      </w:r>
      <w:r w:rsidR="00DA5A5D">
        <w:t>тридцати</w:t>
      </w:r>
      <w:r w:rsidRPr="004C4762">
        <w:t>) рабочих</w:t>
      </w:r>
      <w:r w:rsidR="00B2290D" w:rsidRPr="004C4762">
        <w:t xml:space="preserve"> дней со дня получения Уведомления об Особом обстоятельстве Концедент обязан направить Концессионеру письменный ответ, выражающий согласие или несогласие с содержащимися в Уведомлении об Особом обстоятельстве предложениями по изменению Соглашения.</w:t>
      </w:r>
      <w:bookmarkEnd w:id="204"/>
    </w:p>
    <w:p w14:paraId="5ED83ED6" w14:textId="61BA226A"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В течение периода, указанного в пункте </w:t>
      </w:r>
      <w:hyperlink w:anchor="_bookmark30" w:tooltip="#_bookmark30" w:history="1">
        <w:r w:rsidR="00B041F9" w:rsidRPr="004C4762">
          <w:fldChar w:fldCharType="begin"/>
        </w:r>
        <w:r w:rsidR="00B041F9" w:rsidRPr="004C4762">
          <w:instrText xml:space="preserve"> REF _Ref87289372 \r \h </w:instrText>
        </w:r>
        <w:r w:rsidR="00705C40" w:rsidRPr="004C4762">
          <w:instrText xml:space="preserve"> \* MERGEFORMAT </w:instrText>
        </w:r>
        <w:r w:rsidR="00B041F9" w:rsidRPr="004C4762">
          <w:fldChar w:fldCharType="separate"/>
        </w:r>
        <w:r w:rsidR="00E3401C">
          <w:t>3.3</w:t>
        </w:r>
        <w:r w:rsidR="00B041F9" w:rsidRPr="004C4762">
          <w:fldChar w:fldCharType="end"/>
        </w:r>
      </w:hyperlink>
      <w:r w:rsidRPr="004C4762">
        <w:t xml:space="preserve">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момента получения соответствующего письменного запроса Концедента, если больший срок не требуется для получения данных сведений в соответствии с </w:t>
      </w:r>
      <w:r w:rsidR="00B4570C" w:rsidRPr="004C4762">
        <w:t>З</w:t>
      </w:r>
      <w:r w:rsidRPr="004C4762">
        <w:t>аконодательством.</w:t>
      </w:r>
    </w:p>
    <w:p w14:paraId="28EF9087" w14:textId="3D3B1FCC"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Если Концедент не согласен с какой-либо частью Уведомления об Особом обстоятельстве, то возникшие разногласия должны рассматриваться как спор, подлежащий разрешению в соответствии с разделом </w:t>
      </w:r>
      <w:r w:rsidR="00C65EA4" w:rsidRPr="004C4762">
        <w:fldChar w:fldCharType="begin"/>
      </w:r>
      <w:r w:rsidR="00C65EA4" w:rsidRPr="004C4762">
        <w:instrText xml:space="preserve"> REF _Ref87287711 \r \h </w:instrText>
      </w:r>
      <w:r w:rsidR="00F45837" w:rsidRPr="004C4762">
        <w:instrText xml:space="preserve"> \* MERGEFORMAT </w:instrText>
      </w:r>
      <w:r w:rsidR="00C65EA4" w:rsidRPr="004C4762">
        <w:fldChar w:fldCharType="separate"/>
      </w:r>
      <w:r w:rsidR="00E3401C">
        <w:t>24</w:t>
      </w:r>
      <w:r w:rsidR="00C65EA4" w:rsidRPr="004C4762">
        <w:fldChar w:fldCharType="end"/>
      </w:r>
      <w:r w:rsidRPr="004C4762">
        <w:rPr>
          <w:spacing w:val="-4"/>
        </w:rPr>
        <w:t xml:space="preserve"> </w:t>
      </w:r>
      <w:r w:rsidRPr="004C4762">
        <w:t>Соглашения.</w:t>
      </w:r>
    </w:p>
    <w:p w14:paraId="1B3EC75D" w14:textId="45303D12" w:rsidR="00555687"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В течение 30 (тридцати) календарных дней с даты направления Концедентом согласия с Уведомлением об Особом обстоятельстве в соответствии с пунктом </w:t>
      </w:r>
      <w:hyperlink w:anchor="_bookmark30" w:tooltip="#_bookmark30" w:history="1">
        <w:r w:rsidR="00B041F9" w:rsidRPr="004C4762">
          <w:fldChar w:fldCharType="begin"/>
        </w:r>
        <w:r w:rsidR="00B041F9" w:rsidRPr="004C4762">
          <w:instrText xml:space="preserve"> REF _Ref87289372 \r \h </w:instrText>
        </w:r>
        <w:r w:rsidR="00705C40" w:rsidRPr="004C4762">
          <w:instrText xml:space="preserve"> \* MERGEFORMAT </w:instrText>
        </w:r>
        <w:r w:rsidR="00B041F9" w:rsidRPr="004C4762">
          <w:fldChar w:fldCharType="separate"/>
        </w:r>
        <w:r w:rsidR="00E3401C">
          <w:t>3.3</w:t>
        </w:r>
        <w:r w:rsidR="00B041F9" w:rsidRPr="004C4762">
          <w:fldChar w:fldCharType="end"/>
        </w:r>
      </w:hyperlink>
      <w:r w:rsidRPr="004C4762">
        <w:t xml:space="preserve"> настоящего Приложения Стороны должны согласовать и внести изменения в Соглашение в соответствии с согласованными в Уведомлении об Особом обстоятельстве предложениями Концессионера.</w:t>
      </w:r>
      <w:r w:rsidR="00BA3E58" w:rsidRPr="004C4762">
        <w:t xml:space="preserve"> </w:t>
      </w:r>
    </w:p>
    <w:p w14:paraId="4F7390B5" w14:textId="48C6014A" w:rsidR="00B2290D" w:rsidRPr="004C4762" w:rsidRDefault="00BA3E58" w:rsidP="00521148">
      <w:pPr>
        <w:pStyle w:val="af7"/>
        <w:numPr>
          <w:ilvl w:val="1"/>
          <w:numId w:val="23"/>
        </w:numPr>
        <w:tabs>
          <w:tab w:val="left" w:pos="1560"/>
          <w:tab w:val="left" w:pos="1922"/>
        </w:tabs>
        <w:spacing w:before="120" w:after="120"/>
        <w:ind w:left="0" w:right="-9" w:firstLine="709"/>
      </w:pPr>
      <w:r w:rsidRPr="004C4762">
        <w:t xml:space="preserve">Если Уведомление об Особом обстоятельстве </w:t>
      </w:r>
      <w:r w:rsidR="00555687" w:rsidRPr="004C4762">
        <w:t xml:space="preserve">предполагает выплату Недополученных доходов, согласование уведомления и расчета, а также выплата Недополученных доходов осуществляются в порядке, предусмотренном в пункте </w:t>
      </w:r>
      <w:r w:rsidR="00555687" w:rsidRPr="004C4762">
        <w:fldChar w:fldCharType="begin"/>
      </w:r>
      <w:r w:rsidR="00555687" w:rsidRPr="004C4762">
        <w:instrText xml:space="preserve"> REF _Ref94117018 \r \h </w:instrText>
      </w:r>
      <w:r w:rsidR="005B47CB" w:rsidRPr="004C4762">
        <w:instrText xml:space="preserve"> \* MERGEFORMAT </w:instrText>
      </w:r>
      <w:r w:rsidR="00555687" w:rsidRPr="004C4762">
        <w:fldChar w:fldCharType="separate"/>
      </w:r>
      <w:r w:rsidR="00E3401C">
        <w:t>1.2</w:t>
      </w:r>
      <w:r w:rsidR="00555687" w:rsidRPr="004C4762">
        <w:fldChar w:fldCharType="end"/>
      </w:r>
      <w:r w:rsidR="00555687" w:rsidRPr="004C4762">
        <w:t xml:space="preserve"> Приложения № 8.</w:t>
      </w:r>
    </w:p>
    <w:p w14:paraId="1F833F41" w14:textId="77777777"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205" w:name="_Toc87295347"/>
      <w:bookmarkStart w:id="206" w:name="_Ref95737038"/>
      <w:bookmarkStart w:id="207" w:name="_Toc132899211"/>
      <w:r w:rsidRPr="004C4762">
        <w:rPr>
          <w:sz w:val="22"/>
          <w:szCs w:val="22"/>
        </w:rPr>
        <w:t>Внесение изменений в</w:t>
      </w:r>
      <w:r w:rsidRPr="004C4762">
        <w:rPr>
          <w:spacing w:val="-3"/>
          <w:sz w:val="22"/>
          <w:szCs w:val="22"/>
        </w:rPr>
        <w:t xml:space="preserve"> </w:t>
      </w:r>
      <w:r w:rsidRPr="004C4762">
        <w:rPr>
          <w:sz w:val="22"/>
          <w:szCs w:val="22"/>
        </w:rPr>
        <w:t>Соглашение</w:t>
      </w:r>
      <w:bookmarkEnd w:id="205"/>
      <w:bookmarkEnd w:id="206"/>
      <w:bookmarkEnd w:id="207"/>
    </w:p>
    <w:p w14:paraId="091E6FBE" w14:textId="506335D9"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Если в результате наступления Особого обстоятельства Концессионер не может выполнить мероприятия по Созданию Объекта Соглашения в сроки, предусмотренные Соглашением, то Концедент обязан внести соответствующие изменения в Соглашение по требованию Концессионера, за исключением случаев, когда наступление такого Особого обстоятельства не может являться основанием для изменения условий Соглашения </w:t>
      </w:r>
      <w:r w:rsidR="00CE1A03" w:rsidRPr="004C4762">
        <w:t>в соответствии с</w:t>
      </w:r>
      <w:r w:rsidRPr="004C4762">
        <w:t xml:space="preserve"> </w:t>
      </w:r>
      <w:r w:rsidR="00CE1A03" w:rsidRPr="004C4762">
        <w:t>За</w:t>
      </w:r>
      <w:r w:rsidRPr="004C4762">
        <w:t>конодательством. В связи с этим Концедент обязуется:</w:t>
      </w:r>
    </w:p>
    <w:p w14:paraId="6FB1784E"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совершить все возможные действия и принять все возможные меры для получения согласования антимонопольного органа (при необходимости, в рамках компетенции и полномочий);</w:t>
      </w:r>
    </w:p>
    <w:p w14:paraId="06612F97"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принять соответствующий правовой акт по вопросу продления указанных сроков (при необходимости, в рамках компетенции и полномочий);</w:t>
      </w:r>
    </w:p>
    <w:p w14:paraId="596B7305"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подписать дополнительное соглашение с Концессионером по указанному вопросу, в порядке, предусмотренном Соглашением.</w:t>
      </w:r>
    </w:p>
    <w:p w14:paraId="0A286561" w14:textId="12B6F7FC"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Изменение Соглашения осуществляется в порядке, установленном в разделе </w:t>
      </w:r>
      <w:r w:rsidR="00CE1A03" w:rsidRPr="004C4762">
        <w:fldChar w:fldCharType="begin"/>
      </w:r>
      <w:r w:rsidR="00CE1A03" w:rsidRPr="004C4762">
        <w:instrText xml:space="preserve"> REF _Ref87278851 \r \h </w:instrText>
      </w:r>
      <w:r w:rsidR="00705C40" w:rsidRPr="004C4762">
        <w:instrText xml:space="preserve"> \* MERGEFORMAT </w:instrText>
      </w:r>
      <w:r w:rsidR="00CE1A03" w:rsidRPr="004C4762">
        <w:fldChar w:fldCharType="separate"/>
      </w:r>
      <w:r w:rsidR="00E3401C">
        <w:t>20</w:t>
      </w:r>
      <w:r w:rsidR="00CE1A03" w:rsidRPr="004C4762">
        <w:fldChar w:fldCharType="end"/>
      </w:r>
      <w:r w:rsidRPr="004C4762">
        <w:rPr>
          <w:spacing w:val="-2"/>
        </w:rPr>
        <w:t xml:space="preserve"> </w:t>
      </w:r>
      <w:r w:rsidRPr="004C4762">
        <w:t>Соглашения.</w:t>
      </w:r>
    </w:p>
    <w:p w14:paraId="4AC5F68E" w14:textId="77777777"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208" w:name="_Ref87289318"/>
      <w:bookmarkStart w:id="209" w:name="_Toc87295348"/>
      <w:bookmarkStart w:id="210" w:name="_Toc132899212"/>
      <w:r w:rsidRPr="004C4762">
        <w:rPr>
          <w:sz w:val="22"/>
          <w:szCs w:val="22"/>
        </w:rPr>
        <w:t>Смягчение последствий Особого</w:t>
      </w:r>
      <w:r w:rsidRPr="004C4762">
        <w:rPr>
          <w:spacing w:val="-6"/>
          <w:sz w:val="22"/>
          <w:szCs w:val="22"/>
        </w:rPr>
        <w:t xml:space="preserve"> </w:t>
      </w:r>
      <w:r w:rsidRPr="004C4762">
        <w:rPr>
          <w:sz w:val="22"/>
          <w:szCs w:val="22"/>
        </w:rPr>
        <w:t>обстоятельства</w:t>
      </w:r>
      <w:bookmarkEnd w:id="208"/>
      <w:bookmarkEnd w:id="209"/>
      <w:bookmarkEnd w:id="210"/>
    </w:p>
    <w:p w14:paraId="279087E5" w14:textId="002E9566"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В случае наступления любого Особого обстоятельства Концессионер обязан принять разумные с учетом всех обстоятельств и коммерчески обоснованные меры, необходимые для смягчения последствий такого Особого обстоятельства, включая меры, направленные на уменьшение размера Субсидий в целях возмещения Недополученных доходов и Субсидий в целях возмещения затрат в связи с оказанием Услуг Концессионер</w:t>
      </w:r>
      <w:r w:rsidR="00CE1A03" w:rsidRPr="004C4762">
        <w:t>а</w:t>
      </w:r>
      <w:r w:rsidRPr="004C4762">
        <w:t>. При этом Концессионер обязан продолжать исполнять свои обязательства по Соглашению в той степени, в какой это разумно возможно в условиях Особого обстоятельства.</w:t>
      </w:r>
    </w:p>
    <w:p w14:paraId="16262B65" w14:textId="337F1618" w:rsidR="00A65D90" w:rsidRPr="004C4762" w:rsidRDefault="00A65D90" w:rsidP="004C4762">
      <w:pPr>
        <w:pStyle w:val="af7"/>
        <w:tabs>
          <w:tab w:val="left" w:pos="1922"/>
        </w:tabs>
        <w:spacing w:before="120" w:after="120"/>
        <w:ind w:left="1072" w:right="-9" w:firstLine="0"/>
      </w:pPr>
    </w:p>
    <w:p w14:paraId="74C3D019" w14:textId="77777777" w:rsidR="00B2290D" w:rsidRPr="004C4762" w:rsidRDefault="00B2290D" w:rsidP="004C4762">
      <w:pPr>
        <w:pStyle w:val="1"/>
        <w:spacing w:before="120" w:after="120"/>
        <w:ind w:left="268" w:right="-9"/>
        <w:jc w:val="center"/>
        <w:rPr>
          <w:sz w:val="22"/>
          <w:szCs w:val="22"/>
        </w:rPr>
      </w:pPr>
      <w:bookmarkStart w:id="211" w:name="_Toc87295349"/>
      <w:bookmarkStart w:id="212" w:name="_Toc132899213"/>
      <w:r w:rsidRPr="004C4762">
        <w:rPr>
          <w:sz w:val="22"/>
          <w:szCs w:val="22"/>
        </w:rPr>
        <w:t>ПОДПИСИ СТОРОН:</w:t>
      </w:r>
      <w:bookmarkEnd w:id="211"/>
      <w:bookmarkEnd w:id="212"/>
    </w:p>
    <w:p w14:paraId="59B60233"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81"/>
        <w:gridCol w:w="4621"/>
      </w:tblGrid>
      <w:tr w:rsidR="00B2290D" w:rsidRPr="004C4762" w14:paraId="13C2AC51" w14:textId="77777777" w:rsidTr="00105BE8">
        <w:trPr>
          <w:trHeight w:val="1114"/>
        </w:trPr>
        <w:tc>
          <w:tcPr>
            <w:tcW w:w="4596" w:type="dxa"/>
            <w:tcBorders>
              <w:bottom w:val="single" w:sz="4" w:space="0" w:color="000000"/>
            </w:tcBorders>
          </w:tcPr>
          <w:p w14:paraId="367F34FF" w14:textId="77777777" w:rsidR="00B2290D" w:rsidRPr="004C4762" w:rsidRDefault="00B2290D" w:rsidP="004C4762">
            <w:pPr>
              <w:pStyle w:val="TableParagraph"/>
              <w:spacing w:before="120" w:after="120"/>
              <w:ind w:left="108" w:right="-9"/>
              <w:rPr>
                <w:b/>
              </w:rPr>
            </w:pPr>
            <w:r w:rsidRPr="004C4762">
              <w:rPr>
                <w:b/>
              </w:rPr>
              <w:lastRenderedPageBreak/>
              <w:t>От Концедента:</w:t>
            </w:r>
          </w:p>
        </w:tc>
        <w:tc>
          <w:tcPr>
            <w:tcW w:w="281" w:type="dxa"/>
          </w:tcPr>
          <w:p w14:paraId="4920E5A4"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0E16979A" w14:textId="77777777" w:rsidR="00B2290D" w:rsidRPr="004C4762" w:rsidRDefault="00B2290D" w:rsidP="004C4762">
            <w:pPr>
              <w:pStyle w:val="TableParagraph"/>
              <w:spacing w:before="120" w:after="120"/>
              <w:ind w:left="108" w:right="-9"/>
              <w:rPr>
                <w:b/>
              </w:rPr>
            </w:pPr>
            <w:r w:rsidRPr="004C4762">
              <w:rPr>
                <w:b/>
              </w:rPr>
              <w:t>От Концессионера:</w:t>
            </w:r>
          </w:p>
        </w:tc>
      </w:tr>
      <w:tr w:rsidR="00B2290D" w:rsidRPr="004C4762" w14:paraId="269BB92F" w14:textId="77777777" w:rsidTr="00105BE8">
        <w:trPr>
          <w:trHeight w:val="881"/>
        </w:trPr>
        <w:tc>
          <w:tcPr>
            <w:tcW w:w="4596" w:type="dxa"/>
            <w:tcBorders>
              <w:top w:val="single" w:sz="4" w:space="0" w:color="000000"/>
            </w:tcBorders>
          </w:tcPr>
          <w:p w14:paraId="3272693D"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6A3C2279"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3DF622A4" w14:textId="77777777" w:rsidR="00B2290D" w:rsidRPr="004C4762" w:rsidRDefault="00B2290D" w:rsidP="004C4762">
            <w:pPr>
              <w:pStyle w:val="TableParagraph"/>
              <w:spacing w:before="120" w:after="120"/>
              <w:ind w:left="108" w:right="-9"/>
              <w:rPr>
                <w:b/>
              </w:rPr>
            </w:pPr>
            <w:r w:rsidRPr="004C4762">
              <w:rPr>
                <w:b/>
              </w:rPr>
              <w:t>М.П.</w:t>
            </w:r>
          </w:p>
        </w:tc>
      </w:tr>
    </w:tbl>
    <w:p w14:paraId="3F1BFE1D" w14:textId="77777777" w:rsidR="00B2290D" w:rsidRPr="004C4762" w:rsidRDefault="00B2290D" w:rsidP="004C4762">
      <w:pPr>
        <w:spacing w:before="120" w:after="120"/>
        <w:ind w:right="-9"/>
        <w:sectPr w:rsidR="00B2290D" w:rsidRPr="004C4762" w:rsidSect="006E280E">
          <w:footerReference w:type="default" r:id="rId13"/>
          <w:pgSz w:w="11910" w:h="16840"/>
          <w:pgMar w:top="839" w:right="995" w:bottom="902" w:left="1418" w:header="0" w:footer="768" w:gutter="0"/>
          <w:cols w:space="720"/>
          <w:docGrid w:linePitch="360"/>
        </w:sectPr>
      </w:pPr>
    </w:p>
    <w:p w14:paraId="2FF087A9"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8</w:t>
      </w:r>
    </w:p>
    <w:p w14:paraId="3991322A"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123E51F2"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7BDA7ED6" w14:textId="77777777" w:rsidR="00B2290D" w:rsidRPr="004C4762" w:rsidRDefault="00B2290D" w:rsidP="004C4762">
      <w:pPr>
        <w:spacing w:before="120" w:after="120"/>
        <w:ind w:left="5820" w:right="-9" w:hanging="2418"/>
        <w:jc w:val="right"/>
        <w:rPr>
          <w:b/>
        </w:rPr>
      </w:pPr>
    </w:p>
    <w:p w14:paraId="0840D45A" w14:textId="77777777" w:rsidR="00B2290D" w:rsidRPr="004C4762" w:rsidRDefault="00B2290D" w:rsidP="004C4762">
      <w:pPr>
        <w:pStyle w:val="af5"/>
        <w:spacing w:before="120" w:after="120"/>
        <w:ind w:left="0" w:right="-9" w:firstLine="0"/>
        <w:jc w:val="left"/>
        <w:rPr>
          <w:b/>
          <w:sz w:val="22"/>
          <w:szCs w:val="22"/>
        </w:rPr>
      </w:pPr>
    </w:p>
    <w:p w14:paraId="3A1F36DF" w14:textId="77777777" w:rsidR="00B2290D" w:rsidRPr="004C4762" w:rsidRDefault="00B2290D" w:rsidP="004C4762">
      <w:pPr>
        <w:spacing w:before="120" w:after="120"/>
        <w:ind w:right="-9"/>
        <w:jc w:val="center"/>
        <w:rPr>
          <w:b/>
        </w:rPr>
      </w:pPr>
      <w:r w:rsidRPr="004C4762">
        <w:rPr>
          <w:b/>
        </w:rPr>
        <w:t>ФИНАНСОВЫЕ ОБЯЗАТЕЛЬСТВА КОНЦЕДЕНТА</w:t>
      </w:r>
    </w:p>
    <w:p w14:paraId="5A88C900" w14:textId="77777777" w:rsidR="00B2290D" w:rsidRPr="004C4762" w:rsidRDefault="00B2290D" w:rsidP="004C4762">
      <w:pPr>
        <w:pStyle w:val="af5"/>
        <w:spacing w:before="120" w:after="120"/>
        <w:ind w:left="0" w:right="-9" w:firstLine="0"/>
        <w:jc w:val="left"/>
        <w:rPr>
          <w:b/>
          <w:sz w:val="22"/>
          <w:szCs w:val="22"/>
        </w:rPr>
      </w:pPr>
    </w:p>
    <w:p w14:paraId="14DD034C" w14:textId="646DD830" w:rsidR="00B2290D" w:rsidRPr="004C4762" w:rsidRDefault="00B2290D" w:rsidP="00521148">
      <w:pPr>
        <w:widowControl/>
        <w:numPr>
          <w:ilvl w:val="0"/>
          <w:numId w:val="36"/>
        </w:numPr>
        <w:tabs>
          <w:tab w:val="left" w:pos="1418"/>
        </w:tabs>
        <w:autoSpaceDE w:val="0"/>
        <w:autoSpaceDN w:val="0"/>
        <w:spacing w:before="120" w:after="120"/>
        <w:ind w:left="0" w:right="-9" w:firstLine="709"/>
        <w:jc w:val="both"/>
        <w:rPr>
          <w:rFonts w:eastAsia="Calibri"/>
          <w:b/>
          <w:lang w:eastAsia="en-US" w:bidi="ar-SA"/>
        </w:rPr>
      </w:pPr>
      <w:r w:rsidRPr="004C4762">
        <w:rPr>
          <w:rFonts w:eastAsia="Calibri"/>
          <w:b/>
          <w:lang w:eastAsia="en-US" w:bidi="ar-SA"/>
        </w:rPr>
        <w:t>Порядок расчета и выплаты Субсидий в целях возмещения Недополученных доходов</w:t>
      </w:r>
    </w:p>
    <w:p w14:paraId="650B9DF3" w14:textId="4BAC0720" w:rsidR="008710E0" w:rsidRDefault="008710E0" w:rsidP="005001C7">
      <w:pPr>
        <w:widowControl/>
        <w:tabs>
          <w:tab w:val="left" w:pos="709"/>
          <w:tab w:val="left" w:pos="1418"/>
        </w:tabs>
        <w:autoSpaceDE w:val="0"/>
        <w:autoSpaceDN w:val="0"/>
        <w:spacing w:before="120" w:after="120"/>
        <w:ind w:right="-9" w:firstLine="709"/>
        <w:jc w:val="both"/>
      </w:pPr>
      <w:r w:rsidRPr="004C4762">
        <w:t xml:space="preserve">Во избежание сомнений, если отдельные Особые обстоятельства, перечисленные в пункте </w:t>
      </w:r>
      <w:r w:rsidRPr="004C4762">
        <w:fldChar w:fldCharType="begin"/>
      </w:r>
      <w:r w:rsidRPr="004C4762">
        <w:instrText xml:space="preserve"> REF _Ref94116931 \r \h </w:instrText>
      </w:r>
      <w:r w:rsidR="00F45837" w:rsidRPr="004C4762">
        <w:instrText xml:space="preserve"> \* MERGEFORMAT </w:instrText>
      </w:r>
      <w:r w:rsidRPr="004C4762">
        <w:fldChar w:fldCharType="separate"/>
      </w:r>
      <w:r w:rsidR="00E3401C">
        <w:t>1</w:t>
      </w:r>
      <w:r w:rsidRPr="004C4762">
        <w:fldChar w:fldCharType="end"/>
      </w:r>
      <w:r w:rsidRPr="004C4762">
        <w:t xml:space="preserve"> Приложения № 7, одновременно являются самостоятельными основанием для выплаты Субсидии в целях возмещения Недополученных доходов в соответствии с абзацами </w:t>
      </w:r>
      <w:r w:rsidRPr="004C4762">
        <w:fldChar w:fldCharType="begin"/>
      </w:r>
      <w:r w:rsidRPr="004C4762">
        <w:instrText xml:space="preserve"> REF _Ref87291565 \r \h  \* MERGEFORMAT </w:instrText>
      </w:r>
      <w:r w:rsidRPr="004C4762">
        <w:fldChar w:fldCharType="separate"/>
      </w:r>
      <w:r w:rsidR="00E3401C">
        <w:rPr>
          <w:b/>
          <w:bCs/>
        </w:rPr>
        <w:t>Ошибка! Источник ссылки не найден.</w:t>
      </w:r>
      <w:r w:rsidRPr="004C4762">
        <w:fldChar w:fldCharType="end"/>
      </w:r>
      <w:r w:rsidRPr="004C4762">
        <w:t xml:space="preserve"> и </w:t>
      </w:r>
      <w:r w:rsidRPr="004C4762">
        <w:fldChar w:fldCharType="begin"/>
      </w:r>
      <w:r w:rsidRPr="004C4762">
        <w:instrText xml:space="preserve"> REF _Ref87291974 \n \h  \* MERGEFORMAT </w:instrText>
      </w:r>
      <w:r w:rsidRPr="004C4762">
        <w:fldChar w:fldCharType="separate"/>
      </w:r>
      <w:r w:rsidR="00E3401C">
        <w:rPr>
          <w:b/>
          <w:bCs/>
        </w:rPr>
        <w:t>Ошибка! Источник ссылки не найден.</w:t>
      </w:r>
      <w:r w:rsidRPr="004C4762">
        <w:fldChar w:fldCharType="end"/>
      </w:r>
      <w:r w:rsidRPr="004C4762">
        <w:rPr>
          <w:b/>
          <w:bCs/>
        </w:rPr>
        <w:t xml:space="preserve"> </w:t>
      </w:r>
      <w:r w:rsidRPr="004C4762">
        <w:t xml:space="preserve"> подпункта </w:t>
      </w:r>
      <w:r w:rsidRPr="004C4762">
        <w:fldChar w:fldCharType="begin"/>
      </w:r>
      <w:r w:rsidRPr="004C4762">
        <w:instrText xml:space="preserve"> REF _Ref87291553 \r \h  \* MERGEFORMAT </w:instrText>
      </w:r>
      <w:r w:rsidRPr="004C4762">
        <w:fldChar w:fldCharType="separate"/>
      </w:r>
      <w:r w:rsidR="00E3401C">
        <w:t>1.1.31</w:t>
      </w:r>
      <w:r w:rsidRPr="004C4762">
        <w:fldChar w:fldCharType="end"/>
      </w:r>
      <w:r w:rsidRPr="004C4762">
        <w:rPr>
          <w:spacing w:val="-1"/>
        </w:rPr>
        <w:t xml:space="preserve"> </w:t>
      </w:r>
      <w:r w:rsidRPr="004C4762">
        <w:t xml:space="preserve">Соглашения, выплата Субсидии в целях возмещения Недополученных доходов осуществляется в порядке, предусмотренном пунктами </w:t>
      </w:r>
      <w:r w:rsidRPr="004C4762">
        <w:fldChar w:fldCharType="begin"/>
      </w:r>
      <w:r w:rsidRPr="004C4762">
        <w:instrText xml:space="preserve"> REF _Ref94117012 \r \h </w:instrText>
      </w:r>
      <w:r w:rsidR="00F45837" w:rsidRPr="004C4762">
        <w:instrText xml:space="preserve"> \* MERGEFORMAT </w:instrText>
      </w:r>
      <w:r w:rsidRPr="004C4762">
        <w:fldChar w:fldCharType="separate"/>
      </w:r>
      <w:r w:rsidR="00E3401C">
        <w:t>1.1</w:t>
      </w:r>
      <w:r w:rsidRPr="004C4762">
        <w:fldChar w:fldCharType="end"/>
      </w:r>
      <w:r w:rsidRPr="004C4762">
        <w:t xml:space="preserve"> и </w:t>
      </w:r>
      <w:r w:rsidRPr="004C4762">
        <w:fldChar w:fldCharType="begin"/>
      </w:r>
      <w:r w:rsidRPr="004C4762">
        <w:instrText xml:space="preserve"> REF _Ref94117018 \r \h </w:instrText>
      </w:r>
      <w:r w:rsidR="00F45837" w:rsidRPr="004C4762">
        <w:instrText xml:space="preserve"> \* MERGEFORMAT </w:instrText>
      </w:r>
      <w:r w:rsidRPr="004C4762">
        <w:fldChar w:fldCharType="separate"/>
      </w:r>
      <w:r w:rsidR="00E3401C">
        <w:t>1.2</w:t>
      </w:r>
      <w:r w:rsidRPr="004C4762">
        <w:fldChar w:fldCharType="end"/>
      </w:r>
      <w:r w:rsidRPr="004C4762">
        <w:t xml:space="preserve"> (в части, касающейся выплаты Субсидии в целях возмещения Недополученных доходов в соответствии с абзацем </w:t>
      </w:r>
      <w:r w:rsidRPr="004C4762">
        <w:fldChar w:fldCharType="begin"/>
      </w:r>
      <w:r w:rsidRPr="004C4762">
        <w:instrText xml:space="preserve"> REF _Ref87291974 \n \h  \* MERGEFORMAT </w:instrText>
      </w:r>
      <w:r w:rsidRPr="004C4762">
        <w:fldChar w:fldCharType="separate"/>
      </w:r>
      <w:r w:rsidR="00E3401C">
        <w:rPr>
          <w:b/>
          <w:bCs/>
        </w:rPr>
        <w:t>Ошибка! Источник ссылки не найден.</w:t>
      </w:r>
      <w:r w:rsidRPr="004C4762">
        <w:fldChar w:fldCharType="end"/>
      </w:r>
      <w:r w:rsidRPr="004C4762">
        <w:rPr>
          <w:b/>
          <w:bCs/>
        </w:rPr>
        <w:t xml:space="preserve"> </w:t>
      </w:r>
      <w:r w:rsidRPr="004C4762">
        <w:t xml:space="preserve"> подпункта </w:t>
      </w:r>
      <w:r w:rsidRPr="004C4762">
        <w:fldChar w:fldCharType="begin"/>
      </w:r>
      <w:r w:rsidRPr="004C4762">
        <w:instrText xml:space="preserve"> REF _Ref87291553 \r \h  \* MERGEFORMAT </w:instrText>
      </w:r>
      <w:r w:rsidRPr="004C4762">
        <w:fldChar w:fldCharType="separate"/>
      </w:r>
      <w:r w:rsidR="00E3401C">
        <w:t>1.1.31</w:t>
      </w:r>
      <w:r w:rsidRPr="004C4762">
        <w:fldChar w:fldCharType="end"/>
      </w:r>
      <w:r w:rsidRPr="004C4762">
        <w:rPr>
          <w:spacing w:val="-1"/>
        </w:rPr>
        <w:t xml:space="preserve"> </w:t>
      </w:r>
      <w:r w:rsidRPr="004C4762">
        <w:t>Соглашения) настоя</w:t>
      </w:r>
      <w:r w:rsidR="00F16B8C">
        <w:t>щего Приложения соответственно.</w:t>
      </w:r>
    </w:p>
    <w:p w14:paraId="5F13BAAB" w14:textId="40482764" w:rsidR="00F16B8C" w:rsidRDefault="00F16B8C" w:rsidP="00F16B8C">
      <w:pPr>
        <w:pStyle w:val="af7"/>
        <w:tabs>
          <w:tab w:val="left" w:pos="1560"/>
          <w:tab w:val="left" w:pos="1922"/>
        </w:tabs>
        <w:spacing w:before="120" w:after="120"/>
        <w:ind w:left="0" w:right="-9" w:firstLine="709"/>
      </w:pPr>
      <w:r>
        <w:t xml:space="preserve">Во избежание сомнений, </w:t>
      </w:r>
      <w:r w:rsidRPr="00F16B8C">
        <w:t xml:space="preserve">Стороны согласовывают, что </w:t>
      </w:r>
      <w:r>
        <w:t>предоставления субсидий</w:t>
      </w:r>
      <w:r w:rsidRPr="00F16B8C">
        <w:t xml:space="preserve">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w:t>
      </w:r>
      <w:r w:rsidR="0074580F">
        <w:t>.</w:t>
      </w:r>
    </w:p>
    <w:p w14:paraId="7C5A32E8" w14:textId="56E3A8C6" w:rsidR="00F16B8C" w:rsidRPr="004C4762" w:rsidRDefault="00F16B8C" w:rsidP="00F16B8C">
      <w:pPr>
        <w:pStyle w:val="af7"/>
        <w:tabs>
          <w:tab w:val="left" w:pos="1560"/>
          <w:tab w:val="left" w:pos="1922"/>
        </w:tabs>
        <w:spacing w:before="120" w:after="120"/>
        <w:ind w:left="0" w:right="-9" w:firstLine="709"/>
      </w:pPr>
      <w:r>
        <w:t>Во избежание сомнений, Стороны согласовывают, что приоритетным способом возмещения Недополученных доходов является тарифное регулирование на будущий период.</w:t>
      </w:r>
    </w:p>
    <w:p w14:paraId="105E91C0" w14:textId="77777777" w:rsidR="00F16B8C" w:rsidRPr="004C4762" w:rsidRDefault="00F16B8C" w:rsidP="005001C7">
      <w:pPr>
        <w:widowControl/>
        <w:tabs>
          <w:tab w:val="left" w:pos="709"/>
          <w:tab w:val="left" w:pos="1418"/>
        </w:tabs>
        <w:autoSpaceDE w:val="0"/>
        <w:autoSpaceDN w:val="0"/>
        <w:spacing w:before="120" w:after="120"/>
        <w:ind w:right="-9" w:firstLine="709"/>
        <w:jc w:val="both"/>
      </w:pPr>
    </w:p>
    <w:p w14:paraId="7DD43C78" w14:textId="5A09345F"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rPr>
          <w:b/>
        </w:rPr>
      </w:pPr>
      <w:bookmarkStart w:id="213" w:name="_Ref94117012"/>
      <w:r w:rsidRPr="004C4762">
        <w:rPr>
          <w:b/>
        </w:rPr>
        <w:t xml:space="preserve">Условия и сроки предоставления Субсидий в целях возмещения </w:t>
      </w:r>
      <w:r w:rsidR="00AC1269" w:rsidRPr="004C4762">
        <w:rPr>
          <w:b/>
        </w:rPr>
        <w:t xml:space="preserve">Недополученных </w:t>
      </w:r>
      <w:r w:rsidRPr="004C4762">
        <w:rPr>
          <w:b/>
        </w:rPr>
        <w:t xml:space="preserve">доходов по основанию, предусмотренному абзацем </w:t>
      </w:r>
      <w:r w:rsidR="00B8631A" w:rsidRPr="004C4762">
        <w:rPr>
          <w:b/>
        </w:rPr>
        <w:fldChar w:fldCharType="begin"/>
      </w:r>
      <w:r w:rsidR="00B8631A" w:rsidRPr="004C4762">
        <w:rPr>
          <w:b/>
        </w:rPr>
        <w:instrText xml:space="preserve"> REF _Ref87291565 \r \h </w:instrText>
      </w:r>
      <w:r w:rsidR="00705C40" w:rsidRPr="004C4762">
        <w:rPr>
          <w:b/>
        </w:rPr>
        <w:instrText xml:space="preserve"> \* MERGEFORMAT </w:instrText>
      </w:r>
      <w:r w:rsidR="00B8631A" w:rsidRPr="004C4762">
        <w:rPr>
          <w:b/>
        </w:rPr>
      </w:r>
      <w:r w:rsidR="00B8631A" w:rsidRPr="004C4762">
        <w:rPr>
          <w:b/>
        </w:rPr>
        <w:fldChar w:fldCharType="separate"/>
      </w:r>
      <w:r w:rsidR="00E3401C">
        <w:rPr>
          <w:bCs/>
        </w:rPr>
        <w:t>Ошибка! Источник ссылки не найден.</w:t>
      </w:r>
      <w:r w:rsidR="00B8631A" w:rsidRPr="004C4762">
        <w:rPr>
          <w:b/>
        </w:rPr>
        <w:fldChar w:fldCharType="end"/>
      </w:r>
      <w:r w:rsidRPr="004C4762">
        <w:rPr>
          <w:b/>
        </w:rPr>
        <w:t xml:space="preserve"> подпункта </w:t>
      </w:r>
      <w:r w:rsidR="00B8631A" w:rsidRPr="004C4762">
        <w:rPr>
          <w:b/>
        </w:rPr>
        <w:fldChar w:fldCharType="begin"/>
      </w:r>
      <w:r w:rsidR="00B8631A" w:rsidRPr="004C4762">
        <w:rPr>
          <w:b/>
        </w:rPr>
        <w:instrText xml:space="preserve"> REF _Ref87291553 \r \h </w:instrText>
      </w:r>
      <w:r w:rsidR="00705C40" w:rsidRPr="004C4762">
        <w:rPr>
          <w:b/>
        </w:rPr>
        <w:instrText xml:space="preserve"> \* MERGEFORMAT </w:instrText>
      </w:r>
      <w:r w:rsidR="00B8631A" w:rsidRPr="004C4762">
        <w:rPr>
          <w:b/>
        </w:rPr>
      </w:r>
      <w:r w:rsidR="00B8631A" w:rsidRPr="004C4762">
        <w:rPr>
          <w:b/>
        </w:rPr>
        <w:fldChar w:fldCharType="separate"/>
      </w:r>
      <w:r w:rsidR="00E3401C">
        <w:rPr>
          <w:b/>
        </w:rPr>
        <w:t>1.1.</w:t>
      </w:r>
      <w:r w:rsidR="00E3401C" w:rsidRPr="00E3401C">
        <w:rPr>
          <w:b/>
          <w:bCs/>
        </w:rPr>
        <w:t>31</w:t>
      </w:r>
      <w:r w:rsidR="00B8631A" w:rsidRPr="004C4762">
        <w:rPr>
          <w:b/>
        </w:rPr>
        <w:fldChar w:fldCharType="end"/>
      </w:r>
      <w:r w:rsidRPr="004C4762">
        <w:rPr>
          <w:b/>
          <w:spacing w:val="-1"/>
        </w:rPr>
        <w:t xml:space="preserve"> </w:t>
      </w:r>
      <w:r w:rsidRPr="004C4762">
        <w:rPr>
          <w:b/>
        </w:rPr>
        <w:t>Соглашения</w:t>
      </w:r>
      <w:bookmarkEnd w:id="213"/>
    </w:p>
    <w:p w14:paraId="5220BAD5" w14:textId="0458D2CA"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Для целей предоставления Субсидий в целях возмещения Недополученных доходов Стороны заключат между собой соглашение о предоставлении </w:t>
      </w:r>
      <w:r w:rsidR="00B8631A" w:rsidRPr="004C4762">
        <w:t>указанных с</w:t>
      </w:r>
      <w:r w:rsidRPr="004C4762">
        <w:t xml:space="preserve">убсидий в соответствии с </w:t>
      </w:r>
      <w:r w:rsidR="00B8631A" w:rsidRPr="004C4762">
        <w:t>З</w:t>
      </w:r>
      <w:r w:rsidRPr="004C4762">
        <w:t xml:space="preserve">аконодательством, которое будет регулировать технические аспекты предоставления таких </w:t>
      </w:r>
      <w:r w:rsidR="00272FD4" w:rsidRPr="004C4762">
        <w:t>с</w:t>
      </w:r>
      <w:r w:rsidRPr="004C4762">
        <w:t xml:space="preserve">убсидий. Соглашение о предоставлении Субсидий в целях возмещения </w:t>
      </w:r>
      <w:r w:rsidR="00C65EA4" w:rsidRPr="004C4762">
        <w:t>Н</w:t>
      </w:r>
      <w:r w:rsidRPr="004C4762">
        <w:t xml:space="preserve">едополученных доходов должно предусматривать право Концессионера на использование полученных </w:t>
      </w:r>
      <w:r w:rsidR="00B8631A" w:rsidRPr="004C4762">
        <w:t>с</w:t>
      </w:r>
      <w:r w:rsidRPr="004C4762">
        <w:t>убсидий на любые цели (за исключением приобретения за счет предоставленных денежных средств иностранной валюты) в соответствии с настоящим Соглашением, включая осуществление выплат по кредитным договорам и договорам займа, по облигациям, выплаты доходности на собственный капитал и иные цели, не противоречащие Соглашению и Законодательству.</w:t>
      </w:r>
    </w:p>
    <w:p w14:paraId="4CAC654E" w14:textId="573810D0"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Настоящим Концедент обязуется принять решение о возмещении Недополученных доходов Концессионера, возникающих в случае принятия Правительством Российской Федерации предусмотре</w:t>
      </w:r>
      <w:r w:rsidR="00F611C2">
        <w:t>нного Федеральным законом от 24.06.</w:t>
      </w:r>
      <w:r w:rsidRPr="004C4762">
        <w:t>1998</w:t>
      </w:r>
      <w:r w:rsidR="00F611C2">
        <w:t xml:space="preserve"> </w:t>
      </w:r>
      <w:r w:rsidRPr="004C4762">
        <w:t xml:space="preserve">№ 89-ФЗ «Об отходах производства и потребления» решения о временном изменении </w:t>
      </w:r>
      <w:r w:rsidR="00B8631A" w:rsidRPr="004C4762">
        <w:t xml:space="preserve">Тарифов Концессионера либо </w:t>
      </w:r>
      <w:r w:rsidRPr="004C4762">
        <w:t xml:space="preserve">параметров расчета </w:t>
      </w:r>
      <w:r w:rsidR="00B8631A" w:rsidRPr="004C4762">
        <w:t>Т</w:t>
      </w:r>
      <w:r w:rsidRPr="004C4762">
        <w:t>арифов</w:t>
      </w:r>
      <w:r w:rsidR="00B8631A" w:rsidRPr="004C4762">
        <w:t xml:space="preserve"> Концессионера</w:t>
      </w:r>
      <w:r w:rsidRPr="004C4762">
        <w:t xml:space="preserve">, в том числе </w:t>
      </w:r>
      <w:r w:rsidR="00B8631A" w:rsidRPr="004C4762">
        <w:t>Д</w:t>
      </w:r>
      <w:r w:rsidRPr="004C4762">
        <w:t>олгосрочных</w:t>
      </w:r>
      <w:r w:rsidR="00B8631A" w:rsidRPr="004C4762">
        <w:t xml:space="preserve"> параметров</w:t>
      </w:r>
      <w:r w:rsidRPr="004C4762">
        <w:t xml:space="preserve">, на период до трех лет в случае существенного ухудшения экономической конъюнктуры при условии, что такие потери Концессионера не были учтены в Тарифе Концессионера по окончании периода временного изменения </w:t>
      </w:r>
      <w:r w:rsidR="00272FD4" w:rsidRPr="004C4762">
        <w:t>Та</w:t>
      </w:r>
      <w:r w:rsidRPr="004C4762">
        <w:t>рифов</w:t>
      </w:r>
      <w:r w:rsidR="00272FD4" w:rsidRPr="004C4762">
        <w:t xml:space="preserve"> Концессионера</w:t>
      </w:r>
      <w:r w:rsidRPr="004C4762">
        <w:t xml:space="preserve">. Такое возмещение осуществляется за счет средств бюджета Концедента путем выплаты Субсидий в целях возмещения </w:t>
      </w:r>
      <w:r w:rsidR="00C65EA4" w:rsidRPr="004C4762">
        <w:t>Н</w:t>
      </w:r>
      <w:r w:rsidRPr="004C4762">
        <w:t>едополученных доходов в соответствии с настоящим</w:t>
      </w:r>
      <w:r w:rsidRPr="004C4762">
        <w:rPr>
          <w:spacing w:val="-7"/>
        </w:rPr>
        <w:t xml:space="preserve"> </w:t>
      </w:r>
      <w:r w:rsidRPr="004C4762">
        <w:t>Приложением.</w:t>
      </w:r>
    </w:p>
    <w:p w14:paraId="0CB738B5" w14:textId="7D7E5496"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Условием предоставления Субсидий в целях возмещения </w:t>
      </w:r>
      <w:r w:rsidR="00C65EA4" w:rsidRPr="004C4762">
        <w:t>Н</w:t>
      </w:r>
      <w:r w:rsidRPr="004C4762">
        <w:t xml:space="preserve">едополученных доходов по основанию, предусмотренному </w:t>
      </w:r>
      <w:r w:rsidR="00B8631A" w:rsidRPr="004C4762">
        <w:t>подпункт</w:t>
      </w:r>
      <w:r w:rsidR="001C781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Соглашения, является предоставленный Концессионером расчет размера Недополученных доходов.</w:t>
      </w:r>
    </w:p>
    <w:p w14:paraId="6C072349"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Расчет размера Недополученных доходов Концессионера осуществляется Органом регулирования, если указанным органом планируется принятие решений об изменении Тарифа </w:t>
      </w:r>
      <w:r w:rsidRPr="004C4762">
        <w:lastRenderedPageBreak/>
        <w:t>Концессионера, рассчитанных на основе Долгосрочных параметров, и (или) Необходимой валовой выручки, и (или) об установлении Тарифа Концессионера на основе долгосрочных параметров регулирования, отличных от Долгосрочных параметров, что приведет к возникновению Недополученных доходов, до принятия такого решения.</w:t>
      </w:r>
    </w:p>
    <w:p w14:paraId="68E195D0"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Расчет размера Недополученных доходов осуществляется Органом регулирования на основании:</w:t>
      </w:r>
    </w:p>
    <w:p w14:paraId="313D34CA" w14:textId="54F5D019" w:rsidR="00B2290D" w:rsidRPr="004C4762" w:rsidRDefault="00B2290D" w:rsidP="001F0730">
      <w:pPr>
        <w:widowControl/>
        <w:numPr>
          <w:ilvl w:val="0"/>
          <w:numId w:val="54"/>
        </w:numPr>
        <w:tabs>
          <w:tab w:val="left" w:pos="1418"/>
        </w:tabs>
        <w:autoSpaceDE w:val="0"/>
        <w:autoSpaceDN w:val="0"/>
        <w:spacing w:before="120" w:after="120"/>
        <w:ind w:left="0" w:right="-9" w:firstLine="709"/>
        <w:jc w:val="both"/>
        <w:rPr>
          <w:lang w:eastAsia="en-US" w:bidi="ar-SA"/>
        </w:rPr>
      </w:pPr>
      <w:bookmarkStart w:id="214" w:name="_Ref87291775"/>
      <w:r w:rsidRPr="004C4762">
        <w:rPr>
          <w:lang w:eastAsia="en-US" w:bidi="ar-SA"/>
        </w:rPr>
        <w:t xml:space="preserve">необходимой валовой выручки Концессионера, которую Концессионер получил бы, если бы не </w:t>
      </w:r>
      <w:r w:rsidR="006318D0" w:rsidRPr="004C4762">
        <w:rPr>
          <w:lang w:eastAsia="en-US" w:bidi="ar-SA"/>
        </w:rPr>
        <w:t xml:space="preserve">наступление основания, предусмотренного </w:t>
      </w:r>
      <w:r w:rsidR="00B8631A" w:rsidRPr="004C4762">
        <w:t>подпункт</w:t>
      </w:r>
      <w:r w:rsidR="00B0753A">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00B8631A" w:rsidRPr="004C4762">
        <w:t xml:space="preserve"> </w:t>
      </w:r>
      <w:r w:rsidRPr="004C4762">
        <w:rPr>
          <w:lang w:eastAsia="en-US" w:bidi="ar-SA"/>
        </w:rPr>
        <w:t xml:space="preserve">Соглашения. Расчет Необходимой валовой выручки Концессионера, которую Концессионер получил бы, если бы </w:t>
      </w:r>
      <w:r w:rsidR="006318D0" w:rsidRPr="004C4762">
        <w:rPr>
          <w:lang w:eastAsia="en-US" w:bidi="ar-SA"/>
        </w:rPr>
        <w:t xml:space="preserve">не наступление основания, предусмотренного </w:t>
      </w:r>
      <w:r w:rsidR="001F0730">
        <w:t>подпунктом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осуществляется с учетом Приложения </w:t>
      </w:r>
      <w:hyperlink w:anchor="_bookmark14" w:tooltip="#_bookmark14" w:history="1">
        <w:r w:rsidRPr="004C4762">
          <w:rPr>
            <w:lang w:eastAsia="en-US" w:bidi="ar-SA"/>
          </w:rPr>
          <w:t>№ 4</w:t>
        </w:r>
      </w:hyperlink>
      <w:r w:rsidRPr="004C4762">
        <w:rPr>
          <w:lang w:eastAsia="en-US" w:bidi="ar-SA"/>
        </w:rPr>
        <w:t>;</w:t>
      </w:r>
      <w:bookmarkEnd w:id="214"/>
    </w:p>
    <w:p w14:paraId="141EF643" w14:textId="10403272" w:rsidR="00B2290D" w:rsidRPr="004C4762" w:rsidRDefault="00B2290D" w:rsidP="00521148">
      <w:pPr>
        <w:widowControl/>
        <w:numPr>
          <w:ilvl w:val="0"/>
          <w:numId w:val="54"/>
        </w:numPr>
        <w:tabs>
          <w:tab w:val="left" w:pos="1418"/>
        </w:tabs>
        <w:autoSpaceDE w:val="0"/>
        <w:autoSpaceDN w:val="0"/>
        <w:spacing w:before="120" w:after="120"/>
        <w:ind w:left="0" w:right="-9" w:firstLine="709"/>
        <w:jc w:val="both"/>
        <w:rPr>
          <w:lang w:eastAsia="en-US" w:bidi="ar-SA"/>
        </w:rPr>
      </w:pPr>
      <w:bookmarkStart w:id="215" w:name="_Ref87291785"/>
      <w:r w:rsidRPr="004C4762">
        <w:rPr>
          <w:lang w:eastAsia="en-US" w:bidi="ar-SA"/>
        </w:rPr>
        <w:t xml:space="preserve">необходимой валовой выручки Концессионера, которую Концессионер получит, если </w:t>
      </w:r>
      <w:r w:rsidR="006318D0" w:rsidRPr="004C4762">
        <w:rPr>
          <w:lang w:eastAsia="en-US" w:bidi="ar-SA"/>
        </w:rPr>
        <w:t xml:space="preserve">наступит основание, предусмотренное </w:t>
      </w:r>
      <w:r w:rsidR="00B8631A" w:rsidRPr="004C4762">
        <w:t>подпункт</w:t>
      </w:r>
      <w:r w:rsidR="000E3BC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Расчет Необходимой валовой выручки Концессионера, которую Концессионер получит, если </w:t>
      </w:r>
      <w:r w:rsidR="00A93893" w:rsidRPr="004C4762">
        <w:rPr>
          <w:lang w:eastAsia="en-US" w:bidi="ar-SA"/>
        </w:rPr>
        <w:t xml:space="preserve">наступит основание, предусмотренное </w:t>
      </w:r>
      <w:r w:rsidR="00B8631A" w:rsidRPr="004C4762">
        <w:t>подпункт</w:t>
      </w:r>
      <w:r w:rsidR="000E3BC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осуществляется в соответствии с </w:t>
      </w:r>
      <w:r w:rsidR="00272FD4" w:rsidRPr="004C4762">
        <w:rPr>
          <w:lang w:eastAsia="en-US" w:bidi="ar-SA"/>
        </w:rPr>
        <w:t xml:space="preserve">принятыми по данному основанию </w:t>
      </w:r>
      <w:r w:rsidRPr="004C4762">
        <w:rPr>
          <w:lang w:eastAsia="en-US" w:bidi="ar-SA"/>
        </w:rPr>
        <w:t>решениями;</w:t>
      </w:r>
      <w:bookmarkEnd w:id="215"/>
    </w:p>
    <w:p w14:paraId="02DA29C2" w14:textId="13EBFC38" w:rsidR="00B2290D" w:rsidRPr="004C4762" w:rsidRDefault="00B2290D" w:rsidP="00521148">
      <w:pPr>
        <w:widowControl/>
        <w:numPr>
          <w:ilvl w:val="0"/>
          <w:numId w:val="54"/>
        </w:numPr>
        <w:tabs>
          <w:tab w:val="left" w:pos="1418"/>
        </w:tabs>
        <w:autoSpaceDE w:val="0"/>
        <w:autoSpaceDN w:val="0"/>
        <w:spacing w:before="120" w:after="120"/>
        <w:ind w:left="0" w:right="-9" w:firstLine="709"/>
        <w:jc w:val="both"/>
        <w:rPr>
          <w:lang w:eastAsia="en-US" w:bidi="ar-SA"/>
        </w:rPr>
      </w:pPr>
      <w:r w:rsidRPr="004C4762">
        <w:rPr>
          <w:lang w:eastAsia="en-US" w:bidi="ar-SA"/>
        </w:rPr>
        <w:t xml:space="preserve">размер Недополученных доходов Концессионера определяется как разница между суммой, указанной в абзаце </w:t>
      </w:r>
      <w:hyperlink w:anchor="_bookmark34" w:tooltip="#_bookmark34" w:history="1">
        <w:r w:rsidR="006318D0" w:rsidRPr="004C4762">
          <w:rPr>
            <w:lang w:eastAsia="en-US" w:bidi="ar-SA"/>
          </w:rPr>
          <w:fldChar w:fldCharType="begin"/>
        </w:r>
        <w:r w:rsidR="006318D0" w:rsidRPr="004C4762">
          <w:instrText xml:space="preserve"> REF _Ref87291775 \n \h </w:instrText>
        </w:r>
        <w:r w:rsidR="00705C40" w:rsidRPr="004C4762">
          <w:rPr>
            <w:lang w:eastAsia="en-US" w:bidi="ar-SA"/>
          </w:rPr>
          <w:instrText xml:space="preserve"> \* MERGEFORMAT </w:instrText>
        </w:r>
        <w:r w:rsidR="006318D0" w:rsidRPr="004C4762">
          <w:rPr>
            <w:lang w:eastAsia="en-US" w:bidi="ar-SA"/>
          </w:rPr>
        </w:r>
        <w:r w:rsidR="006318D0" w:rsidRPr="004C4762">
          <w:rPr>
            <w:lang w:eastAsia="en-US" w:bidi="ar-SA"/>
          </w:rPr>
          <w:fldChar w:fldCharType="separate"/>
        </w:r>
        <w:r w:rsidR="00E3401C">
          <w:t>а)</w:t>
        </w:r>
        <w:r w:rsidR="006318D0" w:rsidRPr="004C4762">
          <w:rPr>
            <w:lang w:eastAsia="en-US" w:bidi="ar-SA"/>
          </w:rPr>
          <w:fldChar w:fldCharType="end"/>
        </w:r>
        <w:r w:rsidRPr="004C4762">
          <w:rPr>
            <w:lang w:eastAsia="en-US" w:bidi="ar-SA"/>
          </w:rPr>
          <w:t xml:space="preserve"> </w:t>
        </w:r>
      </w:hyperlink>
      <w:r w:rsidRPr="004C4762">
        <w:rPr>
          <w:lang w:eastAsia="en-US" w:bidi="ar-SA"/>
        </w:rPr>
        <w:t xml:space="preserve">настоящего </w:t>
      </w:r>
      <w:r w:rsidR="00F2060B" w:rsidRPr="004C4762">
        <w:rPr>
          <w:lang w:eastAsia="en-US" w:bidi="ar-SA"/>
        </w:rPr>
        <w:t>под</w:t>
      </w:r>
      <w:r w:rsidRPr="004C4762">
        <w:rPr>
          <w:lang w:eastAsia="en-US" w:bidi="ar-SA"/>
        </w:rPr>
        <w:t xml:space="preserve">пункта, и суммой, указанной в абзаце </w:t>
      </w:r>
      <w:hyperlink w:anchor="_bookmark35" w:tooltip="#_bookmark35" w:history="1">
        <w:r w:rsidR="006318D0" w:rsidRPr="004C4762">
          <w:rPr>
            <w:lang w:eastAsia="en-US" w:bidi="ar-SA"/>
          </w:rPr>
          <w:fldChar w:fldCharType="begin"/>
        </w:r>
        <w:r w:rsidR="006318D0" w:rsidRPr="004C4762">
          <w:instrText xml:space="preserve"> REF _Ref87291785 \n \h </w:instrText>
        </w:r>
        <w:r w:rsidR="00705C40" w:rsidRPr="004C4762">
          <w:rPr>
            <w:lang w:eastAsia="en-US" w:bidi="ar-SA"/>
          </w:rPr>
          <w:instrText xml:space="preserve"> \* MERGEFORMAT </w:instrText>
        </w:r>
        <w:r w:rsidR="006318D0" w:rsidRPr="004C4762">
          <w:rPr>
            <w:lang w:eastAsia="en-US" w:bidi="ar-SA"/>
          </w:rPr>
        </w:r>
        <w:r w:rsidR="006318D0" w:rsidRPr="004C4762">
          <w:rPr>
            <w:lang w:eastAsia="en-US" w:bidi="ar-SA"/>
          </w:rPr>
          <w:fldChar w:fldCharType="separate"/>
        </w:r>
        <w:r w:rsidR="00E3401C">
          <w:t>б)</w:t>
        </w:r>
        <w:r w:rsidR="006318D0" w:rsidRPr="004C4762">
          <w:rPr>
            <w:lang w:eastAsia="en-US" w:bidi="ar-SA"/>
          </w:rPr>
          <w:fldChar w:fldCharType="end"/>
        </w:r>
        <w:r w:rsidRPr="004C4762">
          <w:rPr>
            <w:lang w:eastAsia="en-US" w:bidi="ar-SA"/>
          </w:rPr>
          <w:t xml:space="preserve"> </w:t>
        </w:r>
      </w:hyperlink>
      <w:r w:rsidRPr="004C4762">
        <w:rPr>
          <w:lang w:eastAsia="en-US" w:bidi="ar-SA"/>
        </w:rPr>
        <w:t xml:space="preserve">настоящего </w:t>
      </w:r>
      <w:r w:rsidR="00227176" w:rsidRPr="004C4762">
        <w:rPr>
          <w:lang w:eastAsia="en-US" w:bidi="ar-SA"/>
        </w:rPr>
        <w:t>под</w:t>
      </w:r>
      <w:r w:rsidRPr="004C4762">
        <w:rPr>
          <w:lang w:eastAsia="en-US" w:bidi="ar-SA"/>
        </w:rPr>
        <w:t>пункта.</w:t>
      </w:r>
    </w:p>
    <w:p w14:paraId="06809A8C"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Концедент гарантирует, что Концессионеру будет предоставлена возможность участия в обсуждении любого решения Органа регулирования с Концедентом, касающегося расчета размера Недополученных доходов Концессионера.</w:t>
      </w:r>
    </w:p>
    <w:p w14:paraId="0EB5A0A4"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Концедент гарантирует немедленное уведомление Концессионера о любом решении Органа регулирования, касающемся расчета размера Недополученных доходов Концессионера.</w:t>
      </w:r>
    </w:p>
    <w:p w14:paraId="68E06B63" w14:textId="725415BF"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Субсидии Концедента в целях возмещения Недополученных доходов по основанию, предусмотренному </w:t>
      </w:r>
      <w:r w:rsidR="003562FD" w:rsidRPr="004C4762">
        <w:t>подпункт</w:t>
      </w:r>
      <w:r w:rsidR="000E3BC4">
        <w:t>ом</w:t>
      </w:r>
      <w:r w:rsidR="003562FD" w:rsidRPr="004C4762">
        <w:t xml:space="preserve"> </w:t>
      </w:r>
      <w:r w:rsidR="003562FD" w:rsidRPr="004C4762">
        <w:fldChar w:fldCharType="begin"/>
      </w:r>
      <w:r w:rsidR="003562FD" w:rsidRPr="004C4762">
        <w:instrText xml:space="preserve"> REF _Ref87291553 \r \h </w:instrText>
      </w:r>
      <w:r w:rsidR="00705C40" w:rsidRPr="004C4762">
        <w:instrText xml:space="preserve"> \* MERGEFORMAT </w:instrText>
      </w:r>
      <w:r w:rsidR="003562FD" w:rsidRPr="004C4762">
        <w:fldChar w:fldCharType="separate"/>
      </w:r>
      <w:r w:rsidR="00E3401C">
        <w:t>1.1.31</w:t>
      </w:r>
      <w:r w:rsidR="003562FD" w:rsidRPr="004C4762">
        <w:fldChar w:fldCharType="end"/>
      </w:r>
      <w:r w:rsidRPr="004C4762">
        <w:t xml:space="preserve"> Соглашения, предоставляются в последнем квартале текущего года, в котором возникли и (или) возникнут Недополученные доходы, если </w:t>
      </w:r>
      <w:r w:rsidR="00B4570C" w:rsidRPr="004C4762">
        <w:t>З</w:t>
      </w:r>
      <w:r w:rsidRPr="004C4762">
        <w:t>аконодательством не установлен иной срок для предоставления таких</w:t>
      </w:r>
      <w:r w:rsidRPr="004C4762">
        <w:rPr>
          <w:spacing w:val="-7"/>
        </w:rPr>
        <w:t xml:space="preserve"> </w:t>
      </w:r>
      <w:r w:rsidRPr="004C4762">
        <w:t>субсидий.</w:t>
      </w:r>
    </w:p>
    <w:p w14:paraId="0484B249" w14:textId="3903A960"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rPr>
          <w:b/>
        </w:rPr>
      </w:pPr>
      <w:bookmarkStart w:id="216" w:name="_Ref94117018"/>
      <w:r w:rsidRPr="004C4762">
        <w:rPr>
          <w:b/>
        </w:rPr>
        <w:t xml:space="preserve">Условия и сроки предоставления Субсидий в целях возмещения </w:t>
      </w:r>
      <w:r w:rsidR="00750F8F" w:rsidRPr="004C4762">
        <w:rPr>
          <w:b/>
        </w:rPr>
        <w:t>Н</w:t>
      </w:r>
      <w:r w:rsidRPr="004C4762">
        <w:rPr>
          <w:b/>
        </w:rPr>
        <w:t xml:space="preserve">едополученных доходов по основаниям, предусмотренным </w:t>
      </w:r>
      <w:r w:rsidR="003562FD" w:rsidRPr="004C4762">
        <w:rPr>
          <w:b/>
        </w:rPr>
        <w:t>подпункт</w:t>
      </w:r>
      <w:r w:rsidR="000E3BC4">
        <w:rPr>
          <w:b/>
        </w:rPr>
        <w:t>ом</w:t>
      </w:r>
      <w:r w:rsidR="003562FD" w:rsidRPr="004C4762">
        <w:t xml:space="preserve"> </w:t>
      </w:r>
      <w:r w:rsidR="003562FD" w:rsidRPr="004C4762">
        <w:rPr>
          <w:b/>
        </w:rPr>
        <w:fldChar w:fldCharType="begin"/>
      </w:r>
      <w:r w:rsidR="003562FD" w:rsidRPr="004C4762">
        <w:rPr>
          <w:b/>
        </w:rPr>
        <w:instrText xml:space="preserve"> REF _Ref87291553 \n \h </w:instrText>
      </w:r>
      <w:r w:rsidR="00705C40" w:rsidRPr="004C4762">
        <w:rPr>
          <w:b/>
        </w:rPr>
        <w:instrText xml:space="preserve"> \* MERGEFORMAT </w:instrText>
      </w:r>
      <w:r w:rsidR="003562FD" w:rsidRPr="004C4762">
        <w:rPr>
          <w:b/>
        </w:rPr>
      </w:r>
      <w:r w:rsidR="003562FD" w:rsidRPr="004C4762">
        <w:rPr>
          <w:b/>
        </w:rPr>
        <w:fldChar w:fldCharType="separate"/>
      </w:r>
      <w:r w:rsidR="00E3401C">
        <w:rPr>
          <w:b/>
        </w:rPr>
        <w:t>1.1.</w:t>
      </w:r>
      <w:r w:rsidR="00E3401C" w:rsidRPr="00E3401C">
        <w:rPr>
          <w:b/>
          <w:bCs/>
        </w:rPr>
        <w:t>31</w:t>
      </w:r>
      <w:r w:rsidR="003562FD" w:rsidRPr="004C4762">
        <w:rPr>
          <w:b/>
        </w:rPr>
        <w:fldChar w:fldCharType="end"/>
      </w:r>
      <w:r w:rsidRPr="004C4762">
        <w:rPr>
          <w:b/>
        </w:rPr>
        <w:t xml:space="preserve"> Соглашения</w:t>
      </w:r>
      <w:bookmarkEnd w:id="216"/>
    </w:p>
    <w:p w14:paraId="71B8594F" w14:textId="57920AAD" w:rsidR="00B2290D" w:rsidRPr="004C4762" w:rsidRDefault="00B2290D" w:rsidP="00521148">
      <w:pPr>
        <w:pStyle w:val="af7"/>
        <w:numPr>
          <w:ilvl w:val="2"/>
          <w:numId w:val="102"/>
        </w:numPr>
        <w:tabs>
          <w:tab w:val="left" w:pos="1418"/>
        </w:tabs>
        <w:spacing w:before="120" w:after="120"/>
        <w:ind w:left="0" w:right="-9" w:firstLine="709"/>
      </w:pPr>
      <w:r w:rsidRPr="004C4762">
        <w:t>Субсидии в целях возмещения Недополученных доходов предоставляются на основании статьи 78 Бюджетного кодекса Российской Федерации.</w:t>
      </w:r>
    </w:p>
    <w:p w14:paraId="48470DC8" w14:textId="640E71FD" w:rsidR="00B2290D" w:rsidRPr="004C4762" w:rsidRDefault="00B2290D" w:rsidP="00521148">
      <w:pPr>
        <w:pStyle w:val="af7"/>
        <w:numPr>
          <w:ilvl w:val="2"/>
          <w:numId w:val="102"/>
        </w:numPr>
        <w:tabs>
          <w:tab w:val="left" w:pos="1418"/>
        </w:tabs>
        <w:spacing w:before="120" w:after="120"/>
        <w:ind w:left="0" w:right="-9" w:firstLine="709"/>
      </w:pPr>
      <w:r w:rsidRPr="004C4762">
        <w:t xml:space="preserve">В случае если по каким-либо причинам Субсидия в целях возмещения </w:t>
      </w:r>
      <w:r w:rsidR="00227176" w:rsidRPr="004C4762">
        <w:t>Н</w:t>
      </w:r>
      <w:r w:rsidRPr="004C4762">
        <w:t xml:space="preserve">едополученных доходов не может быть предоставлена на основании статьи 78 Бюджетного кодекса Российской Федерации и </w:t>
      </w:r>
      <w:r w:rsidR="00272FD4" w:rsidRPr="004C4762">
        <w:t>З</w:t>
      </w:r>
      <w:r w:rsidRPr="004C4762">
        <w:t xml:space="preserve">аконодательства </w:t>
      </w:r>
      <w:r w:rsidR="005A4133">
        <w:t>Новосибирской области</w:t>
      </w:r>
      <w:r w:rsidRPr="004C4762">
        <w:t xml:space="preserve"> в форме субсидии на цели реализации концессионных соглашений, в том числе в связи с утратой силы или изменением </w:t>
      </w:r>
      <w:r w:rsidR="00CF4E9C" w:rsidRPr="004C4762">
        <w:t>З</w:t>
      </w:r>
      <w:r w:rsidRPr="004C4762">
        <w:t>аконодательства, Концедент обязуется возместить Недополученные доходы в любой другой приемлемой форме с соблюдением условий о сроке и размере такой выплаты, предусмотренных</w:t>
      </w:r>
      <w:r w:rsidRPr="004C4762">
        <w:rPr>
          <w:spacing w:val="-15"/>
        </w:rPr>
        <w:t xml:space="preserve"> </w:t>
      </w:r>
      <w:r w:rsidRPr="004C4762">
        <w:t>Соглашением.</w:t>
      </w:r>
    </w:p>
    <w:p w14:paraId="09C58200" w14:textId="00BBDCAB" w:rsidR="00CB0DCA" w:rsidRPr="004C4762" w:rsidRDefault="00CB0DCA" w:rsidP="00521148">
      <w:pPr>
        <w:pStyle w:val="af7"/>
        <w:numPr>
          <w:ilvl w:val="2"/>
          <w:numId w:val="102"/>
        </w:numPr>
        <w:tabs>
          <w:tab w:val="left" w:pos="1418"/>
        </w:tabs>
        <w:spacing w:before="120" w:after="120"/>
        <w:ind w:left="0" w:right="-9" w:firstLine="709"/>
      </w:pPr>
      <w:r w:rsidRPr="004C4762">
        <w:rPr>
          <w:u w:val="single"/>
        </w:rPr>
        <w:t xml:space="preserve">Субсидия в целях возмещения Недополученных доходов по основаниям, предусмотренным </w:t>
      </w:r>
      <w:r w:rsidR="00DE1229" w:rsidRPr="004C4762">
        <w:rPr>
          <w:u w:val="single"/>
        </w:rPr>
        <w:t>подпункт</w:t>
      </w:r>
      <w:r w:rsidR="006D52D7">
        <w:rPr>
          <w:u w:val="single"/>
        </w:rPr>
        <w:t>ом</w:t>
      </w:r>
      <w:r w:rsidR="00DE1229" w:rsidRPr="004C4762">
        <w:rPr>
          <w:u w:val="single"/>
        </w:rPr>
        <w:t xml:space="preserve"> </w:t>
      </w:r>
      <w:r w:rsidRPr="004C4762">
        <w:rPr>
          <w:u w:val="single"/>
        </w:rPr>
        <w:fldChar w:fldCharType="begin"/>
      </w:r>
      <w:r w:rsidRPr="004C4762">
        <w:rPr>
          <w:u w:val="single"/>
        </w:rPr>
        <w:instrText xml:space="preserve"> REF _Ref87291553 \n \h  \* MERGEFORMAT </w:instrText>
      </w:r>
      <w:r w:rsidRPr="004C4762">
        <w:rPr>
          <w:u w:val="single"/>
        </w:rPr>
      </w:r>
      <w:r w:rsidRPr="004C4762">
        <w:rPr>
          <w:u w:val="single"/>
        </w:rPr>
        <w:fldChar w:fldCharType="separate"/>
      </w:r>
      <w:r w:rsidR="00E3401C">
        <w:rPr>
          <w:u w:val="single"/>
        </w:rPr>
        <w:t>1.1.31</w:t>
      </w:r>
      <w:r w:rsidRPr="004C4762">
        <w:rPr>
          <w:u w:val="single"/>
        </w:rPr>
        <w:fldChar w:fldCharType="end"/>
      </w:r>
      <w:r w:rsidRPr="004C4762">
        <w:rPr>
          <w:u w:val="single"/>
        </w:rPr>
        <w:t xml:space="preserve"> Соглашения рассчитывается с учетом следующего</w:t>
      </w:r>
      <w:r w:rsidRPr="004C4762">
        <w:t>:</w:t>
      </w:r>
    </w:p>
    <w:p w14:paraId="46F3405B" w14:textId="69C730BE" w:rsidR="00CB0DCA" w:rsidRPr="004C4762" w:rsidRDefault="00B2290D" w:rsidP="00521148">
      <w:pPr>
        <w:pStyle w:val="af7"/>
        <w:numPr>
          <w:ilvl w:val="3"/>
          <w:numId w:val="102"/>
        </w:numPr>
        <w:tabs>
          <w:tab w:val="left" w:pos="1418"/>
        </w:tabs>
        <w:spacing w:before="120" w:after="120"/>
        <w:ind w:left="0" w:right="-9" w:firstLine="709"/>
      </w:pPr>
      <w:r w:rsidRPr="004C4762">
        <w:t xml:space="preserve">Условием для предоставления Субсидий в целях возмещения </w:t>
      </w:r>
      <w:r w:rsidR="00227176" w:rsidRPr="004C4762">
        <w:t>Н</w:t>
      </w:r>
      <w:r w:rsidRPr="004C4762">
        <w:t>едополученных доходов по основаниям, предусмотренным</w:t>
      </w:r>
      <w:r w:rsidR="006D52D7">
        <w:t xml:space="preserve"> подпунктом</w:t>
      </w:r>
      <w:r w:rsidRPr="004C4762">
        <w:t xml:space="preserve"> </w:t>
      </w:r>
      <w:r w:rsidR="00CF4E9C" w:rsidRPr="004C4762">
        <w:fldChar w:fldCharType="begin"/>
      </w:r>
      <w:r w:rsidR="00CF4E9C" w:rsidRPr="004C4762">
        <w:instrText xml:space="preserve"> REF _Ref87291553 \n \h </w:instrText>
      </w:r>
      <w:r w:rsidR="00705C40" w:rsidRPr="004C4762">
        <w:instrText xml:space="preserve"> \* MERGEFORMAT </w:instrText>
      </w:r>
      <w:r w:rsidR="00CF4E9C" w:rsidRPr="004C4762">
        <w:fldChar w:fldCharType="separate"/>
      </w:r>
      <w:r w:rsidR="00E3401C">
        <w:t>1.1.31</w:t>
      </w:r>
      <w:r w:rsidR="00CF4E9C" w:rsidRPr="004C4762">
        <w:fldChar w:fldCharType="end"/>
      </w:r>
      <w:r w:rsidRPr="004C4762">
        <w:t xml:space="preserve"> Соглашения, является расчет размера Недополученных доходов, подготовленный</w:t>
      </w:r>
      <w:r w:rsidRPr="004C4762">
        <w:rPr>
          <w:spacing w:val="-2"/>
        </w:rPr>
        <w:t xml:space="preserve"> </w:t>
      </w:r>
      <w:r w:rsidRPr="004C4762">
        <w:t>Концессионером.</w:t>
      </w:r>
    </w:p>
    <w:p w14:paraId="64159319" w14:textId="3043937B" w:rsidR="00CB0DCA" w:rsidRPr="004C4762" w:rsidRDefault="00B2290D" w:rsidP="00521148">
      <w:pPr>
        <w:pStyle w:val="af7"/>
        <w:numPr>
          <w:ilvl w:val="3"/>
          <w:numId w:val="102"/>
        </w:numPr>
        <w:tabs>
          <w:tab w:val="left" w:pos="1418"/>
        </w:tabs>
        <w:spacing w:before="120" w:after="120"/>
        <w:ind w:left="0" w:right="-9" w:firstLine="709"/>
      </w:pPr>
      <w:r w:rsidRPr="004C4762">
        <w:t xml:space="preserve">Для целей предоставления Субсидий в целях возмещения </w:t>
      </w:r>
      <w:r w:rsidR="00227176" w:rsidRPr="004C4762">
        <w:t>Н</w:t>
      </w:r>
      <w:r w:rsidRPr="004C4762">
        <w:t xml:space="preserve">едополученных доходов </w:t>
      </w:r>
      <w:r w:rsidR="002A4A74" w:rsidRPr="004C4762">
        <w:t xml:space="preserve">по основаниям, предусмотренным </w:t>
      </w:r>
      <w:r w:rsidR="00C0162D">
        <w:t>подпунктом</w:t>
      </w:r>
      <w:r w:rsidR="002A4A74" w:rsidRPr="004C4762">
        <w:t xml:space="preserve"> </w:t>
      </w:r>
      <w:r w:rsidR="002A4A74" w:rsidRPr="004C4762">
        <w:fldChar w:fldCharType="begin"/>
      </w:r>
      <w:r w:rsidR="002A4A74" w:rsidRPr="004C4762">
        <w:instrText xml:space="preserve"> REF _Ref87291553 \n \h  \* MERGEFORMAT </w:instrText>
      </w:r>
      <w:r w:rsidR="002A4A74" w:rsidRPr="004C4762">
        <w:fldChar w:fldCharType="separate"/>
      </w:r>
      <w:r w:rsidR="00E3401C">
        <w:t>1.1.31</w:t>
      </w:r>
      <w:r w:rsidR="002A4A74" w:rsidRPr="004C4762">
        <w:fldChar w:fldCharType="end"/>
      </w:r>
      <w:r w:rsidR="002A4A74" w:rsidRPr="004C4762">
        <w:t xml:space="preserve"> Соглашения, </w:t>
      </w:r>
      <w:r w:rsidRPr="004C4762">
        <w:t>Концессионер в течение 45 (сорока пяти) рабочих дней</w:t>
      </w:r>
      <w:r w:rsidRPr="004C4762">
        <w:rPr>
          <w:spacing w:val="33"/>
        </w:rPr>
        <w:t xml:space="preserve"> </w:t>
      </w:r>
      <w:r w:rsidRPr="004C4762">
        <w:t>по</w:t>
      </w:r>
      <w:r w:rsidRPr="004C4762">
        <w:rPr>
          <w:spacing w:val="33"/>
        </w:rPr>
        <w:t xml:space="preserve"> </w:t>
      </w:r>
      <w:r w:rsidRPr="004C4762">
        <w:t>истечении</w:t>
      </w:r>
      <w:r w:rsidRPr="004C4762">
        <w:rPr>
          <w:spacing w:val="33"/>
        </w:rPr>
        <w:t xml:space="preserve"> </w:t>
      </w:r>
      <w:r w:rsidRPr="004C4762">
        <w:t>каждого</w:t>
      </w:r>
      <w:r w:rsidRPr="004C4762">
        <w:rPr>
          <w:spacing w:val="31"/>
        </w:rPr>
        <w:t xml:space="preserve"> </w:t>
      </w:r>
      <w:r w:rsidRPr="004C4762">
        <w:t>календарного</w:t>
      </w:r>
      <w:r w:rsidRPr="004C4762">
        <w:rPr>
          <w:spacing w:val="33"/>
        </w:rPr>
        <w:t xml:space="preserve"> </w:t>
      </w:r>
      <w:r w:rsidRPr="004C4762">
        <w:t>года,</w:t>
      </w:r>
      <w:r w:rsidRPr="004C4762">
        <w:rPr>
          <w:spacing w:val="32"/>
        </w:rPr>
        <w:t xml:space="preserve"> </w:t>
      </w:r>
      <w:r w:rsidRPr="004C4762">
        <w:t>в</w:t>
      </w:r>
      <w:r w:rsidRPr="004C4762">
        <w:rPr>
          <w:spacing w:val="31"/>
        </w:rPr>
        <w:t xml:space="preserve"> </w:t>
      </w:r>
      <w:r w:rsidRPr="004C4762">
        <w:t>котором</w:t>
      </w:r>
      <w:r w:rsidRPr="004C4762">
        <w:rPr>
          <w:spacing w:val="32"/>
        </w:rPr>
        <w:t xml:space="preserve"> </w:t>
      </w:r>
      <w:r w:rsidRPr="004C4762">
        <w:t xml:space="preserve">возникли Недополученные доходы Концессионера, направляет Концеденту расчет размера Недополученных доходов в соответствии с Соглашением и документы, подтверждающие обоснованность размера </w:t>
      </w:r>
      <w:r w:rsidR="00272FD4" w:rsidRPr="004C4762">
        <w:t>таких с</w:t>
      </w:r>
      <w:r w:rsidRPr="004C4762">
        <w:t xml:space="preserve">убсидий. </w:t>
      </w:r>
    </w:p>
    <w:p w14:paraId="1DB3077E" w14:textId="63743233" w:rsidR="00B2290D" w:rsidRPr="004C4762" w:rsidRDefault="00B2290D" w:rsidP="00521148">
      <w:pPr>
        <w:pStyle w:val="af7"/>
        <w:numPr>
          <w:ilvl w:val="3"/>
          <w:numId w:val="102"/>
        </w:numPr>
        <w:tabs>
          <w:tab w:val="left" w:pos="1418"/>
        </w:tabs>
        <w:spacing w:before="120" w:after="120"/>
        <w:ind w:left="0" w:right="-9" w:firstLine="709"/>
      </w:pPr>
      <w:r w:rsidRPr="004C4762">
        <w:t xml:space="preserve">За основу расчета размера Недополученных доходов по основаниям, предусмотренным </w:t>
      </w:r>
      <w:r w:rsidR="002C0360" w:rsidRPr="002C0360">
        <w:t>п</w:t>
      </w:r>
      <w:r w:rsidR="002C0360" w:rsidRPr="004C4762">
        <w:t>о</w:t>
      </w:r>
      <w:r w:rsidR="002C0360">
        <w:t>д</w:t>
      </w:r>
      <w:r w:rsidR="00CF4E9C" w:rsidRPr="004C4762">
        <w:t>пункт</w:t>
      </w:r>
      <w:r w:rsidR="00367AB0">
        <w:t>ом</w:t>
      </w:r>
      <w:r w:rsidR="00CF4E9C" w:rsidRPr="004C4762">
        <w:t xml:space="preserve"> </w:t>
      </w:r>
      <w:r w:rsidR="00CF4E9C" w:rsidRPr="004C4762">
        <w:fldChar w:fldCharType="begin"/>
      </w:r>
      <w:r w:rsidR="00CF4E9C" w:rsidRPr="004C4762">
        <w:instrText xml:space="preserve"> REF _Ref87291553 \n \h </w:instrText>
      </w:r>
      <w:r w:rsidR="00705C40" w:rsidRPr="004C4762">
        <w:instrText xml:space="preserve"> \* MERGEFORMAT </w:instrText>
      </w:r>
      <w:r w:rsidR="00CF4E9C" w:rsidRPr="004C4762">
        <w:fldChar w:fldCharType="separate"/>
      </w:r>
      <w:r w:rsidR="00E3401C">
        <w:t>1.1.31</w:t>
      </w:r>
      <w:r w:rsidR="00CF4E9C" w:rsidRPr="004C4762">
        <w:fldChar w:fldCharType="end"/>
      </w:r>
      <w:r w:rsidRPr="004C4762">
        <w:t xml:space="preserve"> Соглашения, принимаются:</w:t>
      </w:r>
    </w:p>
    <w:p w14:paraId="78333527" w14:textId="77777777" w:rsidR="00B2290D" w:rsidRPr="004C4762" w:rsidRDefault="00B2290D" w:rsidP="00521148">
      <w:pPr>
        <w:widowControl/>
        <w:numPr>
          <w:ilvl w:val="0"/>
          <w:numId w:val="55"/>
        </w:numPr>
        <w:tabs>
          <w:tab w:val="left" w:pos="1418"/>
        </w:tabs>
        <w:autoSpaceDE w:val="0"/>
        <w:autoSpaceDN w:val="0"/>
        <w:spacing w:before="120" w:after="120"/>
        <w:ind w:left="0" w:right="-9" w:firstLine="709"/>
        <w:jc w:val="both"/>
      </w:pPr>
      <w:bookmarkStart w:id="217" w:name="_Ref94116209"/>
      <w:r w:rsidRPr="004C4762">
        <w:lastRenderedPageBreak/>
        <w:t xml:space="preserve">размер годовой выручки Концессионера от оказания Услуг Концессионера по Тарифу </w:t>
      </w:r>
      <w:r w:rsidRPr="004C4762">
        <w:rPr>
          <w:lang w:eastAsia="en-US" w:bidi="ar-SA"/>
        </w:rPr>
        <w:t>Концессионера</w:t>
      </w:r>
      <w:r w:rsidRPr="004C4762">
        <w:t>, фактически полученной им в году, в котором образовались Недополученные доходы (определяется по окончании года эксплуатации Объекта Соглашения). Размер годовой выручки Концессионера от оказания Услуг Концессионера по Тарифу Концессионера представляет собой сумму платежей, поступивших от потребителей за Услуги Концессионера, и рассчитывается исходя</w:t>
      </w:r>
      <w:r w:rsidRPr="004C4762">
        <w:rPr>
          <w:spacing w:val="-5"/>
        </w:rPr>
        <w:t xml:space="preserve"> </w:t>
      </w:r>
      <w:r w:rsidRPr="004C4762">
        <w:t>из:</w:t>
      </w:r>
      <w:bookmarkEnd w:id="217"/>
    </w:p>
    <w:p w14:paraId="5F8B04D7" w14:textId="503A1A58" w:rsidR="00B2290D" w:rsidRPr="004C4762" w:rsidRDefault="00B2290D" w:rsidP="00521148">
      <w:pPr>
        <w:pStyle w:val="af7"/>
        <w:numPr>
          <w:ilvl w:val="0"/>
          <w:numId w:val="21"/>
        </w:numPr>
        <w:tabs>
          <w:tab w:val="left" w:pos="1418"/>
          <w:tab w:val="left" w:pos="1922"/>
        </w:tabs>
        <w:spacing w:before="120" w:after="120"/>
        <w:ind w:left="0" w:right="-9" w:firstLine="709"/>
      </w:pPr>
      <w:r w:rsidRPr="004C4762">
        <w:t xml:space="preserve">размера Тарифа Концессионера, установленных в соответствии с </w:t>
      </w:r>
      <w:r w:rsidR="00B4570C" w:rsidRPr="004C4762">
        <w:t>З</w:t>
      </w:r>
      <w:r w:rsidRPr="004C4762">
        <w:t>аконодательством и с учетом условий</w:t>
      </w:r>
      <w:r w:rsidRPr="004C4762">
        <w:rPr>
          <w:spacing w:val="-2"/>
        </w:rPr>
        <w:t xml:space="preserve"> </w:t>
      </w:r>
      <w:r w:rsidRPr="004C4762">
        <w:t>Соглашения;</w:t>
      </w:r>
    </w:p>
    <w:p w14:paraId="734586B1" w14:textId="77777777" w:rsidR="00B2290D" w:rsidRPr="004C4762" w:rsidRDefault="00B2290D" w:rsidP="00521148">
      <w:pPr>
        <w:pStyle w:val="af7"/>
        <w:numPr>
          <w:ilvl w:val="0"/>
          <w:numId w:val="21"/>
        </w:numPr>
        <w:tabs>
          <w:tab w:val="left" w:pos="1418"/>
          <w:tab w:val="left" w:pos="1921"/>
          <w:tab w:val="left" w:pos="1922"/>
        </w:tabs>
        <w:spacing w:before="120" w:after="120"/>
        <w:ind w:left="0" w:right="-9" w:firstLine="709"/>
        <w:jc w:val="left"/>
      </w:pPr>
      <w:r w:rsidRPr="004C4762">
        <w:t>фактического уровня загрузки Объекта</w:t>
      </w:r>
      <w:r w:rsidRPr="004C4762">
        <w:rPr>
          <w:spacing w:val="-4"/>
        </w:rPr>
        <w:t xml:space="preserve"> </w:t>
      </w:r>
      <w:r w:rsidRPr="004C4762">
        <w:t>Соглашения.</w:t>
      </w:r>
    </w:p>
    <w:p w14:paraId="4D4D254B" w14:textId="77777777" w:rsidR="00B2290D" w:rsidRPr="004C4762" w:rsidRDefault="00B2290D" w:rsidP="005001C7">
      <w:pPr>
        <w:pStyle w:val="af5"/>
        <w:tabs>
          <w:tab w:val="left" w:pos="1418"/>
        </w:tabs>
        <w:spacing w:before="120" w:after="120"/>
        <w:ind w:left="0" w:right="-9" w:firstLine="709"/>
        <w:rPr>
          <w:sz w:val="22"/>
          <w:szCs w:val="22"/>
        </w:rPr>
      </w:pPr>
      <w:r w:rsidRPr="004C4762">
        <w:rPr>
          <w:sz w:val="22"/>
          <w:szCs w:val="22"/>
        </w:rPr>
        <w:t>Размер годовой выручки Концессионера от оказания Услуг Концессионера по Тарифу Концессионера определяется согласно данным его годовой бухгалтерской отчетности;</w:t>
      </w:r>
    </w:p>
    <w:p w14:paraId="239C84CA" w14:textId="31381969" w:rsidR="00B2290D" w:rsidRPr="004C4762" w:rsidRDefault="00B2290D" w:rsidP="00521148">
      <w:pPr>
        <w:widowControl/>
        <w:numPr>
          <w:ilvl w:val="0"/>
          <w:numId w:val="55"/>
        </w:numPr>
        <w:tabs>
          <w:tab w:val="left" w:pos="1418"/>
        </w:tabs>
        <w:autoSpaceDE w:val="0"/>
        <w:autoSpaceDN w:val="0"/>
        <w:spacing w:before="120" w:after="120"/>
        <w:ind w:left="0" w:right="-9" w:firstLine="709"/>
        <w:jc w:val="both"/>
      </w:pPr>
      <w:bookmarkStart w:id="218" w:name="_Ref94116219"/>
      <w:r w:rsidRPr="004C4762">
        <w:t xml:space="preserve">объем Валовой выручки Концессионера </w:t>
      </w:r>
      <w:r w:rsidR="00227176" w:rsidRPr="004C4762">
        <w:t xml:space="preserve">от регулируемых видов деятельности </w:t>
      </w:r>
      <w:r w:rsidRPr="004C4762">
        <w:t>на соответствующий год срока действия Соглашения, установленный</w:t>
      </w:r>
      <w:r w:rsidRPr="004C4762">
        <w:rPr>
          <w:spacing w:val="-5"/>
        </w:rPr>
        <w:t xml:space="preserve"> </w:t>
      </w:r>
      <w:r w:rsidRPr="004C4762">
        <w:t>Соглашением</w:t>
      </w:r>
      <w:r w:rsidR="0089042B" w:rsidRPr="004C4762">
        <w:t>;</w:t>
      </w:r>
      <w:bookmarkEnd w:id="218"/>
    </w:p>
    <w:p w14:paraId="3A96D368" w14:textId="6C9A7F4F" w:rsidR="0089042B" w:rsidRPr="004C4762" w:rsidRDefault="0089042B" w:rsidP="00521148">
      <w:pPr>
        <w:widowControl/>
        <w:numPr>
          <w:ilvl w:val="0"/>
          <w:numId w:val="55"/>
        </w:numPr>
        <w:tabs>
          <w:tab w:val="left" w:pos="1418"/>
        </w:tabs>
        <w:autoSpaceDE w:val="0"/>
        <w:autoSpaceDN w:val="0"/>
        <w:spacing w:before="120" w:after="120"/>
        <w:ind w:left="0" w:right="-9" w:firstLine="709"/>
        <w:jc w:val="both"/>
        <w:rPr>
          <w:lang w:eastAsia="en-US" w:bidi="ar-SA"/>
        </w:rPr>
      </w:pPr>
      <w:r w:rsidRPr="004C4762">
        <w:rPr>
          <w:lang w:eastAsia="en-US" w:bidi="ar-SA"/>
        </w:rPr>
        <w:t xml:space="preserve">размер Недополученных доходов Концессионера определяется как разница между </w:t>
      </w:r>
      <w:r w:rsidRPr="004C4762">
        <w:t>суммой</w:t>
      </w:r>
      <w:r w:rsidRPr="004C4762">
        <w:rPr>
          <w:lang w:eastAsia="en-US" w:bidi="ar-SA"/>
        </w:rPr>
        <w:t xml:space="preserve">, указанной в абзаце </w:t>
      </w:r>
      <w:r w:rsidRPr="004C4762">
        <w:rPr>
          <w:lang w:eastAsia="en-US" w:bidi="ar-SA"/>
        </w:rPr>
        <w:fldChar w:fldCharType="begin"/>
      </w:r>
      <w:r w:rsidRPr="004C4762">
        <w:instrText xml:space="preserve"> REF _Ref94116219 \r \h </w:instrText>
      </w:r>
      <w:r w:rsidR="00F45837" w:rsidRPr="004C4762">
        <w:rPr>
          <w:lang w:eastAsia="en-US" w:bidi="ar-SA"/>
        </w:rPr>
        <w:instrText xml:space="preserve"> \* MERGEFORMAT </w:instrText>
      </w:r>
      <w:r w:rsidRPr="004C4762">
        <w:rPr>
          <w:lang w:eastAsia="en-US" w:bidi="ar-SA"/>
        </w:rPr>
      </w:r>
      <w:r w:rsidRPr="004C4762">
        <w:rPr>
          <w:lang w:eastAsia="en-US" w:bidi="ar-SA"/>
        </w:rPr>
        <w:fldChar w:fldCharType="separate"/>
      </w:r>
      <w:r w:rsidR="00E3401C">
        <w:t>б)</w:t>
      </w:r>
      <w:r w:rsidRPr="004C4762">
        <w:rPr>
          <w:lang w:eastAsia="en-US" w:bidi="ar-SA"/>
        </w:rPr>
        <w:fldChar w:fldCharType="end"/>
      </w:r>
      <w:r w:rsidRPr="004C4762">
        <w:rPr>
          <w:lang w:eastAsia="en-US" w:bidi="ar-SA"/>
        </w:rPr>
        <w:t xml:space="preserve"> настоящего подпункта, и суммой, указанной в абзаце </w:t>
      </w:r>
      <w:r w:rsidRPr="004C4762">
        <w:rPr>
          <w:lang w:eastAsia="en-US" w:bidi="ar-SA"/>
        </w:rPr>
        <w:fldChar w:fldCharType="begin"/>
      </w:r>
      <w:r w:rsidRPr="004C4762">
        <w:rPr>
          <w:lang w:eastAsia="en-US" w:bidi="ar-SA"/>
        </w:rPr>
        <w:instrText xml:space="preserve"> REF _Ref94116209 \r \h </w:instrText>
      </w:r>
      <w:r w:rsidR="00F45837" w:rsidRPr="004C4762">
        <w:rPr>
          <w:lang w:eastAsia="en-US" w:bidi="ar-SA"/>
        </w:rPr>
        <w:instrText xml:space="preserve"> \* MERGEFORMAT </w:instrText>
      </w:r>
      <w:r w:rsidRPr="004C4762">
        <w:rPr>
          <w:lang w:eastAsia="en-US" w:bidi="ar-SA"/>
        </w:rPr>
      </w:r>
      <w:r w:rsidRPr="004C4762">
        <w:rPr>
          <w:lang w:eastAsia="en-US" w:bidi="ar-SA"/>
        </w:rPr>
        <w:fldChar w:fldCharType="separate"/>
      </w:r>
      <w:r w:rsidR="00E3401C">
        <w:rPr>
          <w:lang w:eastAsia="en-US" w:bidi="ar-SA"/>
        </w:rPr>
        <w:t>а)</w:t>
      </w:r>
      <w:r w:rsidRPr="004C4762">
        <w:rPr>
          <w:lang w:eastAsia="en-US" w:bidi="ar-SA"/>
        </w:rPr>
        <w:fldChar w:fldCharType="end"/>
      </w:r>
      <w:r w:rsidRPr="004C4762">
        <w:rPr>
          <w:lang w:eastAsia="en-US" w:bidi="ar-SA"/>
        </w:rPr>
        <w:t xml:space="preserve"> настоящего подпункта.</w:t>
      </w:r>
    </w:p>
    <w:p w14:paraId="139F2FEE" w14:textId="3B216479" w:rsidR="00C81576" w:rsidRPr="004C4762" w:rsidRDefault="00C81576" w:rsidP="005001C7">
      <w:pPr>
        <w:widowControl/>
        <w:tabs>
          <w:tab w:val="left" w:pos="1418"/>
        </w:tabs>
        <w:autoSpaceDE w:val="0"/>
        <w:autoSpaceDN w:val="0"/>
        <w:spacing w:before="120" w:after="120"/>
        <w:ind w:right="-9" w:firstLine="709"/>
        <w:jc w:val="both"/>
      </w:pPr>
      <w:r w:rsidRPr="004C4762">
        <w:rPr>
          <w:lang w:eastAsia="en-US" w:bidi="ar-SA"/>
        </w:rPr>
        <w:t xml:space="preserve">Во избежание сомнений, предусмотренный настоящим </w:t>
      </w:r>
      <w:r w:rsidR="008710E0" w:rsidRPr="004C4762">
        <w:rPr>
          <w:lang w:eastAsia="en-US" w:bidi="ar-SA"/>
        </w:rPr>
        <w:t xml:space="preserve">подпунктом порядок расчета Недополученных доходов не применяется в случае выплаты </w:t>
      </w:r>
      <w:r w:rsidR="008710E0" w:rsidRPr="004C4762">
        <w:t xml:space="preserve">Субсидий в целях возмещения </w:t>
      </w:r>
      <w:r w:rsidR="00D76BFC" w:rsidRPr="004C4762">
        <w:t xml:space="preserve">Недополученных </w:t>
      </w:r>
      <w:r w:rsidR="008710E0" w:rsidRPr="004C4762">
        <w:t>доходов по основанию, предусмотренному подпункт</w:t>
      </w:r>
      <w:r w:rsidR="00FD4837">
        <w:t>ом</w:t>
      </w:r>
      <w:r w:rsidR="008710E0" w:rsidRPr="004C4762">
        <w:t xml:space="preserve"> </w:t>
      </w:r>
      <w:r w:rsidR="008710E0" w:rsidRPr="004C4762">
        <w:fldChar w:fldCharType="begin"/>
      </w:r>
      <w:r w:rsidR="008710E0" w:rsidRPr="004C4762">
        <w:instrText xml:space="preserve"> REF _Ref87291553 \n \h  \* MERGEFORMAT </w:instrText>
      </w:r>
      <w:r w:rsidR="008710E0" w:rsidRPr="004C4762">
        <w:fldChar w:fldCharType="separate"/>
      </w:r>
      <w:r w:rsidR="00E3401C">
        <w:t>1.1.31</w:t>
      </w:r>
      <w:r w:rsidR="008710E0" w:rsidRPr="004C4762">
        <w:fldChar w:fldCharType="end"/>
      </w:r>
      <w:r w:rsidR="008710E0" w:rsidRPr="004C4762">
        <w:t xml:space="preserve"> Соглашения.</w:t>
      </w:r>
    </w:p>
    <w:p w14:paraId="4BBC01D3" w14:textId="019569E6" w:rsidR="007853E9" w:rsidRPr="004C4762" w:rsidRDefault="007853E9" w:rsidP="00521148">
      <w:pPr>
        <w:pStyle w:val="af7"/>
        <w:numPr>
          <w:ilvl w:val="3"/>
          <w:numId w:val="102"/>
        </w:numPr>
        <w:tabs>
          <w:tab w:val="left" w:pos="1418"/>
        </w:tabs>
        <w:spacing w:before="120" w:after="120"/>
        <w:ind w:left="0" w:right="-9" w:firstLine="709"/>
      </w:pPr>
      <w:bookmarkStart w:id="219" w:name="_Ref94264429"/>
      <w:r w:rsidRPr="004C4762">
        <w:t xml:space="preserve">В течение </w:t>
      </w:r>
      <w:r w:rsidR="0044549E">
        <w:t>30 (тридцати</w:t>
      </w:r>
      <w:r w:rsidRPr="004C4762">
        <w:t xml:space="preserve">) </w:t>
      </w:r>
      <w:r w:rsidR="00DE1229" w:rsidRPr="004C4762">
        <w:t xml:space="preserve">календарных </w:t>
      </w:r>
      <w:r w:rsidRPr="004C4762">
        <w:t>дней с момента получения Концедентом расчета размера Недополученных доходов Концедент осуществляет согласование данного расчета, при положительном решении – с пометкой «Согласовано», при отрицательном – «Не согласовано», и отправляет один экземпляр Концессионеру.</w:t>
      </w:r>
      <w:bookmarkEnd w:id="219"/>
    </w:p>
    <w:p w14:paraId="6169C0F2" w14:textId="6490F6B2" w:rsidR="007853E9" w:rsidRPr="004C4762" w:rsidRDefault="007853E9" w:rsidP="00521148">
      <w:pPr>
        <w:pStyle w:val="af7"/>
        <w:numPr>
          <w:ilvl w:val="3"/>
          <w:numId w:val="102"/>
        </w:numPr>
        <w:tabs>
          <w:tab w:val="left" w:pos="1418"/>
        </w:tabs>
        <w:spacing w:before="120" w:after="120"/>
        <w:ind w:left="0" w:right="-9" w:firstLine="709"/>
      </w:pPr>
      <w:r w:rsidRPr="004C4762">
        <w:t xml:space="preserve">В течение периода, указанного в пункте </w:t>
      </w:r>
      <w:r w:rsidRPr="004C4762">
        <w:fldChar w:fldCharType="begin"/>
      </w:r>
      <w:r w:rsidRPr="004C4762">
        <w:instrText xml:space="preserve"> REF _Ref94264429 \r \h </w:instrText>
      </w:r>
      <w:r w:rsidR="005B47CB" w:rsidRPr="004C4762">
        <w:instrText xml:space="preserve"> \* MERGEFORMAT </w:instrText>
      </w:r>
      <w:r w:rsidRPr="004C4762">
        <w:fldChar w:fldCharType="separate"/>
      </w:r>
      <w:r w:rsidR="00E3401C">
        <w:t>1.2.3.4</w:t>
      </w:r>
      <w:r w:rsidRPr="004C4762">
        <w:fldChar w:fldCharType="end"/>
      </w:r>
      <w:r w:rsidRPr="004C4762">
        <w:t xml:space="preserve">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момента получения соответствующего письменного запроса Концедента, если больший срок не требуется для получения данных сведений в соответствии с Законодательством.</w:t>
      </w:r>
    </w:p>
    <w:p w14:paraId="069ED5A5" w14:textId="53697B52" w:rsidR="007853E9" w:rsidRPr="004C4762" w:rsidRDefault="007853E9" w:rsidP="00521148">
      <w:pPr>
        <w:pStyle w:val="af7"/>
        <w:numPr>
          <w:ilvl w:val="3"/>
          <w:numId w:val="102"/>
        </w:numPr>
        <w:tabs>
          <w:tab w:val="left" w:pos="1418"/>
        </w:tabs>
        <w:spacing w:before="120" w:after="120"/>
        <w:ind w:left="0" w:right="-9" w:firstLine="709"/>
      </w:pPr>
      <w:r w:rsidRPr="004C4762">
        <w:t xml:space="preserve">Если Концедент не согласен со сведениями, указанными в расчете размера Недополученных доходов, Концедент обязан в течение </w:t>
      </w:r>
      <w:r w:rsidR="0044549E">
        <w:t>30 (тридцати</w:t>
      </w:r>
      <w:r w:rsidRPr="004C4762">
        <w:t xml:space="preserve">) </w:t>
      </w:r>
      <w:r w:rsidR="00DE1229" w:rsidRPr="004C4762">
        <w:t xml:space="preserve">календарных </w:t>
      </w:r>
      <w:r w:rsidRPr="004C4762">
        <w:t xml:space="preserve">дней с момента получения Концедентом данного расчета направить Концессионеру свои мотивированные возражения относительно сведений, указанных в данном расчете. В том размере, в котором Концедент и Концессионер согласны с расчетом размера Недополученных доходов, расчет считается согласованным, а субсидия в согласованном размере подлежит выплате в срок, указанный в подпункте </w:t>
      </w:r>
      <w:r w:rsidRPr="004C4762">
        <w:fldChar w:fldCharType="begin"/>
      </w:r>
      <w:r w:rsidRPr="004C4762">
        <w:instrText xml:space="preserve"> REF _Ref87292307 \r \h </w:instrText>
      </w:r>
      <w:r w:rsidR="005B47CB" w:rsidRPr="004C4762">
        <w:instrText xml:space="preserve"> \* MERGEFORMAT </w:instrText>
      </w:r>
      <w:r w:rsidRPr="004C4762">
        <w:fldChar w:fldCharType="separate"/>
      </w:r>
      <w:r w:rsidR="00E3401C">
        <w:t>1.2.7</w:t>
      </w:r>
      <w:r w:rsidRPr="004C4762">
        <w:fldChar w:fldCharType="end"/>
      </w:r>
      <w:r w:rsidRPr="004C4762">
        <w:t xml:space="preserve"> настоящего Приложения.</w:t>
      </w:r>
    </w:p>
    <w:p w14:paraId="1676D431" w14:textId="396B919C" w:rsidR="007853E9" w:rsidRPr="004C4762" w:rsidRDefault="007853E9" w:rsidP="00521148">
      <w:pPr>
        <w:pStyle w:val="af7"/>
        <w:numPr>
          <w:ilvl w:val="3"/>
          <w:numId w:val="102"/>
        </w:numPr>
        <w:tabs>
          <w:tab w:val="left" w:pos="1418"/>
        </w:tabs>
        <w:spacing w:before="120" w:after="120"/>
        <w:ind w:left="0" w:right="-9" w:firstLine="709"/>
      </w:pPr>
      <w:bookmarkStart w:id="220" w:name="_Ref94264535"/>
      <w:r w:rsidRPr="004C4762">
        <w:t>Если письменные возражения Концедента на расчет размера Недополученных доходов не будут пол</w:t>
      </w:r>
      <w:r w:rsidR="0044549E">
        <w:t>учены Концессионером в течение 3</w:t>
      </w:r>
      <w:r w:rsidRPr="004C4762">
        <w:t>0 (</w:t>
      </w:r>
      <w:r w:rsidR="0044549E">
        <w:t>тридцати</w:t>
      </w:r>
      <w:r w:rsidRPr="004C4762">
        <w:t xml:space="preserve">) </w:t>
      </w:r>
      <w:r w:rsidR="00DE1229" w:rsidRPr="004C4762">
        <w:t xml:space="preserve">календарных </w:t>
      </w:r>
      <w:r w:rsidRPr="004C4762">
        <w:t>дней с момента получения Концедентом данного расчета, данный расчет считается согласованным Концедентом в объеме, указанном в данном расчете, в последний день указанного срока и подлежит применению в отношениях между Сторонами.</w:t>
      </w:r>
      <w:bookmarkEnd w:id="220"/>
    </w:p>
    <w:p w14:paraId="67B70695" w14:textId="77777777" w:rsidR="007853E9" w:rsidRPr="004C4762" w:rsidRDefault="007853E9" w:rsidP="00521148">
      <w:pPr>
        <w:pStyle w:val="af7"/>
        <w:numPr>
          <w:ilvl w:val="3"/>
          <w:numId w:val="102"/>
        </w:numPr>
        <w:tabs>
          <w:tab w:val="left" w:pos="1418"/>
        </w:tabs>
        <w:spacing w:before="120" w:after="120"/>
        <w:ind w:left="0" w:right="-9" w:firstLine="709"/>
      </w:pPr>
      <w:r w:rsidRPr="004C4762">
        <w:t>Если Концессионер согласен с письменными возражениями Концедента на расчет размера Недополученных доходов, Концессионер повторно направляет Концеденту данный расчет, составленный с учетом письменных возражений Концедента.</w:t>
      </w:r>
    </w:p>
    <w:p w14:paraId="73847777" w14:textId="548314D8" w:rsidR="007853E9" w:rsidRPr="004C4762" w:rsidRDefault="007853E9" w:rsidP="00521148">
      <w:pPr>
        <w:pStyle w:val="af7"/>
        <w:numPr>
          <w:ilvl w:val="3"/>
          <w:numId w:val="102"/>
        </w:numPr>
        <w:tabs>
          <w:tab w:val="left" w:pos="1418"/>
        </w:tabs>
        <w:spacing w:before="120" w:after="120"/>
        <w:ind w:left="0" w:right="-9" w:firstLine="709"/>
      </w:pPr>
      <w:r w:rsidRPr="004C4762">
        <w:t xml:space="preserve">Если Концессионер не согласен с письменными возражениями Концедента на расчет размера Недополученных доходов, считается, что между Сторонами возник спор, подлежащий урегулированию Сторонами в порядке разрешения споров, указанном в разделе </w:t>
      </w:r>
      <w:r w:rsidRPr="004C4762">
        <w:fldChar w:fldCharType="begin"/>
      </w:r>
      <w:r w:rsidRPr="004C4762">
        <w:instrText xml:space="preserve"> REF _Ref87287711 \r \h </w:instrText>
      </w:r>
      <w:r w:rsidR="005B47CB" w:rsidRPr="004C4762">
        <w:instrText xml:space="preserve"> \* MERGEFORMAT </w:instrText>
      </w:r>
      <w:r w:rsidRPr="004C4762">
        <w:fldChar w:fldCharType="separate"/>
      </w:r>
      <w:r w:rsidR="00E3401C">
        <w:t>24</w:t>
      </w:r>
      <w:r w:rsidRPr="004C4762">
        <w:fldChar w:fldCharType="end"/>
      </w:r>
      <w:r w:rsidRPr="004C4762">
        <w:t xml:space="preserve"> Соглашения.</w:t>
      </w:r>
    </w:p>
    <w:p w14:paraId="0867D0D0" w14:textId="47F3C36D" w:rsidR="00CB0DCA" w:rsidRPr="004C4762" w:rsidRDefault="00CB0DCA" w:rsidP="00521148">
      <w:pPr>
        <w:pStyle w:val="af7"/>
        <w:numPr>
          <w:ilvl w:val="2"/>
          <w:numId w:val="102"/>
        </w:numPr>
        <w:tabs>
          <w:tab w:val="left" w:pos="1418"/>
        </w:tabs>
        <w:spacing w:before="120" w:after="120"/>
        <w:ind w:left="0" w:right="-9" w:firstLine="709"/>
      </w:pPr>
      <w:r w:rsidRPr="004C4762">
        <w:rPr>
          <w:u w:val="single"/>
        </w:rPr>
        <w:t xml:space="preserve">Субсидия в целях возмещения Недополученных доходов по основаниям, предусмотренным </w:t>
      </w:r>
      <w:r w:rsidR="00DE1229" w:rsidRPr="00EA4F40">
        <w:rPr>
          <w:u w:val="single"/>
        </w:rPr>
        <w:t>подпункт</w:t>
      </w:r>
      <w:r w:rsidR="00EA4F40" w:rsidRPr="00EA4F40">
        <w:rPr>
          <w:u w:val="single"/>
        </w:rPr>
        <w:t>ом</w:t>
      </w:r>
      <w:r w:rsidR="00DE1229" w:rsidRPr="00EA4F40">
        <w:rPr>
          <w:u w:val="single"/>
        </w:rPr>
        <w:t xml:space="preserve"> </w:t>
      </w:r>
      <w:r w:rsidRPr="00EA4F40">
        <w:rPr>
          <w:u w:val="single"/>
        </w:rPr>
        <w:fldChar w:fldCharType="begin"/>
      </w:r>
      <w:r w:rsidRPr="00EA4F40">
        <w:rPr>
          <w:u w:val="single"/>
        </w:rPr>
        <w:instrText xml:space="preserve"> REF _Ref87291553 \n \h  \* MERGEFORMAT </w:instrText>
      </w:r>
      <w:r w:rsidRPr="00EA4F40">
        <w:rPr>
          <w:u w:val="single"/>
        </w:rPr>
      </w:r>
      <w:r w:rsidRPr="00EA4F40">
        <w:rPr>
          <w:u w:val="single"/>
        </w:rPr>
        <w:fldChar w:fldCharType="separate"/>
      </w:r>
      <w:r w:rsidR="00E3401C" w:rsidRPr="00EA4F40">
        <w:rPr>
          <w:u w:val="single"/>
        </w:rPr>
        <w:t>1.1.31</w:t>
      </w:r>
      <w:r w:rsidRPr="00EA4F40">
        <w:rPr>
          <w:u w:val="single"/>
        </w:rPr>
        <w:fldChar w:fldCharType="end"/>
      </w:r>
      <w:r w:rsidRPr="00EA4F40">
        <w:rPr>
          <w:u w:val="single"/>
        </w:rPr>
        <w:t xml:space="preserve"> Соглашения</w:t>
      </w:r>
      <w:r w:rsidRPr="00D44F91">
        <w:rPr>
          <w:u w:val="single"/>
        </w:rPr>
        <w:t xml:space="preserve"> </w:t>
      </w:r>
      <w:r w:rsidRPr="004C4762">
        <w:rPr>
          <w:u w:val="single"/>
        </w:rPr>
        <w:t>рассчитывается с учетом следующего</w:t>
      </w:r>
      <w:r w:rsidRPr="004C4762">
        <w:t>:</w:t>
      </w:r>
    </w:p>
    <w:p w14:paraId="45A02466" w14:textId="12424E49" w:rsidR="00CB0DCA" w:rsidRPr="004C4762" w:rsidRDefault="002A4A74" w:rsidP="00521148">
      <w:pPr>
        <w:pStyle w:val="af7"/>
        <w:numPr>
          <w:ilvl w:val="3"/>
          <w:numId w:val="102"/>
        </w:numPr>
        <w:tabs>
          <w:tab w:val="left" w:pos="1418"/>
        </w:tabs>
        <w:spacing w:before="120" w:after="120"/>
        <w:ind w:left="0" w:right="-9" w:firstLine="709"/>
      </w:pPr>
      <w:r w:rsidRPr="004C4762">
        <w:t xml:space="preserve">В случае предоставления Субсидий в целях возмещения </w:t>
      </w:r>
      <w:r w:rsidR="00085AFE" w:rsidRPr="004C4762">
        <w:t>Н</w:t>
      </w:r>
      <w:r w:rsidRPr="004C4762">
        <w:t xml:space="preserve">едополученных доходов по основанию, предусмотренному </w:t>
      </w:r>
      <w:r w:rsidRPr="00747C0C">
        <w:t>подпункт</w:t>
      </w:r>
      <w:r w:rsidR="00747C0C" w:rsidRPr="00747C0C">
        <w:t>ом</w:t>
      </w:r>
      <w:r w:rsidRPr="00747C0C">
        <w:t xml:space="preserve"> </w:t>
      </w:r>
      <w:r w:rsidRPr="00747C0C">
        <w:fldChar w:fldCharType="begin"/>
      </w:r>
      <w:r w:rsidRPr="00747C0C">
        <w:instrText xml:space="preserve"> REF _Ref87291553 \n \h  \* MERGEFORMAT </w:instrText>
      </w:r>
      <w:r w:rsidRPr="00747C0C">
        <w:fldChar w:fldCharType="separate"/>
      </w:r>
      <w:r w:rsidR="00E3401C" w:rsidRPr="00747C0C">
        <w:t>1.1.31</w:t>
      </w:r>
      <w:r w:rsidRPr="00747C0C">
        <w:fldChar w:fldCharType="end"/>
      </w:r>
      <w:r w:rsidRPr="004C4762">
        <w:t xml:space="preserve"> Соглашения, Концессионер предоставляет </w:t>
      </w:r>
      <w:r w:rsidR="0089042B" w:rsidRPr="004C4762">
        <w:t xml:space="preserve">расчет </w:t>
      </w:r>
      <w:r w:rsidR="0089042B" w:rsidRPr="004C4762">
        <w:lastRenderedPageBreak/>
        <w:t xml:space="preserve">Недополученных доходов, возникших в связи с наступлением Особого обстоятельства, в составе Уведомления об Особом обстоятельстве, направляемом в соответствии с пунктом </w:t>
      </w:r>
      <w:r w:rsidR="0089042B" w:rsidRPr="004C4762">
        <w:fldChar w:fldCharType="begin"/>
      </w:r>
      <w:r w:rsidR="0089042B" w:rsidRPr="004C4762">
        <w:instrText xml:space="preserve"> REF _Ref94116394 \r \h </w:instrText>
      </w:r>
      <w:r w:rsidR="00F45837" w:rsidRPr="004C4762">
        <w:instrText xml:space="preserve"> \* MERGEFORMAT </w:instrText>
      </w:r>
      <w:r w:rsidR="0089042B" w:rsidRPr="004C4762">
        <w:fldChar w:fldCharType="separate"/>
      </w:r>
      <w:r w:rsidR="00E3401C">
        <w:t>3.1</w:t>
      </w:r>
      <w:r w:rsidR="0089042B" w:rsidRPr="004C4762">
        <w:fldChar w:fldCharType="end"/>
      </w:r>
      <w:r w:rsidR="0089042B" w:rsidRPr="004C4762">
        <w:t xml:space="preserve"> Приложения № 7, а </w:t>
      </w:r>
      <w:r w:rsidRPr="004C4762">
        <w:t>также документацию, подтверждающую возникновение Недополученных доходов.</w:t>
      </w:r>
    </w:p>
    <w:p w14:paraId="4CB6EB9C" w14:textId="04047536" w:rsidR="00CB0DCA" w:rsidRPr="004C4762" w:rsidRDefault="00B2290D" w:rsidP="00521148">
      <w:pPr>
        <w:pStyle w:val="af7"/>
        <w:numPr>
          <w:ilvl w:val="3"/>
          <w:numId w:val="102"/>
        </w:numPr>
        <w:tabs>
          <w:tab w:val="left" w:pos="1418"/>
        </w:tabs>
        <w:spacing w:before="120" w:after="120"/>
        <w:ind w:left="0" w:right="-9" w:firstLine="709"/>
      </w:pPr>
      <w:r w:rsidRPr="004C4762">
        <w:t xml:space="preserve">Из расчета размера Недополученных доходов по основаниям, предусмотренным </w:t>
      </w:r>
      <w:r w:rsidR="00E5485F" w:rsidRPr="00747C0C">
        <w:t>подпункт</w:t>
      </w:r>
      <w:r w:rsidR="00747C0C" w:rsidRPr="00747C0C">
        <w:t>ом</w:t>
      </w:r>
      <w:r w:rsidR="00E5485F" w:rsidRPr="00747C0C">
        <w:t xml:space="preserve"> </w:t>
      </w:r>
      <w:r w:rsidR="00E5485F" w:rsidRPr="00747C0C">
        <w:fldChar w:fldCharType="begin"/>
      </w:r>
      <w:r w:rsidR="00E5485F" w:rsidRPr="00747C0C">
        <w:instrText xml:space="preserve"> REF _Ref87291553 \n \h </w:instrText>
      </w:r>
      <w:r w:rsidR="00705C40" w:rsidRPr="00747C0C">
        <w:instrText xml:space="preserve"> \* MERGEFORMAT </w:instrText>
      </w:r>
      <w:r w:rsidR="00E5485F" w:rsidRPr="00747C0C">
        <w:fldChar w:fldCharType="separate"/>
      </w:r>
      <w:r w:rsidR="00E3401C" w:rsidRPr="00747C0C">
        <w:t>1.1.31</w:t>
      </w:r>
      <w:r w:rsidR="00E5485F" w:rsidRPr="00747C0C">
        <w:fldChar w:fldCharType="end"/>
      </w:r>
      <w:r w:rsidRPr="004C4762">
        <w:t xml:space="preserve"> Соглашения, исключаются Недополученные доходы, которые на момент составления расчета уже были возмещены за счет бюджета </w:t>
      </w:r>
      <w:r w:rsidR="005A4133">
        <w:t>Новосибирской области</w:t>
      </w:r>
      <w:r w:rsidRPr="004C4762">
        <w:t>, за счет сумм страховых выплат или иных источников – в размере, в котором такие Недополученные доходы были фактически возмещены.</w:t>
      </w:r>
    </w:p>
    <w:p w14:paraId="0FCB1AC1" w14:textId="6E2454B2" w:rsidR="00CB0DCA" w:rsidRPr="004C4762" w:rsidRDefault="00B2290D" w:rsidP="00521148">
      <w:pPr>
        <w:pStyle w:val="af7"/>
        <w:numPr>
          <w:ilvl w:val="3"/>
          <w:numId w:val="102"/>
        </w:numPr>
        <w:tabs>
          <w:tab w:val="left" w:pos="1418"/>
        </w:tabs>
        <w:spacing w:before="120" w:after="120"/>
        <w:ind w:left="0" w:right="-9" w:firstLine="709"/>
      </w:pPr>
      <w:bookmarkStart w:id="221" w:name="_Ref94186288"/>
      <w:r w:rsidRPr="004C4762">
        <w:t xml:space="preserve">В течение </w:t>
      </w:r>
      <w:r w:rsidR="0044549E">
        <w:t>30</w:t>
      </w:r>
      <w:r w:rsidRPr="004C4762">
        <w:t xml:space="preserve"> (</w:t>
      </w:r>
      <w:r w:rsidR="0044549E">
        <w:t>тридцати</w:t>
      </w:r>
      <w:r w:rsidRPr="004C4762">
        <w:t>)</w:t>
      </w:r>
      <w:r w:rsidR="009252A8" w:rsidRPr="004C4762">
        <w:t xml:space="preserve"> </w:t>
      </w:r>
      <w:r w:rsidR="00DE1229" w:rsidRPr="004C4762">
        <w:t xml:space="preserve">календарных </w:t>
      </w:r>
      <w:r w:rsidRPr="004C4762">
        <w:t>дней с момента получения Концедентом расчета размера Недополученных доходов</w:t>
      </w:r>
      <w:r w:rsidR="00A96B32" w:rsidRPr="004C4762">
        <w:t xml:space="preserve"> в составе Уведомления об Особом обстоятельстве</w:t>
      </w:r>
      <w:r w:rsidRPr="004C4762">
        <w:t xml:space="preserve"> Концедент осуществляет согласование данного расчета, при положительном решении – с пометкой «Согласовано», при отрицательном – «Не согласовано», и отправляет один экземпляр Концессионеру.</w:t>
      </w:r>
      <w:bookmarkEnd w:id="221"/>
    </w:p>
    <w:p w14:paraId="64195B1C" w14:textId="17377BAE" w:rsidR="00A96B32" w:rsidRPr="004C4762" w:rsidRDefault="00A96B32" w:rsidP="00521148">
      <w:pPr>
        <w:pStyle w:val="af7"/>
        <w:numPr>
          <w:ilvl w:val="3"/>
          <w:numId w:val="102"/>
        </w:numPr>
        <w:tabs>
          <w:tab w:val="left" w:pos="1418"/>
        </w:tabs>
        <w:spacing w:before="120" w:after="120"/>
        <w:ind w:left="0" w:right="-9" w:firstLine="709"/>
      </w:pPr>
      <w:r w:rsidRPr="004C4762">
        <w:t xml:space="preserve">В течение периода, указанного в пункте </w:t>
      </w:r>
      <w:r w:rsidR="009C007E" w:rsidRPr="004C4762">
        <w:fldChar w:fldCharType="begin"/>
      </w:r>
      <w:r w:rsidR="009C007E" w:rsidRPr="004C4762">
        <w:instrText xml:space="preserve"> REF _Ref94186288 \r \h </w:instrText>
      </w:r>
      <w:r w:rsidR="005B47CB" w:rsidRPr="004C4762">
        <w:instrText xml:space="preserve"> \* MERGEFORMAT </w:instrText>
      </w:r>
      <w:r w:rsidR="009C007E" w:rsidRPr="004C4762">
        <w:fldChar w:fldCharType="separate"/>
      </w:r>
      <w:r w:rsidR="00E3401C">
        <w:t>1.2.4.3</w:t>
      </w:r>
      <w:r w:rsidR="009C007E" w:rsidRPr="004C4762">
        <w:fldChar w:fldCharType="end"/>
      </w:r>
      <w:r w:rsidRPr="004C4762">
        <w:t xml:space="preserve">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момента получения соответствующего письменного запроса Концедента, если больший срок не требуется для получения данных сведений в соответствии с Законодательством.</w:t>
      </w:r>
    </w:p>
    <w:p w14:paraId="73914B1B" w14:textId="2EAC565C" w:rsidR="00B2290D" w:rsidRPr="004C4762" w:rsidRDefault="00B2290D" w:rsidP="00521148">
      <w:pPr>
        <w:pStyle w:val="af7"/>
        <w:numPr>
          <w:ilvl w:val="3"/>
          <w:numId w:val="102"/>
        </w:numPr>
        <w:tabs>
          <w:tab w:val="left" w:pos="1418"/>
        </w:tabs>
        <w:spacing w:before="120" w:after="120"/>
        <w:ind w:left="0" w:right="-9" w:firstLine="709"/>
      </w:pPr>
      <w:r w:rsidRPr="004C4762">
        <w:t xml:space="preserve">Если Концедент не согласен со сведениями, указанными в расчете размера Недополученных доходов, Концедент обязан в течение </w:t>
      </w:r>
      <w:r w:rsidR="0044549E">
        <w:t>30 (тридцати)</w:t>
      </w:r>
      <w:r w:rsidRPr="004C4762">
        <w:t xml:space="preserve"> </w:t>
      </w:r>
      <w:r w:rsidR="00DE1229" w:rsidRPr="004C4762">
        <w:t xml:space="preserve">календарных </w:t>
      </w:r>
      <w:r w:rsidRPr="004C4762">
        <w:t xml:space="preserve">дней с момента получения Концедентом данного расчета направить Концессионеру свои мотивированные возражения относительно сведений, указанных в данном расчете. В том размере, в котором Концедент и Концессионер согласны с расчетом размера Недополученных доходов, расчет считается согласованным, а </w:t>
      </w:r>
      <w:r w:rsidR="00E5485F" w:rsidRPr="004C4762">
        <w:t xml:space="preserve">субсидия </w:t>
      </w:r>
      <w:r w:rsidRPr="004C4762">
        <w:t xml:space="preserve">в согласованном размере подлежит выплате в срок, указанный в подпункте </w:t>
      </w:r>
      <w:r w:rsidR="009C007E" w:rsidRPr="004C4762">
        <w:fldChar w:fldCharType="begin"/>
      </w:r>
      <w:r w:rsidR="009C007E" w:rsidRPr="004C4762">
        <w:instrText xml:space="preserve"> REF _Ref87292307 \r \h </w:instrText>
      </w:r>
      <w:r w:rsidR="005B47CB" w:rsidRPr="004C4762">
        <w:instrText xml:space="preserve"> \* MERGEFORMAT </w:instrText>
      </w:r>
      <w:r w:rsidR="009C007E" w:rsidRPr="004C4762">
        <w:fldChar w:fldCharType="separate"/>
      </w:r>
      <w:r w:rsidR="00E3401C">
        <w:t>1.2.7</w:t>
      </w:r>
      <w:r w:rsidR="009C007E" w:rsidRPr="004C4762">
        <w:fldChar w:fldCharType="end"/>
      </w:r>
      <w:r w:rsidR="00E5485F" w:rsidRPr="004C4762">
        <w:t xml:space="preserve"> </w:t>
      </w:r>
      <w:r w:rsidRPr="004C4762">
        <w:t>настоящего Приложения.</w:t>
      </w:r>
    </w:p>
    <w:p w14:paraId="27FB3E6D" w14:textId="5AD0142D" w:rsidR="00B2290D" w:rsidRPr="004C4762" w:rsidRDefault="00B2290D" w:rsidP="00521148">
      <w:pPr>
        <w:pStyle w:val="af7"/>
        <w:numPr>
          <w:ilvl w:val="3"/>
          <w:numId w:val="102"/>
        </w:numPr>
        <w:tabs>
          <w:tab w:val="left" w:pos="1418"/>
        </w:tabs>
        <w:spacing w:before="120" w:after="120"/>
        <w:ind w:left="0" w:right="-9" w:firstLine="709"/>
      </w:pPr>
      <w:bookmarkStart w:id="222" w:name="_Ref87292433"/>
      <w:r w:rsidRPr="004C4762">
        <w:t xml:space="preserve">Если письменные возражения Концедента на расчет размера Недополученных доходов не будут получены Концессионером в течение </w:t>
      </w:r>
      <w:r w:rsidR="0044549E">
        <w:t>30 (тридцати)</w:t>
      </w:r>
      <w:r w:rsidRPr="004C4762">
        <w:t xml:space="preserve"> </w:t>
      </w:r>
      <w:r w:rsidR="00DE1229" w:rsidRPr="004C4762">
        <w:t xml:space="preserve">календарных </w:t>
      </w:r>
      <w:r w:rsidRPr="004C4762">
        <w:t>дней с момента получения Концедентом данного расчета, данный расчет считается согласованным Концедентом в объеме, указанном в данном расчете, в последний день указанного срока и подлежит применению в отношениях между Сторонами.</w:t>
      </w:r>
      <w:bookmarkEnd w:id="222"/>
    </w:p>
    <w:p w14:paraId="6C969990" w14:textId="77777777" w:rsidR="00B2290D" w:rsidRPr="004C4762" w:rsidRDefault="00B2290D" w:rsidP="00521148">
      <w:pPr>
        <w:pStyle w:val="af7"/>
        <w:numPr>
          <w:ilvl w:val="3"/>
          <w:numId w:val="102"/>
        </w:numPr>
        <w:tabs>
          <w:tab w:val="left" w:pos="1418"/>
        </w:tabs>
        <w:spacing w:before="120" w:after="120"/>
        <w:ind w:left="0" w:right="-9" w:firstLine="709"/>
      </w:pPr>
      <w:r w:rsidRPr="004C4762">
        <w:t>Если Концессионер согласен с письменными возражениями Концедента на расчет размера Недополученных доходов, Концессионер повторно направляет Концеденту данный расчет, составленный с учетом письменных возражений Концедента.</w:t>
      </w:r>
    </w:p>
    <w:p w14:paraId="688E0B77" w14:textId="735BF228" w:rsidR="00B2290D" w:rsidRPr="004C4762" w:rsidRDefault="00B2290D" w:rsidP="00521148">
      <w:pPr>
        <w:pStyle w:val="af7"/>
        <w:numPr>
          <w:ilvl w:val="3"/>
          <w:numId w:val="102"/>
        </w:numPr>
        <w:tabs>
          <w:tab w:val="left" w:pos="1418"/>
        </w:tabs>
        <w:spacing w:before="120" w:after="120"/>
        <w:ind w:left="0" w:right="-9" w:firstLine="709"/>
      </w:pPr>
      <w:r w:rsidRPr="004C4762">
        <w:t xml:space="preserve">Если Концессионер не согласен с письменными возражениями Концедента на расчет размера Недополученных доходов, считается, что между Сторонами возник спор, подлежащий урегулированию Сторонами в порядке разрешения споров, указанном в разделе </w:t>
      </w:r>
      <w:r w:rsidR="00C81576" w:rsidRPr="004C4762">
        <w:fldChar w:fldCharType="begin"/>
      </w:r>
      <w:r w:rsidR="00C81576" w:rsidRPr="004C4762">
        <w:instrText xml:space="preserve"> REF _Ref87287711 \r \h </w:instrText>
      </w:r>
      <w:r w:rsidR="00F45837" w:rsidRPr="004C4762">
        <w:instrText xml:space="preserve"> \* MERGEFORMAT </w:instrText>
      </w:r>
      <w:r w:rsidR="00C81576" w:rsidRPr="004C4762">
        <w:fldChar w:fldCharType="separate"/>
      </w:r>
      <w:r w:rsidR="00E3401C">
        <w:t>24</w:t>
      </w:r>
      <w:r w:rsidR="00C81576" w:rsidRPr="004C4762">
        <w:fldChar w:fldCharType="end"/>
      </w:r>
      <w:r w:rsidRPr="004C4762">
        <w:t xml:space="preserve"> Соглашения.</w:t>
      </w:r>
    </w:p>
    <w:p w14:paraId="2C5AD2A3" w14:textId="202FDAC3" w:rsidR="00B2290D" w:rsidRPr="004C4762" w:rsidRDefault="00B2290D" w:rsidP="00521148">
      <w:pPr>
        <w:pStyle w:val="af7"/>
        <w:numPr>
          <w:ilvl w:val="2"/>
          <w:numId w:val="102"/>
        </w:numPr>
        <w:tabs>
          <w:tab w:val="left" w:pos="1418"/>
        </w:tabs>
        <w:spacing w:before="120" w:after="120"/>
        <w:ind w:left="0" w:right="-9" w:firstLine="709"/>
      </w:pPr>
      <w:r w:rsidRPr="004C4762">
        <w:t xml:space="preserve">Концессионер настоящим дает согласие на осуществление главным распорядителем (распорядителем) бюджетных средств, предоставившим Субсидии в целях возмещения Недополученных доходов Концессионера, и органами государственной власти проверок соблюдения Концессионером условий, целей и порядка предоставления Субсидий в целях возмещения </w:t>
      </w:r>
      <w:r w:rsidR="00C81576" w:rsidRPr="004C4762">
        <w:t>Н</w:t>
      </w:r>
      <w:r w:rsidRPr="004C4762">
        <w:t>едополученных доходов. В договоры (соглашения), заключенные в целях исполнения обязательств по соглашениям о предоставлении Субсидии в целях возмещения Недополученных доходов Концессионера, должно быть включено согласие поставщиков (подрядчиков, исполнителей) по договорам (соглашениям), заключенным в целях исполнения обязательств по Соглашениям о предоставлении Субсидий в целях возмещения Недополученных доходов, на осуществление главным распорядителем (распорядителем) бюджетных средств, предоставившим указанные Субсидии, и органами государственного финансового контроля проверок соблюдения ими условий, целей и порядка предоставления таких Субсидий.</w:t>
      </w:r>
    </w:p>
    <w:p w14:paraId="334F7B1A" w14:textId="066BDC8E" w:rsidR="00B2290D" w:rsidRPr="004C4762" w:rsidRDefault="00B2290D" w:rsidP="00521148">
      <w:pPr>
        <w:pStyle w:val="af7"/>
        <w:numPr>
          <w:ilvl w:val="2"/>
          <w:numId w:val="102"/>
        </w:numPr>
        <w:tabs>
          <w:tab w:val="left" w:pos="1418"/>
        </w:tabs>
        <w:spacing w:before="120" w:after="120"/>
        <w:ind w:left="0" w:right="-9" w:firstLine="709"/>
      </w:pPr>
      <w:r w:rsidRPr="004C4762">
        <w:t xml:space="preserve">В случае если после предоставления Субсидии в целях возмещения Недополученных доходов по основаниям, предусмотренным </w:t>
      </w:r>
      <w:r w:rsidR="00E5485F" w:rsidRPr="00DD554C">
        <w:t>подпункт</w:t>
      </w:r>
      <w:r w:rsidR="002E0480">
        <w:t>ом</w:t>
      </w:r>
      <w:r w:rsidR="00E5485F" w:rsidRPr="00DD554C">
        <w:t xml:space="preserve"> </w:t>
      </w:r>
      <w:r w:rsidR="00E5485F" w:rsidRPr="00DD554C">
        <w:fldChar w:fldCharType="begin"/>
      </w:r>
      <w:r w:rsidR="00E5485F" w:rsidRPr="00DD554C">
        <w:instrText xml:space="preserve"> REF _Ref87291553 \n \h </w:instrText>
      </w:r>
      <w:r w:rsidR="00705C40" w:rsidRPr="00DD554C">
        <w:instrText xml:space="preserve"> \* MERGEFORMAT </w:instrText>
      </w:r>
      <w:r w:rsidR="00E5485F" w:rsidRPr="00DD554C">
        <w:fldChar w:fldCharType="separate"/>
      </w:r>
      <w:r w:rsidR="00E3401C" w:rsidRPr="00DD554C">
        <w:t>1.1.31</w:t>
      </w:r>
      <w:r w:rsidR="00E5485F" w:rsidRPr="00DD554C">
        <w:fldChar w:fldCharType="end"/>
      </w:r>
      <w:r w:rsidRPr="004C4762">
        <w:t xml:space="preserve"> Соглашения, Концессионер получил возмещение указанных Недополученных доходов (в том </w:t>
      </w:r>
      <w:r w:rsidR="007B7197">
        <w:t xml:space="preserve">числе в форме убытков) из иных </w:t>
      </w:r>
      <w:r w:rsidRPr="004C4762">
        <w:t xml:space="preserve">источников, Концессионер обязуется вернуть часть предоставленной </w:t>
      </w:r>
      <w:r w:rsidR="00272FD4" w:rsidRPr="004C4762">
        <w:t>с</w:t>
      </w:r>
      <w:r w:rsidRPr="004C4762">
        <w:t xml:space="preserve">убсидии в бюджет </w:t>
      </w:r>
      <w:r w:rsidR="005A4133">
        <w:t>Новосибирской области</w:t>
      </w:r>
      <w:r w:rsidRPr="004C4762">
        <w:t xml:space="preserve"> в размере, соответствующем полученному из иных источников </w:t>
      </w:r>
      <w:r w:rsidRPr="004C4762">
        <w:lastRenderedPageBreak/>
        <w:t>возмещению.</w:t>
      </w:r>
    </w:p>
    <w:p w14:paraId="263F94E7" w14:textId="37486EE0" w:rsidR="00B2290D" w:rsidRPr="004C4762" w:rsidRDefault="00B2290D" w:rsidP="00521148">
      <w:pPr>
        <w:pStyle w:val="af7"/>
        <w:numPr>
          <w:ilvl w:val="2"/>
          <w:numId w:val="102"/>
        </w:numPr>
        <w:tabs>
          <w:tab w:val="left" w:pos="1418"/>
        </w:tabs>
        <w:spacing w:before="120" w:after="120"/>
        <w:ind w:left="0" w:right="-9" w:firstLine="709"/>
      </w:pPr>
      <w:bookmarkStart w:id="223" w:name="_Ref87292307"/>
      <w:r w:rsidRPr="004C4762">
        <w:t xml:space="preserve">Концедент в соответствии с бюджетным </w:t>
      </w:r>
      <w:r w:rsidR="00B4570C" w:rsidRPr="004C4762">
        <w:t>З</w:t>
      </w:r>
      <w:r w:rsidRPr="004C4762">
        <w:t xml:space="preserve">аконодательством осуществляет выплату Субсидий в целях возмещения </w:t>
      </w:r>
      <w:r w:rsidR="00085AFE" w:rsidRPr="004C4762">
        <w:t xml:space="preserve">Недополученных </w:t>
      </w:r>
      <w:r w:rsidRPr="004C4762">
        <w:t xml:space="preserve">доходов не позднее </w:t>
      </w:r>
      <w:r w:rsidR="009D2C15">
        <w:t>6</w:t>
      </w:r>
      <w:r w:rsidRPr="002B0EF5">
        <w:t xml:space="preserve"> (</w:t>
      </w:r>
      <w:r w:rsidR="009D2C15">
        <w:t>шести</w:t>
      </w:r>
      <w:r w:rsidRPr="002B0EF5">
        <w:t>) месяцев</w:t>
      </w:r>
      <w:r w:rsidRPr="004C4762">
        <w:t xml:space="preserve"> с момента согласования Концедентом расчета размера </w:t>
      </w:r>
      <w:r w:rsidR="00272FD4" w:rsidRPr="004C4762">
        <w:t>с</w:t>
      </w:r>
      <w:r w:rsidRPr="004C4762">
        <w:t>убсидий либо со дня, следующего за окончанием срока, предусмотренного подпунк</w:t>
      </w:r>
      <w:r w:rsidR="007853E9" w:rsidRPr="004C4762">
        <w:t xml:space="preserve">тами </w:t>
      </w:r>
      <w:r w:rsidR="007853E9" w:rsidRPr="004C4762">
        <w:fldChar w:fldCharType="begin"/>
      </w:r>
      <w:r w:rsidR="007853E9" w:rsidRPr="004C4762">
        <w:instrText xml:space="preserve"> REF _Ref94264535 \r \h </w:instrText>
      </w:r>
      <w:r w:rsidR="005B47CB" w:rsidRPr="004C4762">
        <w:instrText xml:space="preserve"> \* MERGEFORMAT </w:instrText>
      </w:r>
      <w:r w:rsidR="007853E9" w:rsidRPr="004C4762">
        <w:fldChar w:fldCharType="separate"/>
      </w:r>
      <w:r w:rsidR="00E3401C">
        <w:t>1.2.3.7</w:t>
      </w:r>
      <w:r w:rsidR="007853E9" w:rsidRPr="004C4762">
        <w:fldChar w:fldCharType="end"/>
      </w:r>
      <w:r w:rsidR="007853E9" w:rsidRPr="004C4762">
        <w:t xml:space="preserve"> или</w:t>
      </w:r>
      <w:r w:rsidRPr="004C4762">
        <w:t xml:space="preserve"> </w:t>
      </w:r>
      <w:r w:rsidR="009C007E" w:rsidRPr="004C4762">
        <w:fldChar w:fldCharType="begin"/>
      </w:r>
      <w:r w:rsidR="009C007E" w:rsidRPr="004C4762">
        <w:instrText xml:space="preserve"> REF _Ref87292433 \r \h </w:instrText>
      </w:r>
      <w:r w:rsidR="005B47CB" w:rsidRPr="004C4762">
        <w:instrText xml:space="preserve"> \* MERGEFORMAT </w:instrText>
      </w:r>
      <w:r w:rsidR="009C007E" w:rsidRPr="004C4762">
        <w:fldChar w:fldCharType="separate"/>
      </w:r>
      <w:r w:rsidR="00E3401C">
        <w:t>1.2.4.6</w:t>
      </w:r>
      <w:r w:rsidR="009C007E" w:rsidRPr="004C4762">
        <w:fldChar w:fldCharType="end"/>
      </w:r>
      <w:r w:rsidRPr="004C4762">
        <w:t xml:space="preserve"> настоящего Приложения.</w:t>
      </w:r>
      <w:bookmarkEnd w:id="223"/>
    </w:p>
    <w:p w14:paraId="70403576" w14:textId="77777777" w:rsidR="00B2290D" w:rsidRPr="004C4762" w:rsidRDefault="00B2290D" w:rsidP="00521148">
      <w:pPr>
        <w:widowControl/>
        <w:numPr>
          <w:ilvl w:val="0"/>
          <w:numId w:val="36"/>
        </w:numPr>
        <w:tabs>
          <w:tab w:val="left" w:pos="1418"/>
        </w:tabs>
        <w:autoSpaceDE w:val="0"/>
        <w:autoSpaceDN w:val="0"/>
        <w:spacing w:before="120" w:after="120"/>
        <w:ind w:left="0" w:right="-9" w:firstLine="709"/>
        <w:jc w:val="both"/>
        <w:rPr>
          <w:rFonts w:eastAsia="Calibri"/>
          <w:b/>
          <w:lang w:eastAsia="en-US" w:bidi="ar-SA"/>
        </w:rPr>
      </w:pPr>
      <w:r w:rsidRPr="004C4762">
        <w:rPr>
          <w:rFonts w:eastAsia="Calibri"/>
          <w:b/>
          <w:lang w:eastAsia="en-US" w:bidi="ar-SA"/>
        </w:rPr>
        <w:t>Порядок расчета и выплаты Субсидий в целях возмещения затрат в связи с оказанием Услуг Концессионера</w:t>
      </w:r>
    </w:p>
    <w:p w14:paraId="6A4FDE02" w14:textId="76DD6C31"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Субсидии в целях возмещения затрат в связи с оказанием Услуг Концессионера при наступлении Обстоятельства непреодолимой силы и (или) в случае, предусмотренном пунктом </w:t>
      </w:r>
      <w:r w:rsidR="005E14E6" w:rsidRPr="004C4762">
        <w:fldChar w:fldCharType="begin"/>
      </w:r>
      <w:r w:rsidR="005E14E6" w:rsidRPr="004C4762">
        <w:instrText xml:space="preserve"> REF _Ref86861693 \n \h </w:instrText>
      </w:r>
      <w:r w:rsidR="00705C40" w:rsidRPr="004C4762">
        <w:instrText xml:space="preserve"> \* MERGEFORMAT </w:instrText>
      </w:r>
      <w:r w:rsidR="005E14E6" w:rsidRPr="004C4762">
        <w:fldChar w:fldCharType="separate"/>
      </w:r>
      <w:r w:rsidR="00E3401C">
        <w:t>5.2</w:t>
      </w:r>
      <w:r w:rsidR="005E14E6" w:rsidRPr="004C4762">
        <w:fldChar w:fldCharType="end"/>
      </w:r>
      <w:r w:rsidRPr="004C4762">
        <w:t xml:space="preserve"> Соглашения, предоставляются на основании статьи 78 Бюджетного кодекса Российской Федерации и (при наличии) </w:t>
      </w:r>
      <w:r w:rsidR="005E14E6" w:rsidRPr="004C4762">
        <w:t xml:space="preserve">Законодательства </w:t>
      </w:r>
      <w:r w:rsidR="005A4133">
        <w:t>Новосибирской области</w:t>
      </w:r>
      <w:r w:rsidRPr="004C4762">
        <w:t>, регулирующих порядок предоставления субсидий для целей реализации концессионных</w:t>
      </w:r>
      <w:r w:rsidRPr="004C4762">
        <w:rPr>
          <w:spacing w:val="-19"/>
        </w:rPr>
        <w:t xml:space="preserve"> </w:t>
      </w:r>
      <w:r w:rsidRPr="004C4762">
        <w:t>соглашений.</w:t>
      </w:r>
    </w:p>
    <w:p w14:paraId="1504F388" w14:textId="19DB632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В случае если по каким-либо причинам </w:t>
      </w:r>
      <w:r w:rsidR="005E14E6" w:rsidRPr="004C4762">
        <w:t xml:space="preserve">указанная субсидия </w:t>
      </w:r>
      <w:r w:rsidRPr="004C4762">
        <w:t xml:space="preserve">Концедента не может быть предоставлена на основании статьи 78 Бюджетного кодекса Российской Федерации и </w:t>
      </w:r>
      <w:r w:rsidR="005E14E6" w:rsidRPr="004C4762">
        <w:t xml:space="preserve">Законодательства </w:t>
      </w:r>
      <w:r w:rsidR="005A4133">
        <w:t>Новосибирской области</w:t>
      </w:r>
      <w:r w:rsidRPr="004C4762">
        <w:t xml:space="preserve"> в форме субсидии на цели реализации концессионных соглашений, в </w:t>
      </w:r>
      <w:r w:rsidRPr="004C4762">
        <w:rPr>
          <w:spacing w:val="2"/>
        </w:rPr>
        <w:t xml:space="preserve">том </w:t>
      </w:r>
      <w:r w:rsidRPr="004C4762">
        <w:t xml:space="preserve">числе в связи с утратой силы или изменением </w:t>
      </w:r>
      <w:r w:rsidR="005E14E6" w:rsidRPr="004C4762">
        <w:t>З</w:t>
      </w:r>
      <w:r w:rsidRPr="004C4762">
        <w:t>аконодательства, Концедент обязуется возместить затраты в связи с оказанием Услуг Концессионера в любой другой приемлемой форме с соблюдением условий о сроке и размере такой выплаты, предусмотренных Соглашением.</w:t>
      </w:r>
    </w:p>
    <w:p w14:paraId="79FF6518" w14:textId="2E0995EC"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Для целей предоставления Субсидий в целях возмещения затрат в связи с оказанием Услуг Концессионера Стороны заключат между собой соглашение о предоставлении </w:t>
      </w:r>
      <w:r w:rsidR="005E14E6" w:rsidRPr="004C4762">
        <w:t>указанных с</w:t>
      </w:r>
      <w:r w:rsidRPr="004C4762">
        <w:t xml:space="preserve">убсидий в соответствии с </w:t>
      </w:r>
      <w:r w:rsidR="005E14E6" w:rsidRPr="004C4762">
        <w:t>З</w:t>
      </w:r>
      <w:r w:rsidRPr="004C4762">
        <w:t>аконодательством, которое будет регулировать технические аспекты выплаты таких Субсидий. Соглашение о предоставлении Субсидий в целях возмещения затрат в связи с оказанием Услуг Концессионера должно предусматривать право Концессионера на использование полученных Субсидий на любые цели в соответствии с настоящим Соглашением, включая осуществление выплат по кредитным договорам и договорам займа, по облигациям, выплаты доходности на собственный капитал и иные цели, не противоречащие Соглашению.</w:t>
      </w:r>
    </w:p>
    <w:p w14:paraId="55D64EDE" w14:textId="7777777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Концессионер настоящим дает согласие на осуществление главным распорядителем (распорядителем) бюджетных средств, предоставившим Субсидии в целях возмещения затрат в связи с оказанием Услуг Концессионера, и органами государственной власти проверок соблюдения Концессионером условий, целей и порядка предоставления Субсидий в целях возмещения затрат в связи с оказанием Услуг Концессионера. В договоры (соглашения), заключенные в целях исполнения обязательств по соглашениям о предоставлении Субсидии в целях возмещения затрат в связи с оказанием Услуг Концессионера, должно быть включено согласие поставщиков (подрядчиков, исполнителей) по договорам (соглашениям), заключенным в целях исполнения обязательств по Соглашениям о предоставлении Субсидий в целях возмещения затрат в связи  с оказанием Услуг Концессионера, на осуществление главным  распорядителем (распорядителем) бюджетных средств, предоставившим указанные Субсидии, и органами государственного финансового контроля проверок соблюдения ими условий, целей и порядка предоставления таких Субсидий.</w:t>
      </w:r>
    </w:p>
    <w:p w14:paraId="199C6BF3" w14:textId="7777777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Условиями предоставления Субсидий в целях возмещения затрат в связи с оказанием Услуг Концессионера</w:t>
      </w:r>
      <w:r w:rsidRPr="004C4762">
        <w:rPr>
          <w:spacing w:val="-5"/>
        </w:rPr>
        <w:t xml:space="preserve"> </w:t>
      </w:r>
      <w:r w:rsidRPr="004C4762">
        <w:t>являются:</w:t>
      </w:r>
    </w:p>
    <w:p w14:paraId="3294247C" w14:textId="1CD555A5" w:rsidR="00B2290D" w:rsidRPr="004C4762" w:rsidRDefault="00B2290D" w:rsidP="00521148">
      <w:pPr>
        <w:widowControl/>
        <w:numPr>
          <w:ilvl w:val="0"/>
          <w:numId w:val="56"/>
        </w:numPr>
        <w:tabs>
          <w:tab w:val="left" w:pos="1418"/>
        </w:tabs>
        <w:autoSpaceDE w:val="0"/>
        <w:autoSpaceDN w:val="0"/>
        <w:spacing w:before="120" w:after="120"/>
        <w:ind w:left="0" w:right="-9" w:firstLine="709"/>
        <w:jc w:val="both"/>
      </w:pPr>
      <w:r w:rsidRPr="004C4762">
        <w:t>расчет размера затрат Концессионера в связи с наступлением Обс</w:t>
      </w:r>
      <w:r w:rsidR="007C206F">
        <w:t>тоятельства непреодолимой силы</w:t>
      </w:r>
      <w:r w:rsidR="00CA4090">
        <w:t xml:space="preserve"> </w:t>
      </w:r>
      <w:r w:rsidRPr="004C4762">
        <w:t>с приложением всей подтверждающей документации, в том числе первичных документов.</w:t>
      </w:r>
    </w:p>
    <w:p w14:paraId="784872EC" w14:textId="1F99D43A"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Из расчета размера затрат Концессионера исключаются затраты, которые на момент составления расчета уже были возмещены за счет бюджета </w:t>
      </w:r>
      <w:r w:rsidR="005A4133">
        <w:t>Новосибирской области</w:t>
      </w:r>
      <w:r w:rsidRPr="004C4762">
        <w:t>, за счет сумм страховых выплат или иных источников – в размере, в котором такие затраты были фактически возмещены.</w:t>
      </w:r>
    </w:p>
    <w:p w14:paraId="0E6DCBB0" w14:textId="2B437F3E"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В случае если после предоставления Субсидии в целях возмещения затрат в связи с оказанием Услуг Концессионера, Концессионер получил возмещение указанных затрат из иных, помимо бюджета </w:t>
      </w:r>
      <w:r w:rsidR="005A4133">
        <w:t>Новосибирской области</w:t>
      </w:r>
      <w:r w:rsidRPr="004C4762">
        <w:t xml:space="preserve">, источников, Концессионер обязуется вернуть часть предоставленной Субсидии в бюджет </w:t>
      </w:r>
      <w:r w:rsidR="005A4133">
        <w:t>Новосибирской области</w:t>
      </w:r>
      <w:r w:rsidRPr="004C4762">
        <w:t xml:space="preserve"> в размере, соответствующем полученному из иных источников возмещения.</w:t>
      </w:r>
    </w:p>
    <w:p w14:paraId="252BCD78" w14:textId="73A880B9"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lastRenderedPageBreak/>
        <w:t xml:space="preserve">Концедент выплачивает Субсидии в целях возмещения затрат в связи с оказанием Услуг Концессионера при наступлении Обстоятельства непреодолимой силы единовременно в течение </w:t>
      </w:r>
      <w:r w:rsidR="00290D26">
        <w:t>12</w:t>
      </w:r>
      <w:r w:rsidRPr="004C4762">
        <w:t xml:space="preserve"> </w:t>
      </w:r>
      <w:r w:rsidR="00290D26">
        <w:t>(двенадцати</w:t>
      </w:r>
      <w:r w:rsidRPr="004C4762">
        <w:t>) месяцев со дня:</w:t>
      </w:r>
    </w:p>
    <w:p w14:paraId="1C7646B8" w14:textId="0076ECAA" w:rsidR="00B2290D" w:rsidRPr="004C4762" w:rsidRDefault="00B2290D" w:rsidP="00521148">
      <w:pPr>
        <w:widowControl/>
        <w:numPr>
          <w:ilvl w:val="1"/>
          <w:numId w:val="58"/>
        </w:numPr>
        <w:tabs>
          <w:tab w:val="left" w:pos="1418"/>
        </w:tabs>
        <w:autoSpaceDE w:val="0"/>
        <w:autoSpaceDN w:val="0"/>
        <w:spacing w:before="120" w:after="120"/>
        <w:ind w:left="0" w:right="-9" w:firstLine="709"/>
        <w:jc w:val="both"/>
      </w:pPr>
      <w:r w:rsidRPr="004C4762">
        <w:t>направления</w:t>
      </w:r>
      <w:r w:rsidR="001E16E0" w:rsidRPr="004C4762">
        <w:t xml:space="preserve"> </w:t>
      </w:r>
      <w:r w:rsidRPr="004C4762">
        <w:t>Концедентом</w:t>
      </w:r>
      <w:r w:rsidR="001E16E0" w:rsidRPr="004C4762">
        <w:t xml:space="preserve"> </w:t>
      </w:r>
      <w:r w:rsidRPr="004C4762">
        <w:t>письменного</w:t>
      </w:r>
      <w:r w:rsidR="001E16E0" w:rsidRPr="004C4762">
        <w:t xml:space="preserve"> </w:t>
      </w:r>
      <w:r w:rsidRPr="004C4762">
        <w:t>ответа, подтверждающего согласие с Уведомлением об Об</w:t>
      </w:r>
      <w:r w:rsidR="007C206F">
        <w:t>стоятельстве непреодолимой силы;</w:t>
      </w:r>
      <w:r w:rsidRPr="004C4762">
        <w:t xml:space="preserve"> или</w:t>
      </w:r>
    </w:p>
    <w:p w14:paraId="0083B752" w14:textId="57F41213" w:rsidR="00B2290D" w:rsidRPr="004C4762" w:rsidRDefault="00B2290D" w:rsidP="00521148">
      <w:pPr>
        <w:widowControl/>
        <w:numPr>
          <w:ilvl w:val="1"/>
          <w:numId w:val="58"/>
        </w:numPr>
        <w:tabs>
          <w:tab w:val="left" w:pos="1418"/>
        </w:tabs>
        <w:autoSpaceDE w:val="0"/>
        <w:autoSpaceDN w:val="0"/>
        <w:spacing w:before="120" w:after="120"/>
        <w:ind w:left="0" w:right="-9" w:firstLine="709"/>
        <w:jc w:val="both"/>
      </w:pPr>
      <w:r w:rsidRPr="004C4762">
        <w:t xml:space="preserve">окончательного урегулирования спора в отношении размера затрат в соответствии с разделом </w:t>
      </w:r>
      <w:r w:rsidR="00EB59F1" w:rsidRPr="004C4762">
        <w:fldChar w:fldCharType="begin"/>
      </w:r>
      <w:r w:rsidR="00EB59F1" w:rsidRPr="004C4762">
        <w:instrText xml:space="preserve"> REF _Ref87287711 \r \h </w:instrText>
      </w:r>
      <w:r w:rsidR="00F45837" w:rsidRPr="004C4762">
        <w:instrText xml:space="preserve"> \* MERGEFORMAT </w:instrText>
      </w:r>
      <w:r w:rsidR="00EB59F1" w:rsidRPr="004C4762">
        <w:fldChar w:fldCharType="separate"/>
      </w:r>
      <w:r w:rsidR="00E3401C">
        <w:t>24</w:t>
      </w:r>
      <w:r w:rsidR="00EB59F1" w:rsidRPr="004C4762">
        <w:fldChar w:fldCharType="end"/>
      </w:r>
      <w:r w:rsidRPr="004C4762">
        <w:t xml:space="preserve"> Соглашения.</w:t>
      </w:r>
    </w:p>
    <w:p w14:paraId="581C7A49" w14:textId="77777777" w:rsidR="00B2290D" w:rsidRPr="004C4762" w:rsidRDefault="00B2290D" w:rsidP="004C4762">
      <w:pPr>
        <w:pStyle w:val="af5"/>
        <w:spacing w:before="120" w:after="120"/>
        <w:ind w:left="0" w:right="-9" w:firstLine="0"/>
        <w:jc w:val="left"/>
        <w:rPr>
          <w:b/>
          <w:sz w:val="22"/>
          <w:szCs w:val="22"/>
        </w:rPr>
      </w:pPr>
    </w:p>
    <w:p w14:paraId="578C36E2" w14:textId="77777777" w:rsidR="00B2290D" w:rsidRPr="004C4762" w:rsidRDefault="00B2290D" w:rsidP="004C4762">
      <w:pPr>
        <w:pStyle w:val="1"/>
        <w:spacing w:before="120" w:after="120"/>
        <w:ind w:left="268" w:right="-9"/>
        <w:jc w:val="center"/>
        <w:rPr>
          <w:sz w:val="22"/>
          <w:szCs w:val="22"/>
        </w:rPr>
      </w:pPr>
      <w:bookmarkStart w:id="224" w:name="_Toc87295353"/>
      <w:bookmarkStart w:id="225" w:name="_Toc132899214"/>
      <w:r w:rsidRPr="004C4762">
        <w:rPr>
          <w:sz w:val="22"/>
          <w:szCs w:val="22"/>
        </w:rPr>
        <w:t>ПОДПИСИ СТОРОН:</w:t>
      </w:r>
      <w:bookmarkEnd w:id="224"/>
      <w:bookmarkEnd w:id="225"/>
    </w:p>
    <w:p w14:paraId="7780F69D"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016EAAA3" w14:textId="77777777" w:rsidTr="00105BE8">
        <w:trPr>
          <w:trHeight w:val="1099"/>
        </w:trPr>
        <w:tc>
          <w:tcPr>
            <w:tcW w:w="4596" w:type="dxa"/>
            <w:tcBorders>
              <w:bottom w:val="single" w:sz="4" w:space="0" w:color="000000"/>
            </w:tcBorders>
          </w:tcPr>
          <w:p w14:paraId="2981DA73"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8" w:type="dxa"/>
          </w:tcPr>
          <w:p w14:paraId="75A63987"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04F9E263"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0C2BF43D" w14:textId="77777777" w:rsidTr="00105BE8">
        <w:trPr>
          <w:trHeight w:val="874"/>
        </w:trPr>
        <w:tc>
          <w:tcPr>
            <w:tcW w:w="4596" w:type="dxa"/>
            <w:tcBorders>
              <w:top w:val="single" w:sz="4" w:space="0" w:color="000000"/>
            </w:tcBorders>
          </w:tcPr>
          <w:p w14:paraId="2514031A"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0BC7D3C7"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7E2FD5D9" w14:textId="77777777" w:rsidR="00B2290D" w:rsidRPr="004C4762" w:rsidRDefault="00B2290D" w:rsidP="004C4762">
            <w:pPr>
              <w:pStyle w:val="TableParagraph"/>
              <w:spacing w:before="120" w:after="120"/>
              <w:ind w:left="109" w:right="-9"/>
              <w:rPr>
                <w:b/>
              </w:rPr>
            </w:pPr>
            <w:r w:rsidRPr="004C4762">
              <w:rPr>
                <w:b/>
              </w:rPr>
              <w:t>М.П.</w:t>
            </w:r>
          </w:p>
        </w:tc>
      </w:tr>
    </w:tbl>
    <w:p w14:paraId="0D45708D" w14:textId="77777777" w:rsidR="00B2290D" w:rsidRPr="004C4762" w:rsidRDefault="00B2290D" w:rsidP="004C4762">
      <w:pPr>
        <w:spacing w:before="120" w:after="120"/>
        <w:ind w:right="-9"/>
        <w:sectPr w:rsidR="00B2290D" w:rsidRPr="004C4762" w:rsidSect="006E280E">
          <w:footerReference w:type="default" r:id="rId14"/>
          <w:pgSz w:w="11910" w:h="16840"/>
          <w:pgMar w:top="839" w:right="995" w:bottom="902" w:left="1418" w:header="0" w:footer="848" w:gutter="0"/>
          <w:cols w:space="720"/>
          <w:docGrid w:linePitch="360"/>
        </w:sectPr>
      </w:pPr>
    </w:p>
    <w:p w14:paraId="3BFB8107"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9</w:t>
      </w:r>
    </w:p>
    <w:p w14:paraId="3A91BF09"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76B0D04C" w14:textId="77777777" w:rsidR="007876B8" w:rsidRPr="004C4762" w:rsidRDefault="007876B8"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045A9FC7" w14:textId="01BE9ED8" w:rsidR="00B2290D" w:rsidRPr="004C4762" w:rsidRDefault="00B2290D" w:rsidP="004C4762">
      <w:pPr>
        <w:spacing w:before="120" w:after="120"/>
        <w:ind w:right="-9"/>
        <w:jc w:val="right"/>
        <w:rPr>
          <w:b/>
        </w:rPr>
      </w:pPr>
    </w:p>
    <w:p w14:paraId="571CBA61" w14:textId="77777777" w:rsidR="00272FD4" w:rsidRPr="004C4762" w:rsidRDefault="00272FD4" w:rsidP="004C4762">
      <w:pPr>
        <w:spacing w:before="120" w:after="120"/>
        <w:ind w:left="1190" w:right="-9"/>
        <w:jc w:val="center"/>
        <w:rPr>
          <w:b/>
        </w:rPr>
      </w:pPr>
    </w:p>
    <w:p w14:paraId="23B0512A" w14:textId="3C2D3248" w:rsidR="00B2290D" w:rsidRPr="004C4762" w:rsidRDefault="00B2290D" w:rsidP="004C4762">
      <w:pPr>
        <w:spacing w:before="120" w:after="120"/>
        <w:ind w:right="-9"/>
        <w:jc w:val="center"/>
        <w:rPr>
          <w:b/>
        </w:rPr>
      </w:pPr>
      <w:r w:rsidRPr="004C4762">
        <w:rPr>
          <w:b/>
        </w:rPr>
        <w:t>ОБЪЕМ ВАЛОВОЙ ВЫРУЧКИ КОНЦЕССИОНЕРА ОТ</w:t>
      </w:r>
      <w:r w:rsidR="00AC2E2F" w:rsidRPr="004C4762">
        <w:rPr>
          <w:b/>
        </w:rPr>
        <w:t xml:space="preserve"> </w:t>
      </w:r>
      <w:r w:rsidRPr="004C4762">
        <w:rPr>
          <w:b/>
        </w:rPr>
        <w:t>РЕГУЛИРУЕМЫХ ВИДОВ ДЕЯТЕЛЬНОСТИ, В ТОМ ЧИСЛЕ НА КАЖДЫЙ ГОД СРОКА ДЕЙСТВИЯ СОГЛАШЕНИЯ</w:t>
      </w:r>
    </w:p>
    <w:p w14:paraId="3E2670C1" w14:textId="77777777" w:rsidR="00B2290D" w:rsidRPr="004C4762" w:rsidRDefault="00B2290D" w:rsidP="004C4762">
      <w:pPr>
        <w:pStyle w:val="af5"/>
        <w:spacing w:before="120" w:after="120"/>
        <w:ind w:left="0" w:right="-9" w:firstLine="0"/>
        <w:jc w:val="left"/>
        <w:rPr>
          <w:b/>
          <w:sz w:val="22"/>
          <w:szCs w:val="22"/>
        </w:rPr>
      </w:pPr>
    </w:p>
    <w:p w14:paraId="63C0744D" w14:textId="4F107AB9" w:rsidR="00B2290D" w:rsidRDefault="00B2290D" w:rsidP="00521148">
      <w:pPr>
        <w:pStyle w:val="af7"/>
        <w:numPr>
          <w:ilvl w:val="0"/>
          <w:numId w:val="57"/>
        </w:numPr>
        <w:tabs>
          <w:tab w:val="left" w:pos="1560"/>
        </w:tabs>
        <w:spacing w:before="120" w:after="120"/>
        <w:ind w:left="0" w:right="-9" w:firstLine="709"/>
      </w:pPr>
      <w:r w:rsidRPr="004C4762">
        <w:t xml:space="preserve">Стороны исходят из того, что объем </w:t>
      </w:r>
      <w:r w:rsidR="00272FD4" w:rsidRPr="004C4762">
        <w:t xml:space="preserve">Валовой </w:t>
      </w:r>
      <w:r w:rsidRPr="004C4762">
        <w:t xml:space="preserve">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w:t>
      </w:r>
      <w:r w:rsidR="00681CFA" w:rsidRPr="004C4762">
        <w:t xml:space="preserve">Корректировок Тарифа </w:t>
      </w:r>
      <w:r w:rsidRPr="004C4762">
        <w:t>(</w:t>
      </w:r>
      <w:r w:rsidR="00681CFA" w:rsidRPr="004C4762">
        <w:t xml:space="preserve">Необходимой </w:t>
      </w:r>
      <w:r w:rsidRPr="004C4762">
        <w:t>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w:t>
      </w:r>
      <w:r w:rsidR="004B4FA1" w:rsidRPr="004C4762">
        <w:t xml:space="preserve">, </w:t>
      </w:r>
      <w:r w:rsidR="00B97B77" w:rsidRPr="006A532E">
        <w:t>обезвреживани</w:t>
      </w:r>
      <w:r w:rsidR="00F15FBE">
        <w:t>ю</w:t>
      </w:r>
      <w:r w:rsidR="00B757B0" w:rsidRPr="006A532E">
        <w:t xml:space="preserve"> </w:t>
      </w:r>
      <w:r w:rsidRPr="006A532E">
        <w:t>и захоронению</w:t>
      </w:r>
      <w:r w:rsidRPr="004C4762">
        <w:t xml:space="preserve"> ТКО (в </w:t>
      </w:r>
      <w:r w:rsidR="0086108C">
        <w:t>тысячах</w:t>
      </w:r>
      <w:r w:rsidRPr="004C4762">
        <w:t xml:space="preserve"> рублей без учета сумм НДС):</w:t>
      </w: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587"/>
        <w:gridCol w:w="1701"/>
        <w:gridCol w:w="2038"/>
      </w:tblGrid>
      <w:tr w:rsidR="002E0480" w:rsidRPr="004E1485" w14:paraId="72C92BA6" w14:textId="77777777" w:rsidTr="00733A3A">
        <w:tc>
          <w:tcPr>
            <w:tcW w:w="567" w:type="dxa"/>
          </w:tcPr>
          <w:p w14:paraId="0B41FD24" w14:textId="77777777" w:rsidR="002E0480" w:rsidRPr="004E1485" w:rsidRDefault="002E0480" w:rsidP="00733A3A">
            <w:pPr>
              <w:pStyle w:val="ConsPlusNormal"/>
              <w:spacing w:before="120" w:after="120"/>
              <w:jc w:val="center"/>
              <w:rPr>
                <w:rFonts w:ascii="Times New Roman" w:hAnsi="Times New Roman" w:cs="Times New Roman"/>
                <w:b/>
                <w:bCs/>
                <w:szCs w:val="22"/>
              </w:rPr>
            </w:pPr>
            <w:r w:rsidRPr="004E1485">
              <w:rPr>
                <w:rFonts w:ascii="Times New Roman" w:hAnsi="Times New Roman" w:cs="Times New Roman"/>
                <w:b/>
                <w:bCs/>
                <w:szCs w:val="22"/>
              </w:rPr>
              <w:t>№</w:t>
            </w:r>
          </w:p>
        </w:tc>
        <w:tc>
          <w:tcPr>
            <w:tcW w:w="8784" w:type="dxa"/>
            <w:gridSpan w:val="5"/>
          </w:tcPr>
          <w:p w14:paraId="7D9907B2"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szCs w:val="22"/>
              </w:rPr>
              <w:t>Год действия Соглашения</w:t>
            </w:r>
            <w:r w:rsidRPr="004E1485">
              <w:rPr>
                <w:rFonts w:ascii="Times New Roman" w:hAnsi="Times New Roman" w:cs="Times New Roman"/>
                <w:b/>
                <w:bCs/>
                <w:szCs w:val="22"/>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2E0480" w:rsidRPr="004E1485" w14:paraId="571A6D0E" w14:textId="77777777" w:rsidTr="00733A3A">
        <w:tc>
          <w:tcPr>
            <w:tcW w:w="567" w:type="dxa"/>
          </w:tcPr>
          <w:p w14:paraId="2A9C8667"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w:t>
            </w:r>
          </w:p>
        </w:tc>
        <w:tc>
          <w:tcPr>
            <w:tcW w:w="1757" w:type="dxa"/>
            <w:vAlign w:val="center"/>
          </w:tcPr>
          <w:p w14:paraId="51DCE413"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1-й год</w:t>
            </w:r>
          </w:p>
        </w:tc>
        <w:tc>
          <w:tcPr>
            <w:tcW w:w="1701" w:type="dxa"/>
            <w:vAlign w:val="center"/>
          </w:tcPr>
          <w:p w14:paraId="222691C2"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2-й год</w:t>
            </w:r>
          </w:p>
        </w:tc>
        <w:tc>
          <w:tcPr>
            <w:tcW w:w="1587" w:type="dxa"/>
            <w:vAlign w:val="center"/>
          </w:tcPr>
          <w:p w14:paraId="3CB285AF"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3-й год</w:t>
            </w:r>
          </w:p>
        </w:tc>
        <w:tc>
          <w:tcPr>
            <w:tcW w:w="1701" w:type="dxa"/>
            <w:vAlign w:val="center"/>
          </w:tcPr>
          <w:p w14:paraId="27BF6BFC"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4-й год</w:t>
            </w:r>
          </w:p>
        </w:tc>
        <w:tc>
          <w:tcPr>
            <w:tcW w:w="2038" w:type="dxa"/>
            <w:vAlign w:val="center"/>
          </w:tcPr>
          <w:p w14:paraId="759E5B1D"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5-й год</w:t>
            </w:r>
          </w:p>
        </w:tc>
      </w:tr>
      <w:tr w:rsidR="002E0480" w:rsidRPr="004E1485" w14:paraId="102078C3" w14:textId="77777777" w:rsidTr="00733A3A">
        <w:tc>
          <w:tcPr>
            <w:tcW w:w="567" w:type="dxa"/>
          </w:tcPr>
          <w:p w14:paraId="2BD6A64D"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2</w:t>
            </w:r>
          </w:p>
        </w:tc>
        <w:tc>
          <w:tcPr>
            <w:tcW w:w="1757" w:type="dxa"/>
            <w:vAlign w:val="center"/>
          </w:tcPr>
          <w:p w14:paraId="64B6A73F" w14:textId="77777777" w:rsidR="002E0480" w:rsidRPr="004A50E0"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108 305,11</w:t>
            </w:r>
          </w:p>
        </w:tc>
        <w:tc>
          <w:tcPr>
            <w:tcW w:w="1701" w:type="dxa"/>
            <w:vAlign w:val="center"/>
          </w:tcPr>
          <w:p w14:paraId="4E3AFC78" w14:textId="77777777" w:rsidR="002E0480" w:rsidRPr="004A50E0"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107 581,55</w:t>
            </w:r>
          </w:p>
        </w:tc>
        <w:tc>
          <w:tcPr>
            <w:tcW w:w="1587" w:type="dxa"/>
            <w:vAlign w:val="center"/>
          </w:tcPr>
          <w:p w14:paraId="47F4669A" w14:textId="77777777" w:rsidR="002E0480" w:rsidRPr="004A50E0"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107 567,08</w:t>
            </w:r>
          </w:p>
        </w:tc>
        <w:tc>
          <w:tcPr>
            <w:tcW w:w="1701" w:type="dxa"/>
            <w:vAlign w:val="center"/>
          </w:tcPr>
          <w:p w14:paraId="06110814" w14:textId="77777777" w:rsidR="002E0480" w:rsidRPr="004A50E0"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107 579,65</w:t>
            </w:r>
          </w:p>
        </w:tc>
        <w:tc>
          <w:tcPr>
            <w:tcW w:w="2038" w:type="dxa"/>
            <w:vAlign w:val="center"/>
          </w:tcPr>
          <w:p w14:paraId="566F8A7B" w14:textId="77777777" w:rsidR="002E0480" w:rsidRPr="004A50E0"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107 620,26</w:t>
            </w:r>
          </w:p>
        </w:tc>
      </w:tr>
      <w:tr w:rsidR="002E0480" w:rsidRPr="004E1485" w14:paraId="1DD26801" w14:textId="77777777" w:rsidTr="00733A3A">
        <w:tc>
          <w:tcPr>
            <w:tcW w:w="567" w:type="dxa"/>
          </w:tcPr>
          <w:p w14:paraId="48C58FC8"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3</w:t>
            </w:r>
          </w:p>
        </w:tc>
        <w:tc>
          <w:tcPr>
            <w:tcW w:w="1757" w:type="dxa"/>
            <w:vAlign w:val="center"/>
          </w:tcPr>
          <w:p w14:paraId="5E29B54F"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6-й год</w:t>
            </w:r>
          </w:p>
        </w:tc>
        <w:tc>
          <w:tcPr>
            <w:tcW w:w="1701" w:type="dxa"/>
            <w:vAlign w:val="center"/>
          </w:tcPr>
          <w:p w14:paraId="011D86BF"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7-й год</w:t>
            </w:r>
          </w:p>
        </w:tc>
        <w:tc>
          <w:tcPr>
            <w:tcW w:w="1587" w:type="dxa"/>
            <w:vAlign w:val="center"/>
          </w:tcPr>
          <w:p w14:paraId="64C70834"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8-й год</w:t>
            </w:r>
          </w:p>
        </w:tc>
        <w:tc>
          <w:tcPr>
            <w:tcW w:w="1701" w:type="dxa"/>
            <w:vAlign w:val="center"/>
          </w:tcPr>
          <w:p w14:paraId="4292A349"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9-й год</w:t>
            </w:r>
          </w:p>
        </w:tc>
        <w:tc>
          <w:tcPr>
            <w:tcW w:w="2038" w:type="dxa"/>
            <w:vAlign w:val="center"/>
          </w:tcPr>
          <w:p w14:paraId="0E8EF825"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10-й год</w:t>
            </w:r>
          </w:p>
        </w:tc>
      </w:tr>
      <w:tr w:rsidR="002E0480" w:rsidRPr="004E1485" w14:paraId="2779D627" w14:textId="77777777" w:rsidTr="00733A3A">
        <w:tc>
          <w:tcPr>
            <w:tcW w:w="567" w:type="dxa"/>
          </w:tcPr>
          <w:p w14:paraId="2BECA98F"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4</w:t>
            </w:r>
          </w:p>
        </w:tc>
        <w:tc>
          <w:tcPr>
            <w:tcW w:w="1757" w:type="dxa"/>
            <w:vAlign w:val="center"/>
          </w:tcPr>
          <w:p w14:paraId="31319975"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109 892,78</w:t>
            </w:r>
          </w:p>
        </w:tc>
        <w:tc>
          <w:tcPr>
            <w:tcW w:w="1701" w:type="dxa"/>
            <w:vAlign w:val="center"/>
          </w:tcPr>
          <w:p w14:paraId="56D8F46B"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109 998,13</w:t>
            </w:r>
          </w:p>
        </w:tc>
        <w:tc>
          <w:tcPr>
            <w:tcW w:w="1587" w:type="dxa"/>
            <w:vAlign w:val="center"/>
          </w:tcPr>
          <w:p w14:paraId="5C25A1AF"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109 723,19</w:t>
            </w:r>
          </w:p>
        </w:tc>
        <w:tc>
          <w:tcPr>
            <w:tcW w:w="1701" w:type="dxa"/>
            <w:vAlign w:val="center"/>
          </w:tcPr>
          <w:p w14:paraId="2AB8973C"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110 020,48</w:t>
            </w:r>
          </w:p>
        </w:tc>
        <w:tc>
          <w:tcPr>
            <w:tcW w:w="2038" w:type="dxa"/>
            <w:vAlign w:val="center"/>
          </w:tcPr>
          <w:p w14:paraId="068E986A"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110 350,75</w:t>
            </w:r>
          </w:p>
        </w:tc>
      </w:tr>
      <w:tr w:rsidR="002E0480" w:rsidRPr="004E1485" w14:paraId="7D2B77B1" w14:textId="77777777" w:rsidTr="00733A3A">
        <w:tc>
          <w:tcPr>
            <w:tcW w:w="567" w:type="dxa"/>
          </w:tcPr>
          <w:p w14:paraId="08196020"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5</w:t>
            </w:r>
          </w:p>
        </w:tc>
        <w:tc>
          <w:tcPr>
            <w:tcW w:w="1757" w:type="dxa"/>
            <w:vAlign w:val="center"/>
          </w:tcPr>
          <w:p w14:paraId="508969D1"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11-й год</w:t>
            </w:r>
          </w:p>
        </w:tc>
        <w:tc>
          <w:tcPr>
            <w:tcW w:w="1701" w:type="dxa"/>
            <w:vAlign w:val="center"/>
          </w:tcPr>
          <w:p w14:paraId="42AD47A0"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12-й год</w:t>
            </w:r>
          </w:p>
        </w:tc>
        <w:tc>
          <w:tcPr>
            <w:tcW w:w="1587" w:type="dxa"/>
            <w:vAlign w:val="center"/>
          </w:tcPr>
          <w:p w14:paraId="0CA190A8"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13-й год</w:t>
            </w:r>
          </w:p>
        </w:tc>
        <w:tc>
          <w:tcPr>
            <w:tcW w:w="1701" w:type="dxa"/>
            <w:vAlign w:val="center"/>
          </w:tcPr>
          <w:p w14:paraId="2D37341B"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14-й год</w:t>
            </w:r>
          </w:p>
        </w:tc>
        <w:tc>
          <w:tcPr>
            <w:tcW w:w="2038" w:type="dxa"/>
            <w:vAlign w:val="center"/>
          </w:tcPr>
          <w:p w14:paraId="39D6B6B1"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15-й год</w:t>
            </w:r>
          </w:p>
        </w:tc>
      </w:tr>
      <w:tr w:rsidR="002E0480" w:rsidRPr="004E1485" w14:paraId="2FC32B61" w14:textId="77777777" w:rsidTr="00733A3A">
        <w:tc>
          <w:tcPr>
            <w:tcW w:w="567" w:type="dxa"/>
          </w:tcPr>
          <w:p w14:paraId="079BC7E0"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6</w:t>
            </w:r>
          </w:p>
        </w:tc>
        <w:tc>
          <w:tcPr>
            <w:tcW w:w="1757" w:type="dxa"/>
            <w:vAlign w:val="center"/>
          </w:tcPr>
          <w:p w14:paraId="7E4F988A"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52 751,21</w:t>
            </w:r>
          </w:p>
        </w:tc>
        <w:tc>
          <w:tcPr>
            <w:tcW w:w="1701" w:type="dxa"/>
            <w:vAlign w:val="center"/>
          </w:tcPr>
          <w:p w14:paraId="4E9BE0DD"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53 546,85</w:t>
            </w:r>
          </w:p>
        </w:tc>
        <w:tc>
          <w:tcPr>
            <w:tcW w:w="1587" w:type="dxa"/>
            <w:vAlign w:val="center"/>
          </w:tcPr>
          <w:p w14:paraId="4D0E6C81"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54 378,85</w:t>
            </w:r>
          </w:p>
        </w:tc>
        <w:tc>
          <w:tcPr>
            <w:tcW w:w="1701" w:type="dxa"/>
            <w:vAlign w:val="center"/>
          </w:tcPr>
          <w:p w14:paraId="3D65721F"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55 248,43</w:t>
            </w:r>
          </w:p>
        </w:tc>
        <w:tc>
          <w:tcPr>
            <w:tcW w:w="2038" w:type="dxa"/>
            <w:vAlign w:val="center"/>
          </w:tcPr>
          <w:p w14:paraId="77D7E042"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56 156,83</w:t>
            </w:r>
          </w:p>
        </w:tc>
      </w:tr>
      <w:tr w:rsidR="002E0480" w:rsidRPr="004E1485" w14:paraId="7BFC105E" w14:textId="77777777" w:rsidTr="00733A3A">
        <w:tc>
          <w:tcPr>
            <w:tcW w:w="567" w:type="dxa"/>
          </w:tcPr>
          <w:p w14:paraId="6D63F530"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7</w:t>
            </w:r>
          </w:p>
        </w:tc>
        <w:tc>
          <w:tcPr>
            <w:tcW w:w="1757" w:type="dxa"/>
            <w:vAlign w:val="center"/>
          </w:tcPr>
          <w:p w14:paraId="2EC2212F"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16-й год</w:t>
            </w:r>
          </w:p>
        </w:tc>
        <w:tc>
          <w:tcPr>
            <w:tcW w:w="1701" w:type="dxa"/>
            <w:vAlign w:val="center"/>
          </w:tcPr>
          <w:p w14:paraId="687FCD88"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17-й год</w:t>
            </w:r>
          </w:p>
        </w:tc>
        <w:tc>
          <w:tcPr>
            <w:tcW w:w="1587" w:type="dxa"/>
            <w:vAlign w:val="center"/>
          </w:tcPr>
          <w:p w14:paraId="09FCC2DC"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18-й год</w:t>
            </w:r>
          </w:p>
        </w:tc>
        <w:tc>
          <w:tcPr>
            <w:tcW w:w="1701" w:type="dxa"/>
            <w:vAlign w:val="center"/>
          </w:tcPr>
          <w:p w14:paraId="40CC2D57"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19-й год</w:t>
            </w:r>
          </w:p>
        </w:tc>
        <w:tc>
          <w:tcPr>
            <w:tcW w:w="2038" w:type="dxa"/>
            <w:vAlign w:val="center"/>
          </w:tcPr>
          <w:p w14:paraId="73F43E04"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20-й год</w:t>
            </w:r>
          </w:p>
        </w:tc>
      </w:tr>
      <w:tr w:rsidR="002E0480" w:rsidRPr="004E1485" w14:paraId="70AA1EB2" w14:textId="77777777" w:rsidTr="00733A3A">
        <w:tc>
          <w:tcPr>
            <w:tcW w:w="567" w:type="dxa"/>
          </w:tcPr>
          <w:p w14:paraId="100CDC2A"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8</w:t>
            </w:r>
          </w:p>
        </w:tc>
        <w:tc>
          <w:tcPr>
            <w:tcW w:w="1757" w:type="dxa"/>
            <w:vAlign w:val="center"/>
          </w:tcPr>
          <w:p w14:paraId="5866EE07"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46 792,13</w:t>
            </w:r>
          </w:p>
        </w:tc>
        <w:tc>
          <w:tcPr>
            <w:tcW w:w="1701" w:type="dxa"/>
            <w:vAlign w:val="center"/>
          </w:tcPr>
          <w:p w14:paraId="7FC67A46"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48 011,49</w:t>
            </w:r>
          </w:p>
        </w:tc>
        <w:tc>
          <w:tcPr>
            <w:tcW w:w="1587" w:type="dxa"/>
            <w:vAlign w:val="center"/>
          </w:tcPr>
          <w:p w14:paraId="7C4DD9AB"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49 273,65</w:t>
            </w:r>
          </w:p>
        </w:tc>
        <w:tc>
          <w:tcPr>
            <w:tcW w:w="1701" w:type="dxa"/>
            <w:vAlign w:val="center"/>
          </w:tcPr>
          <w:p w14:paraId="51A47A45"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50 580,05</w:t>
            </w:r>
          </w:p>
        </w:tc>
        <w:tc>
          <w:tcPr>
            <w:tcW w:w="2038" w:type="dxa"/>
            <w:vAlign w:val="center"/>
          </w:tcPr>
          <w:p w14:paraId="2DF37A5D"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51 932,17</w:t>
            </w:r>
          </w:p>
        </w:tc>
      </w:tr>
      <w:tr w:rsidR="002E0480" w:rsidRPr="004E1485" w14:paraId="5453C649" w14:textId="77777777" w:rsidTr="00733A3A">
        <w:tc>
          <w:tcPr>
            <w:tcW w:w="567" w:type="dxa"/>
          </w:tcPr>
          <w:p w14:paraId="4968757F"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9</w:t>
            </w:r>
          </w:p>
        </w:tc>
        <w:tc>
          <w:tcPr>
            <w:tcW w:w="1757" w:type="dxa"/>
            <w:vAlign w:val="center"/>
          </w:tcPr>
          <w:p w14:paraId="47705317"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21-й год</w:t>
            </w:r>
          </w:p>
        </w:tc>
        <w:tc>
          <w:tcPr>
            <w:tcW w:w="1701" w:type="dxa"/>
            <w:vAlign w:val="center"/>
          </w:tcPr>
          <w:p w14:paraId="3B307DE9"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22-й год</w:t>
            </w:r>
          </w:p>
        </w:tc>
        <w:tc>
          <w:tcPr>
            <w:tcW w:w="1587" w:type="dxa"/>
            <w:vAlign w:val="center"/>
          </w:tcPr>
          <w:p w14:paraId="4E5B2457" w14:textId="77777777" w:rsidR="002E0480" w:rsidRPr="004E1485" w:rsidRDefault="002E0480" w:rsidP="00733A3A">
            <w:pPr>
              <w:pStyle w:val="ConsPlusNormal"/>
              <w:spacing w:before="120" w:after="120"/>
              <w:jc w:val="center"/>
              <w:rPr>
                <w:rFonts w:ascii="Times New Roman" w:hAnsi="Times New Roman" w:cs="Times New Roman"/>
                <w:b/>
                <w:szCs w:val="22"/>
              </w:rPr>
            </w:pPr>
          </w:p>
        </w:tc>
        <w:tc>
          <w:tcPr>
            <w:tcW w:w="1701" w:type="dxa"/>
            <w:vAlign w:val="center"/>
          </w:tcPr>
          <w:p w14:paraId="198E0F80"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c>
          <w:tcPr>
            <w:tcW w:w="2038" w:type="dxa"/>
            <w:vAlign w:val="center"/>
          </w:tcPr>
          <w:p w14:paraId="79F55892" w14:textId="77777777" w:rsidR="002E0480" w:rsidRPr="004E1485" w:rsidRDefault="002E0480" w:rsidP="00733A3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r>
      <w:tr w:rsidR="002E0480" w:rsidRPr="004E1485" w14:paraId="7986BC41" w14:textId="77777777" w:rsidTr="00733A3A">
        <w:tc>
          <w:tcPr>
            <w:tcW w:w="567" w:type="dxa"/>
          </w:tcPr>
          <w:p w14:paraId="2CEAB211"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10</w:t>
            </w:r>
          </w:p>
        </w:tc>
        <w:tc>
          <w:tcPr>
            <w:tcW w:w="1757" w:type="dxa"/>
            <w:vAlign w:val="center"/>
          </w:tcPr>
          <w:p w14:paraId="42BDFDF5"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53 185,26</w:t>
            </w:r>
          </w:p>
        </w:tc>
        <w:tc>
          <w:tcPr>
            <w:tcW w:w="1701" w:type="dxa"/>
            <w:vAlign w:val="center"/>
          </w:tcPr>
          <w:p w14:paraId="0DC47A4C" w14:textId="77777777" w:rsidR="002E0480" w:rsidRPr="00E905B1" w:rsidRDefault="002E0480" w:rsidP="00733A3A">
            <w:pPr>
              <w:pStyle w:val="ConsPlusNormal"/>
              <w:spacing w:before="120" w:after="120"/>
              <w:jc w:val="center"/>
              <w:rPr>
                <w:rFonts w:ascii="Times New Roman" w:hAnsi="Times New Roman" w:cs="Times New Roman"/>
                <w:szCs w:val="22"/>
              </w:rPr>
            </w:pPr>
            <w:r>
              <w:rPr>
                <w:rFonts w:ascii="Times New Roman" w:hAnsi="Times New Roman" w:cs="Times New Roman"/>
                <w:szCs w:val="22"/>
              </w:rPr>
              <w:t>54 636,66</w:t>
            </w:r>
          </w:p>
        </w:tc>
        <w:tc>
          <w:tcPr>
            <w:tcW w:w="1587" w:type="dxa"/>
            <w:vAlign w:val="center"/>
          </w:tcPr>
          <w:p w14:paraId="4594645D" w14:textId="77777777" w:rsidR="002E0480" w:rsidRPr="004E1485" w:rsidRDefault="002E0480" w:rsidP="00733A3A">
            <w:pPr>
              <w:pStyle w:val="ConsPlusNormal"/>
              <w:spacing w:before="120" w:after="120"/>
              <w:jc w:val="center"/>
              <w:rPr>
                <w:rFonts w:ascii="Times New Roman" w:hAnsi="Times New Roman" w:cs="Times New Roman"/>
                <w:szCs w:val="22"/>
              </w:rPr>
            </w:pPr>
          </w:p>
        </w:tc>
        <w:tc>
          <w:tcPr>
            <w:tcW w:w="1701" w:type="dxa"/>
            <w:vAlign w:val="center"/>
          </w:tcPr>
          <w:p w14:paraId="68DB2ACF"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c>
          <w:tcPr>
            <w:tcW w:w="2038" w:type="dxa"/>
            <w:vAlign w:val="center"/>
          </w:tcPr>
          <w:p w14:paraId="3B063E09" w14:textId="77777777" w:rsidR="002E0480" w:rsidRPr="004E1485" w:rsidRDefault="002E0480" w:rsidP="00733A3A">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r>
    </w:tbl>
    <w:p w14:paraId="4D33BF69" w14:textId="33B381BD" w:rsidR="00B2290D" w:rsidRPr="004C4762" w:rsidRDefault="00B2290D" w:rsidP="00521148">
      <w:pPr>
        <w:pStyle w:val="af7"/>
        <w:numPr>
          <w:ilvl w:val="0"/>
          <w:numId w:val="57"/>
        </w:numPr>
        <w:tabs>
          <w:tab w:val="left" w:pos="1560"/>
        </w:tabs>
        <w:spacing w:before="120" w:after="120"/>
        <w:ind w:left="0" w:right="-9" w:firstLine="709"/>
      </w:pPr>
      <w:r w:rsidRPr="004E1485">
        <w:t xml:space="preserve">Объем Валовой выручки Концессионера от регулируемых видов деятельности на каждый год срока действия Соглашения рассчитан исходя из </w:t>
      </w:r>
      <w:r w:rsidR="00D80F91" w:rsidRPr="004E1485">
        <w:t>Д</w:t>
      </w:r>
      <w:r w:rsidRPr="004E1485">
        <w:t>олгосрочных параметров с учетом</w:t>
      </w:r>
      <w:r w:rsidRPr="004C4762">
        <w:t xml:space="preserve"> </w:t>
      </w:r>
      <w:r w:rsidR="00D80F91" w:rsidRPr="004C4762">
        <w:t>М</w:t>
      </w:r>
      <w:r w:rsidRPr="004C4762">
        <w:t xml:space="preserve">инимального объема </w:t>
      </w:r>
      <w:r w:rsidR="001E52A4" w:rsidRPr="004C4762">
        <w:t>отходов</w:t>
      </w:r>
      <w:r w:rsidRPr="004C4762">
        <w:t>, поступающих на Объект Соглашения, указанного в Соглашении.</w:t>
      </w:r>
    </w:p>
    <w:p w14:paraId="55430858" w14:textId="262956E9" w:rsidR="00B2290D" w:rsidRPr="004C4762" w:rsidRDefault="00B2290D" w:rsidP="00521148">
      <w:pPr>
        <w:pStyle w:val="af7"/>
        <w:numPr>
          <w:ilvl w:val="0"/>
          <w:numId w:val="57"/>
        </w:numPr>
        <w:tabs>
          <w:tab w:val="left" w:pos="1560"/>
        </w:tabs>
        <w:spacing w:before="120" w:after="120"/>
        <w:ind w:left="0" w:right="-9" w:firstLine="709"/>
      </w:pPr>
      <w:r w:rsidRPr="004C4762">
        <w:lastRenderedPageBreak/>
        <w:t xml:space="preserve">Объем Валовой выручки Концессионера от регулируемых видов деятельности, указанный в настоящем </w:t>
      </w:r>
      <w:r w:rsidR="007865CA" w:rsidRPr="004C4762">
        <w:t>П</w:t>
      </w:r>
      <w:r w:rsidRPr="004C4762">
        <w:t>риложении, подлежит пересмотру в случаях, предусмотренных Соглашением и Законодательством.</w:t>
      </w:r>
    </w:p>
    <w:p w14:paraId="1A72014E" w14:textId="639D4E50" w:rsidR="00075EDB" w:rsidRPr="004C4762" w:rsidRDefault="00075EDB" w:rsidP="00521148">
      <w:pPr>
        <w:pStyle w:val="af7"/>
        <w:numPr>
          <w:ilvl w:val="0"/>
          <w:numId w:val="57"/>
        </w:numPr>
        <w:tabs>
          <w:tab w:val="left" w:pos="1560"/>
        </w:tabs>
        <w:spacing w:before="120" w:after="120"/>
        <w:ind w:left="0" w:right="-9" w:firstLine="709"/>
      </w:pPr>
      <w:bookmarkStart w:id="226" w:name="_Ref87887531"/>
      <w:r w:rsidRPr="004C4762">
        <w:t>Объем Валовой выручки Концессионера от регулируемых видов деятельности, указанный в настоящем Приложении, подлежит пересмотру Сторонами</w:t>
      </w:r>
      <w:bookmarkEnd w:id="226"/>
      <w:r w:rsidRPr="004C4762">
        <w:t xml:space="preserve"> (если это необходимо по итогам разработки Проектной документации) не позднее 60 (шестидесяти) рабочих дней со дня получения положительного заключения Государственной экспертиз</w:t>
      </w:r>
      <w:r w:rsidRPr="00555E5F">
        <w:t>ы</w:t>
      </w:r>
      <w:r w:rsidR="0073600B" w:rsidRPr="00555E5F">
        <w:t>, а также после ввода Объекта Соглашения в эксплуатацию.</w:t>
      </w:r>
    </w:p>
    <w:p w14:paraId="6AB0F12A" w14:textId="192C7232" w:rsidR="00AC2E2F" w:rsidRPr="004C4762" w:rsidRDefault="00AC2E2F" w:rsidP="005001C7">
      <w:pPr>
        <w:pStyle w:val="af7"/>
        <w:tabs>
          <w:tab w:val="left" w:pos="1560"/>
        </w:tabs>
        <w:spacing w:before="120" w:after="120"/>
        <w:ind w:left="0" w:firstLine="709"/>
      </w:pPr>
      <w:r w:rsidRPr="004C4762">
        <w:t>Изменение объема Валовой выручки осуществляется посредством подписания Сторонами дополнительного соглашения к Соглашению. В указанный срок не включается время, необходимое Сторонам для получения согласия антимонопольного органа согласно Законодательству.</w:t>
      </w:r>
    </w:p>
    <w:p w14:paraId="06E88AA5" w14:textId="57A1D5BA" w:rsidR="00AC2E2F" w:rsidRPr="004C4762" w:rsidRDefault="00AC2E2F" w:rsidP="00521148">
      <w:pPr>
        <w:pStyle w:val="af7"/>
        <w:numPr>
          <w:ilvl w:val="0"/>
          <w:numId w:val="57"/>
        </w:numPr>
        <w:tabs>
          <w:tab w:val="left" w:pos="1560"/>
        </w:tabs>
        <w:spacing w:before="120" w:after="120"/>
        <w:ind w:left="0" w:right="-9" w:firstLine="709"/>
      </w:pPr>
      <w:r w:rsidRPr="004C4762">
        <w:t xml:space="preserve">Если для заключения указанного в пункте </w:t>
      </w:r>
      <w:r w:rsidRPr="004C4762">
        <w:fldChar w:fldCharType="begin"/>
      </w:r>
      <w:r w:rsidRPr="004C4762">
        <w:instrText xml:space="preserve"> REF _Ref87887531 \r \h </w:instrText>
      </w:r>
      <w:r w:rsidR="00F45837" w:rsidRPr="004C4762">
        <w:instrText xml:space="preserve"> \* MERGEFORMAT </w:instrText>
      </w:r>
      <w:r w:rsidRPr="004C4762">
        <w:fldChar w:fldCharType="separate"/>
      </w:r>
      <w:r w:rsidR="00E3401C">
        <w:t>4</w:t>
      </w:r>
      <w:r w:rsidRPr="004C4762">
        <w:fldChar w:fldCharType="end"/>
      </w:r>
      <w:r w:rsidRPr="004C4762">
        <w:t xml:space="preserve"> </w:t>
      </w:r>
      <w:r w:rsidR="001E16E0" w:rsidRPr="004C4762">
        <w:t>настоящего Приложения</w:t>
      </w:r>
      <w:r w:rsidRPr="004C4762">
        <w:t xml:space="preserve"> дополнительного соглашения требуется принятие решения органа исполнительной власти </w:t>
      </w:r>
      <w:r w:rsidR="00A91FE4">
        <w:t>Новосибирской области</w:t>
      </w:r>
      <w:r w:rsidRPr="004C4762">
        <w:t>, Концедент обязуется принять все необходимые меры для принятия такого решения не позднее 30 (тридцати) календарных дней с даты поступления требования Концессионера об изменении условий Соглашения.</w:t>
      </w:r>
    </w:p>
    <w:p w14:paraId="221B9C28" w14:textId="5600512B" w:rsidR="00AC2E2F" w:rsidRPr="004C4762" w:rsidRDefault="00AC2E2F" w:rsidP="00521148">
      <w:pPr>
        <w:pStyle w:val="af7"/>
        <w:numPr>
          <w:ilvl w:val="0"/>
          <w:numId w:val="57"/>
        </w:numPr>
        <w:tabs>
          <w:tab w:val="left" w:pos="1560"/>
        </w:tabs>
        <w:spacing w:before="120" w:after="120"/>
        <w:ind w:left="0" w:right="-9" w:firstLine="709"/>
      </w:pPr>
      <w:r w:rsidRPr="004C4762">
        <w:t xml:space="preserve">Если для изменения условий Соглашения требуется согласие антимонопольного органа, </w:t>
      </w:r>
      <w:r w:rsidR="00A50125">
        <w:t>Концессионер</w:t>
      </w:r>
      <w:r w:rsidRPr="004C4762">
        <w:t xml:space="preserve"> обязуется совершить все требуемые от него действия для получения такого согласия, в том числе предоставить Концессионеру имеющиеся у Концедента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w:t>
      </w:r>
      <w:r w:rsidR="00A50125">
        <w:t>30</w:t>
      </w:r>
      <w:r w:rsidR="00A50125" w:rsidRPr="004C4762">
        <w:t xml:space="preserve"> (</w:t>
      </w:r>
      <w:r w:rsidR="00A50125">
        <w:t>тридцати</w:t>
      </w:r>
      <w:r w:rsidR="00A50125" w:rsidRPr="004C4762">
        <w:t>)</w:t>
      </w:r>
      <w:r w:rsidRPr="004C4762">
        <w:t xml:space="preserve"> календарных дней после получения согласия антимонопольного органа.</w:t>
      </w:r>
    </w:p>
    <w:p w14:paraId="0B1BD451" w14:textId="77777777" w:rsidR="00AC2E2F" w:rsidRPr="004C4762" w:rsidRDefault="00AC2E2F" w:rsidP="004C4762">
      <w:pPr>
        <w:pStyle w:val="af7"/>
        <w:spacing w:before="120" w:after="120"/>
        <w:ind w:left="220" w:firstLine="0"/>
      </w:pPr>
    </w:p>
    <w:p w14:paraId="7ED13216" w14:textId="77777777" w:rsidR="00B2290D" w:rsidRPr="004C4762" w:rsidRDefault="00B2290D" w:rsidP="004C4762">
      <w:pPr>
        <w:pStyle w:val="1"/>
        <w:spacing w:before="120" w:after="120"/>
        <w:ind w:left="268" w:right="-9"/>
        <w:jc w:val="center"/>
        <w:rPr>
          <w:sz w:val="22"/>
          <w:szCs w:val="22"/>
        </w:rPr>
      </w:pPr>
      <w:bookmarkStart w:id="227" w:name="_Toc87295354"/>
      <w:bookmarkStart w:id="228" w:name="_Toc132899215"/>
      <w:r w:rsidRPr="004C4762">
        <w:rPr>
          <w:sz w:val="22"/>
          <w:szCs w:val="22"/>
        </w:rPr>
        <w:t>ПОДПИСИ СТОРОН:</w:t>
      </w:r>
      <w:bookmarkEnd w:id="227"/>
      <w:bookmarkEnd w:id="228"/>
    </w:p>
    <w:p w14:paraId="2C611A20"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24"/>
        <w:gridCol w:w="343"/>
        <w:gridCol w:w="4609"/>
      </w:tblGrid>
      <w:tr w:rsidR="00B2290D" w:rsidRPr="004C4762" w14:paraId="567E452E" w14:textId="77777777" w:rsidTr="00105BE8">
        <w:trPr>
          <w:trHeight w:val="1099"/>
        </w:trPr>
        <w:tc>
          <w:tcPr>
            <w:tcW w:w="4524" w:type="dxa"/>
            <w:tcBorders>
              <w:bottom w:val="single" w:sz="4" w:space="0" w:color="000000"/>
            </w:tcBorders>
          </w:tcPr>
          <w:p w14:paraId="2433F885"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343" w:type="dxa"/>
          </w:tcPr>
          <w:p w14:paraId="78D1D750" w14:textId="77777777" w:rsidR="00B2290D" w:rsidRPr="004C4762" w:rsidRDefault="00B2290D" w:rsidP="004C4762">
            <w:pPr>
              <w:pStyle w:val="TableParagraph"/>
              <w:spacing w:before="120" w:after="120"/>
              <w:ind w:right="-9"/>
            </w:pPr>
          </w:p>
        </w:tc>
        <w:tc>
          <w:tcPr>
            <w:tcW w:w="4609" w:type="dxa"/>
            <w:tcBorders>
              <w:bottom w:val="single" w:sz="4" w:space="0" w:color="000000"/>
            </w:tcBorders>
          </w:tcPr>
          <w:p w14:paraId="253DFF77" w14:textId="77777777" w:rsidR="00B2290D" w:rsidRPr="004C4762" w:rsidRDefault="00B2290D" w:rsidP="004C4762">
            <w:pPr>
              <w:pStyle w:val="TableParagraph"/>
              <w:spacing w:before="120" w:after="120"/>
              <w:ind w:left="106" w:right="-9"/>
              <w:rPr>
                <w:b/>
              </w:rPr>
            </w:pPr>
            <w:r w:rsidRPr="004C4762">
              <w:rPr>
                <w:b/>
              </w:rPr>
              <w:t>От Концессионера:</w:t>
            </w:r>
          </w:p>
        </w:tc>
      </w:tr>
      <w:tr w:rsidR="00B2290D" w:rsidRPr="004C4762" w14:paraId="0A437150" w14:textId="77777777" w:rsidTr="00105BE8">
        <w:trPr>
          <w:trHeight w:val="874"/>
        </w:trPr>
        <w:tc>
          <w:tcPr>
            <w:tcW w:w="4524" w:type="dxa"/>
            <w:tcBorders>
              <w:top w:val="single" w:sz="4" w:space="0" w:color="000000"/>
            </w:tcBorders>
          </w:tcPr>
          <w:p w14:paraId="7FB921CF" w14:textId="77777777" w:rsidR="00B2290D" w:rsidRPr="004C4762" w:rsidRDefault="00B2290D" w:rsidP="004C4762">
            <w:pPr>
              <w:pStyle w:val="TableParagraph"/>
              <w:spacing w:before="120" w:after="120"/>
              <w:ind w:left="108" w:right="-9"/>
              <w:rPr>
                <w:b/>
              </w:rPr>
            </w:pPr>
            <w:r w:rsidRPr="004C4762">
              <w:rPr>
                <w:b/>
              </w:rPr>
              <w:t>М.П.</w:t>
            </w:r>
          </w:p>
        </w:tc>
        <w:tc>
          <w:tcPr>
            <w:tcW w:w="343" w:type="dxa"/>
          </w:tcPr>
          <w:p w14:paraId="7C530313" w14:textId="77777777" w:rsidR="00B2290D" w:rsidRPr="004C4762" w:rsidRDefault="00B2290D" w:rsidP="004C4762">
            <w:pPr>
              <w:pStyle w:val="TableParagraph"/>
              <w:spacing w:before="120" w:after="120"/>
              <w:ind w:right="-9"/>
            </w:pPr>
          </w:p>
        </w:tc>
        <w:tc>
          <w:tcPr>
            <w:tcW w:w="4609" w:type="dxa"/>
            <w:tcBorders>
              <w:top w:val="single" w:sz="4" w:space="0" w:color="000000"/>
            </w:tcBorders>
          </w:tcPr>
          <w:p w14:paraId="6A1A33D5" w14:textId="77777777" w:rsidR="00B2290D" w:rsidRPr="004C4762" w:rsidRDefault="00B2290D" w:rsidP="004C4762">
            <w:pPr>
              <w:pStyle w:val="TableParagraph"/>
              <w:spacing w:before="120" w:after="120"/>
              <w:ind w:left="106" w:right="-9"/>
              <w:rPr>
                <w:b/>
              </w:rPr>
            </w:pPr>
            <w:r w:rsidRPr="004C4762">
              <w:rPr>
                <w:b/>
              </w:rPr>
              <w:t>М.П.</w:t>
            </w:r>
          </w:p>
        </w:tc>
      </w:tr>
    </w:tbl>
    <w:p w14:paraId="585EB200" w14:textId="77777777" w:rsidR="00B2290D" w:rsidRPr="004C4762" w:rsidRDefault="00B2290D" w:rsidP="004C4762">
      <w:pPr>
        <w:spacing w:before="120" w:after="120"/>
        <w:ind w:right="-9"/>
        <w:sectPr w:rsidR="00B2290D" w:rsidRPr="004C4762" w:rsidSect="006E280E">
          <w:footerReference w:type="default" r:id="rId15"/>
          <w:pgSz w:w="11910" w:h="16840"/>
          <w:pgMar w:top="839" w:right="995" w:bottom="902" w:left="1418" w:header="0" w:footer="848" w:gutter="0"/>
          <w:cols w:space="720"/>
          <w:docGrid w:linePitch="360"/>
        </w:sectPr>
      </w:pPr>
    </w:p>
    <w:p w14:paraId="43DF7CB9"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10</w:t>
      </w:r>
    </w:p>
    <w:p w14:paraId="6FC08D10"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0062A7EB" w14:textId="77777777" w:rsidR="007876B8" w:rsidRPr="004C4762" w:rsidRDefault="007876B8"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693442BE" w14:textId="77777777" w:rsidR="00D80F91" w:rsidRPr="004C4762" w:rsidRDefault="00D80F91" w:rsidP="004C4762">
      <w:pPr>
        <w:spacing w:before="120" w:after="120"/>
        <w:ind w:left="1478" w:right="-9"/>
        <w:jc w:val="center"/>
        <w:rPr>
          <w:b/>
        </w:rPr>
      </w:pPr>
    </w:p>
    <w:p w14:paraId="4D6E03B0" w14:textId="0524A0AA" w:rsidR="00B2290D" w:rsidRPr="004C4762" w:rsidRDefault="00B2290D" w:rsidP="004C4762">
      <w:pPr>
        <w:spacing w:before="120" w:after="120"/>
        <w:ind w:right="-9"/>
        <w:jc w:val="center"/>
        <w:rPr>
          <w:b/>
        </w:rPr>
      </w:pPr>
      <w:r w:rsidRPr="004C4762">
        <w:rPr>
          <w:b/>
        </w:rPr>
        <w:t>ОСНОВНЫЕ УСЛОВИЯ ПРЯМОГО СОГЛАШЕНИЯ</w:t>
      </w:r>
    </w:p>
    <w:p w14:paraId="79394DC0" w14:textId="77777777" w:rsidR="00B84C24" w:rsidRPr="004C4762" w:rsidRDefault="00B84C24" w:rsidP="00B84C24">
      <w:pPr>
        <w:pStyle w:val="af5"/>
        <w:spacing w:before="120" w:after="120"/>
        <w:ind w:left="0" w:right="-9" w:firstLine="0"/>
        <w:jc w:val="left"/>
        <w:rPr>
          <w:b/>
          <w:sz w:val="22"/>
          <w:szCs w:val="22"/>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 w:type="dxa"/>
          <w:right w:w="3" w:type="dxa"/>
        </w:tblCellMar>
        <w:tblLook w:val="0400" w:firstRow="0" w:lastRow="0" w:firstColumn="0" w:lastColumn="0" w:noHBand="0" w:noVBand="1"/>
      </w:tblPr>
      <w:tblGrid>
        <w:gridCol w:w="841"/>
        <w:gridCol w:w="3026"/>
        <w:gridCol w:w="6215"/>
      </w:tblGrid>
      <w:tr w:rsidR="00B84C24" w:rsidRPr="004C4762" w14:paraId="48A40906" w14:textId="77777777" w:rsidTr="00A02F04">
        <w:tc>
          <w:tcPr>
            <w:tcW w:w="841" w:type="dxa"/>
          </w:tcPr>
          <w:p w14:paraId="2668CA45" w14:textId="77777777" w:rsidR="00B84C24" w:rsidRPr="004C4762" w:rsidRDefault="00B84C24" w:rsidP="00521148">
            <w:pPr>
              <w:pStyle w:val="af7"/>
              <w:numPr>
                <w:ilvl w:val="0"/>
                <w:numId w:val="84"/>
              </w:numPr>
              <w:spacing w:before="120" w:after="120"/>
              <w:jc w:val="center"/>
              <w:rPr>
                <w:b/>
              </w:rPr>
            </w:pPr>
          </w:p>
        </w:tc>
        <w:tc>
          <w:tcPr>
            <w:tcW w:w="3026" w:type="dxa"/>
          </w:tcPr>
          <w:p w14:paraId="1D2474F0" w14:textId="77777777" w:rsidR="00B84C24" w:rsidRPr="004C4762" w:rsidRDefault="00B84C24" w:rsidP="00A02F04">
            <w:pPr>
              <w:spacing w:before="120" w:after="120"/>
              <w:ind w:left="129"/>
              <w:jc w:val="center"/>
              <w:rPr>
                <w:b/>
              </w:rPr>
            </w:pPr>
            <w:r w:rsidRPr="004C4762">
              <w:rPr>
                <w:b/>
              </w:rPr>
              <w:t>Основание заключения Прямого соглашения</w:t>
            </w:r>
          </w:p>
        </w:tc>
        <w:tc>
          <w:tcPr>
            <w:tcW w:w="6215" w:type="dxa"/>
            <w:tcBorders>
              <w:right w:val="single" w:sz="4" w:space="0" w:color="auto"/>
            </w:tcBorders>
          </w:tcPr>
          <w:p w14:paraId="1AA6D3B0" w14:textId="77777777" w:rsidR="00B84C24" w:rsidRPr="005C5921" w:rsidRDefault="00B84C24" w:rsidP="00521148">
            <w:pPr>
              <w:widowControl/>
              <w:numPr>
                <w:ilvl w:val="0"/>
                <w:numId w:val="70"/>
              </w:numPr>
              <w:spacing w:before="120" w:after="120"/>
              <w:ind w:left="0" w:right="51" w:hanging="16"/>
              <w:jc w:val="both"/>
            </w:pPr>
            <w:r w:rsidRPr="005C5921">
              <w:t>Часть 4 статьи 5 Закона о концессионных соглашениях;</w:t>
            </w:r>
          </w:p>
          <w:p w14:paraId="0D13B8C5" w14:textId="77777777" w:rsidR="00B84C24" w:rsidRPr="005C5921" w:rsidRDefault="00B84C24" w:rsidP="00521148">
            <w:pPr>
              <w:widowControl/>
              <w:numPr>
                <w:ilvl w:val="0"/>
                <w:numId w:val="70"/>
              </w:numPr>
              <w:spacing w:before="120" w:after="120"/>
              <w:ind w:left="0" w:right="51" w:hanging="16"/>
              <w:jc w:val="both"/>
            </w:pPr>
            <w:r w:rsidRPr="005C5921">
              <w:t>Соглашение.</w:t>
            </w:r>
          </w:p>
        </w:tc>
      </w:tr>
      <w:tr w:rsidR="00B84C24" w:rsidRPr="004C4762" w14:paraId="3EBC51CB" w14:textId="77777777" w:rsidTr="00A02F04">
        <w:tblPrEx>
          <w:tblCellMar>
            <w:left w:w="108" w:type="dxa"/>
            <w:right w:w="108" w:type="dxa"/>
          </w:tblCellMar>
        </w:tblPrEx>
        <w:tc>
          <w:tcPr>
            <w:tcW w:w="841" w:type="dxa"/>
          </w:tcPr>
          <w:p w14:paraId="57FB1281" w14:textId="77777777" w:rsidR="00B84C24" w:rsidRPr="004C4762" w:rsidRDefault="00B84C24" w:rsidP="00521148">
            <w:pPr>
              <w:pStyle w:val="af7"/>
              <w:numPr>
                <w:ilvl w:val="0"/>
                <w:numId w:val="84"/>
              </w:numPr>
              <w:spacing w:before="120" w:after="120"/>
              <w:jc w:val="center"/>
              <w:rPr>
                <w:b/>
              </w:rPr>
            </w:pPr>
          </w:p>
        </w:tc>
        <w:tc>
          <w:tcPr>
            <w:tcW w:w="3026" w:type="dxa"/>
          </w:tcPr>
          <w:p w14:paraId="5601CB35" w14:textId="77777777" w:rsidR="00B84C24" w:rsidRPr="004C4762" w:rsidRDefault="00B84C24" w:rsidP="00A02F04">
            <w:pPr>
              <w:spacing w:before="120" w:after="120"/>
              <w:jc w:val="center"/>
              <w:rPr>
                <w:b/>
              </w:rPr>
            </w:pPr>
            <w:r w:rsidRPr="004C4762">
              <w:rPr>
                <w:b/>
              </w:rPr>
              <w:t>Стороны Прямого соглашения</w:t>
            </w:r>
          </w:p>
        </w:tc>
        <w:tc>
          <w:tcPr>
            <w:tcW w:w="6215" w:type="dxa"/>
          </w:tcPr>
          <w:p w14:paraId="1DDDA31F" w14:textId="77777777" w:rsidR="00B84C24" w:rsidRPr="005C5921" w:rsidRDefault="00B84C24" w:rsidP="00521148">
            <w:pPr>
              <w:widowControl/>
              <w:numPr>
                <w:ilvl w:val="0"/>
                <w:numId w:val="67"/>
              </w:numPr>
              <w:spacing w:before="120" w:after="120"/>
              <w:ind w:left="0" w:right="51" w:hanging="16"/>
              <w:jc w:val="both"/>
            </w:pPr>
            <w:r w:rsidRPr="005C5921">
              <w:t>Концедент;</w:t>
            </w:r>
          </w:p>
          <w:p w14:paraId="5AC7A132" w14:textId="77777777" w:rsidR="00B84C24" w:rsidRPr="005C5921" w:rsidRDefault="00B84C24" w:rsidP="00521148">
            <w:pPr>
              <w:widowControl/>
              <w:numPr>
                <w:ilvl w:val="0"/>
                <w:numId w:val="67"/>
              </w:numPr>
              <w:spacing w:before="120" w:after="120"/>
              <w:ind w:left="0" w:right="51" w:hanging="16"/>
              <w:jc w:val="both"/>
            </w:pPr>
            <w:r w:rsidRPr="005C5921">
              <w:t>Концессионер;</w:t>
            </w:r>
          </w:p>
          <w:p w14:paraId="377FD933" w14:textId="77777777" w:rsidR="00B84C24" w:rsidRPr="005C5921" w:rsidRDefault="00B84C24" w:rsidP="00521148">
            <w:pPr>
              <w:widowControl/>
              <w:numPr>
                <w:ilvl w:val="0"/>
                <w:numId w:val="67"/>
              </w:numPr>
              <w:spacing w:before="120" w:after="120"/>
              <w:ind w:left="0" w:right="51" w:hanging="16"/>
              <w:jc w:val="both"/>
            </w:pPr>
            <w:r w:rsidRPr="005C5921">
              <w:t>Финансирующая организация.</w:t>
            </w:r>
          </w:p>
        </w:tc>
      </w:tr>
      <w:tr w:rsidR="00B84C24" w:rsidRPr="004C4762" w14:paraId="00FE50E6" w14:textId="77777777" w:rsidTr="00A02F04">
        <w:tblPrEx>
          <w:tblCellMar>
            <w:left w:w="108" w:type="dxa"/>
            <w:right w:w="108" w:type="dxa"/>
          </w:tblCellMar>
        </w:tblPrEx>
        <w:tc>
          <w:tcPr>
            <w:tcW w:w="841" w:type="dxa"/>
          </w:tcPr>
          <w:p w14:paraId="599AB189" w14:textId="77777777" w:rsidR="00B84C24" w:rsidRPr="004C4762" w:rsidRDefault="00B84C24" w:rsidP="00521148">
            <w:pPr>
              <w:pStyle w:val="af7"/>
              <w:numPr>
                <w:ilvl w:val="0"/>
                <w:numId w:val="84"/>
              </w:numPr>
              <w:spacing w:before="120" w:after="120"/>
              <w:jc w:val="center"/>
              <w:rPr>
                <w:b/>
              </w:rPr>
            </w:pPr>
          </w:p>
        </w:tc>
        <w:tc>
          <w:tcPr>
            <w:tcW w:w="3026" w:type="dxa"/>
          </w:tcPr>
          <w:p w14:paraId="1E99B7FA" w14:textId="77777777" w:rsidR="00B84C24" w:rsidRPr="004C4762" w:rsidRDefault="00B84C24" w:rsidP="00A02F04">
            <w:pPr>
              <w:spacing w:before="120" w:after="120"/>
              <w:jc w:val="center"/>
              <w:rPr>
                <w:b/>
              </w:rPr>
            </w:pPr>
            <w:r w:rsidRPr="004C4762">
              <w:rPr>
                <w:b/>
              </w:rPr>
              <w:t>Предмет Прямого соглашения</w:t>
            </w:r>
          </w:p>
        </w:tc>
        <w:tc>
          <w:tcPr>
            <w:tcW w:w="6215" w:type="dxa"/>
          </w:tcPr>
          <w:p w14:paraId="0A33B82E" w14:textId="77777777" w:rsidR="00B84C24" w:rsidRPr="005C5921" w:rsidRDefault="00B84C24" w:rsidP="00521148">
            <w:pPr>
              <w:widowControl/>
              <w:numPr>
                <w:ilvl w:val="0"/>
                <w:numId w:val="73"/>
              </w:numPr>
              <w:spacing w:before="120" w:after="120"/>
              <w:ind w:left="0" w:right="51" w:hanging="16"/>
              <w:jc w:val="both"/>
            </w:pPr>
            <w:r w:rsidRPr="005C5921">
              <w:t>Прямое соглашение определяет порядок и процедуры взаимодействия сторон Прямого соглашения при реализации Проекта в случаях и на условиях, определённых в Прямом соглашении, в том числе ответственность в случае неисполнения или ненадлежащего исполнения Концессионером своих обязательств перед Концедентом и Финансирующей организацией, а также:</w:t>
            </w:r>
          </w:p>
          <w:p w14:paraId="7D2D85B0" w14:textId="77777777" w:rsidR="00B84C24" w:rsidRPr="005C5921" w:rsidRDefault="00B84C24" w:rsidP="00521148">
            <w:pPr>
              <w:widowControl/>
              <w:numPr>
                <w:ilvl w:val="2"/>
                <w:numId w:val="72"/>
              </w:numPr>
              <w:spacing w:before="120" w:after="120"/>
              <w:ind w:left="0" w:right="51" w:hanging="16"/>
              <w:jc w:val="both"/>
            </w:pPr>
            <w:r w:rsidRPr="005C5921">
              <w:t>перечень возможного обеспечения, предоставляемого Концессионером Финансирующей организации;</w:t>
            </w:r>
          </w:p>
          <w:p w14:paraId="566EADFE" w14:textId="77777777" w:rsidR="00B84C24" w:rsidRPr="005C5921" w:rsidRDefault="00B84C24" w:rsidP="00521148">
            <w:pPr>
              <w:widowControl/>
              <w:numPr>
                <w:ilvl w:val="2"/>
                <w:numId w:val="72"/>
              </w:numPr>
              <w:spacing w:before="120" w:after="120"/>
              <w:ind w:left="0" w:right="51" w:hanging="16"/>
              <w:jc w:val="both"/>
            </w:pPr>
            <w:r w:rsidRPr="005C5921">
              <w:t>порядок взаимодействия сторон Прямого соглашения при неисполнении обязательств Концессионером по Соглашению о финансировании;</w:t>
            </w:r>
          </w:p>
          <w:p w14:paraId="6F15C941" w14:textId="77777777" w:rsidR="00B84C24" w:rsidRPr="005C5921" w:rsidRDefault="00B84C24" w:rsidP="00521148">
            <w:pPr>
              <w:widowControl/>
              <w:numPr>
                <w:ilvl w:val="2"/>
                <w:numId w:val="72"/>
              </w:numPr>
              <w:spacing w:before="120" w:after="120"/>
              <w:ind w:left="0" w:right="51" w:hanging="16"/>
              <w:jc w:val="both"/>
            </w:pPr>
            <w:r w:rsidRPr="005C5921">
              <w:t>порядок информационного взаимодействия сторон Прямого соглашения о ходе реализации Проекта, выполнении Концессионером обязательств по Соглашению, информирования Сторонами друг друга о возникновении оснований для расторжения Соглашения и (или) Соглашений о финансировании;</w:t>
            </w:r>
          </w:p>
          <w:p w14:paraId="31D6B69A" w14:textId="77777777" w:rsidR="00B84C24" w:rsidRPr="005C5921" w:rsidRDefault="00B84C24" w:rsidP="00521148">
            <w:pPr>
              <w:widowControl/>
              <w:numPr>
                <w:ilvl w:val="2"/>
                <w:numId w:val="72"/>
              </w:numPr>
              <w:spacing w:before="120" w:after="120"/>
              <w:ind w:left="0" w:right="51" w:hanging="16"/>
              <w:jc w:val="both"/>
            </w:pPr>
            <w:r w:rsidRPr="005C5921">
              <w:t>порядок согласования Сторонами плана действий, направленных на сохранение действия Соглашения и (или) Соглашений о финансировании при возникновении оснований для их расторжения или оснований требовать досрочного исполнения Концессионером денежных обязательств по Соглашениям о финансировании;</w:t>
            </w:r>
          </w:p>
          <w:p w14:paraId="152812AE" w14:textId="77777777" w:rsidR="00B84C24" w:rsidRPr="005C5921" w:rsidRDefault="00B84C24" w:rsidP="00521148">
            <w:pPr>
              <w:widowControl/>
              <w:numPr>
                <w:ilvl w:val="2"/>
                <w:numId w:val="72"/>
              </w:numPr>
              <w:spacing w:before="120" w:after="120"/>
              <w:ind w:left="0" w:right="51" w:hanging="16"/>
              <w:jc w:val="both"/>
            </w:pPr>
            <w:r w:rsidRPr="005C5921">
              <w:t>порядок получения предварительного согласия Финансирующей организации на внесение изменений в Соглашение;</w:t>
            </w:r>
          </w:p>
          <w:p w14:paraId="3D6163CB" w14:textId="77777777" w:rsidR="00B84C24" w:rsidRPr="005C5921" w:rsidRDefault="00B84C24" w:rsidP="00521148">
            <w:pPr>
              <w:widowControl/>
              <w:numPr>
                <w:ilvl w:val="2"/>
                <w:numId w:val="72"/>
              </w:numPr>
              <w:spacing w:before="120" w:after="120"/>
              <w:ind w:left="0" w:right="51" w:hanging="16"/>
              <w:jc w:val="both"/>
            </w:pPr>
            <w:r w:rsidRPr="005C5921">
              <w:t>порядок передачи контроля над Концессионером, включая осуществление замены Концессионера в случаях, предусмотренных Прямым соглашением в соответствии с Законодательством (передача прав и обязанностей Концессионера по Соглашению и иным договорам с Концедентом приемлемому Замещающему лицу без проведения конкурса);</w:t>
            </w:r>
          </w:p>
          <w:p w14:paraId="5C3E40A1" w14:textId="77777777" w:rsidR="00B84C24" w:rsidRPr="005C5921" w:rsidRDefault="00B84C24" w:rsidP="00521148">
            <w:pPr>
              <w:widowControl/>
              <w:numPr>
                <w:ilvl w:val="2"/>
                <w:numId w:val="72"/>
              </w:numPr>
              <w:spacing w:before="120" w:after="120"/>
              <w:ind w:left="0" w:right="51" w:hanging="16"/>
              <w:jc w:val="both"/>
            </w:pPr>
            <w:r w:rsidRPr="005C5921">
              <w:t>порядок разрешения споров между сторонами Прямого соглашения;</w:t>
            </w:r>
          </w:p>
          <w:p w14:paraId="5B42512E" w14:textId="77777777" w:rsidR="00B84C24" w:rsidRPr="005C5921" w:rsidRDefault="00B84C24" w:rsidP="00521148">
            <w:pPr>
              <w:widowControl/>
              <w:numPr>
                <w:ilvl w:val="2"/>
                <w:numId w:val="72"/>
              </w:numPr>
              <w:spacing w:before="120" w:after="120"/>
              <w:ind w:left="0" w:right="51" w:hanging="16"/>
              <w:jc w:val="both"/>
            </w:pPr>
            <w:r w:rsidRPr="005C5921">
              <w:lastRenderedPageBreak/>
              <w:t>порядок взаимодействия сторон Прямого соглашения в случае досрочного прекращения Соглашения;</w:t>
            </w:r>
          </w:p>
          <w:p w14:paraId="1A3132BF" w14:textId="77777777" w:rsidR="00B84C24" w:rsidRPr="005C5921" w:rsidRDefault="00B84C24" w:rsidP="00521148">
            <w:pPr>
              <w:widowControl/>
              <w:numPr>
                <w:ilvl w:val="2"/>
                <w:numId w:val="72"/>
              </w:numPr>
              <w:spacing w:before="120" w:after="120"/>
              <w:ind w:left="0" w:right="51" w:hanging="16"/>
              <w:jc w:val="both"/>
            </w:pPr>
            <w:r w:rsidRPr="005C5921">
              <w:t>порядок взаимодействия сторон Прямого соглашения при определении размера Суммы возмещения при прекращении Соглашения и осуществления выплаты Суммы возмещения при прекращении Соглашения;</w:t>
            </w:r>
          </w:p>
          <w:p w14:paraId="6C74857A" w14:textId="77777777" w:rsidR="00B84C24" w:rsidRPr="005C5921" w:rsidRDefault="00B84C24" w:rsidP="00521148">
            <w:pPr>
              <w:widowControl/>
              <w:numPr>
                <w:ilvl w:val="2"/>
                <w:numId w:val="72"/>
              </w:numPr>
              <w:spacing w:before="120" w:after="120"/>
              <w:ind w:left="0" w:right="51" w:hanging="16"/>
              <w:jc w:val="both"/>
            </w:pPr>
            <w:r w:rsidRPr="005C5921">
              <w:t>очередность удовлетворения требований Концедента и Финансирующей организации к Концессионеру;</w:t>
            </w:r>
          </w:p>
          <w:p w14:paraId="4D318D16" w14:textId="77777777" w:rsidR="00B84C24" w:rsidRPr="005C5921" w:rsidRDefault="00B84C24" w:rsidP="00521148">
            <w:pPr>
              <w:widowControl/>
              <w:numPr>
                <w:ilvl w:val="2"/>
                <w:numId w:val="72"/>
              </w:numPr>
              <w:spacing w:before="120" w:after="120"/>
              <w:ind w:left="0" w:right="51" w:hanging="16"/>
              <w:jc w:val="both"/>
            </w:pPr>
            <w:r w:rsidRPr="005C5921">
              <w:t xml:space="preserve">иные условия, предусмотренные Прямым соглашением и не противоречащие Законодательству. </w:t>
            </w:r>
          </w:p>
        </w:tc>
      </w:tr>
      <w:tr w:rsidR="00B84C24" w:rsidRPr="004C4762" w14:paraId="624EC3A3" w14:textId="77777777" w:rsidTr="00A02F04">
        <w:tblPrEx>
          <w:tblCellMar>
            <w:left w:w="108" w:type="dxa"/>
            <w:right w:w="108" w:type="dxa"/>
          </w:tblCellMar>
        </w:tblPrEx>
        <w:tc>
          <w:tcPr>
            <w:tcW w:w="841" w:type="dxa"/>
          </w:tcPr>
          <w:p w14:paraId="37723B1B" w14:textId="77777777" w:rsidR="00B84C24" w:rsidRPr="004C4762" w:rsidRDefault="00B84C24" w:rsidP="00521148">
            <w:pPr>
              <w:pStyle w:val="af7"/>
              <w:numPr>
                <w:ilvl w:val="0"/>
                <w:numId w:val="84"/>
              </w:numPr>
              <w:spacing w:before="120" w:after="120"/>
              <w:jc w:val="center"/>
              <w:rPr>
                <w:b/>
              </w:rPr>
            </w:pPr>
          </w:p>
        </w:tc>
        <w:tc>
          <w:tcPr>
            <w:tcW w:w="3026" w:type="dxa"/>
          </w:tcPr>
          <w:p w14:paraId="34525373" w14:textId="77777777" w:rsidR="00B84C24" w:rsidRPr="004C4762" w:rsidRDefault="00B84C24" w:rsidP="00A02F04">
            <w:pPr>
              <w:spacing w:before="120" w:after="120"/>
              <w:jc w:val="center"/>
              <w:rPr>
                <w:b/>
              </w:rPr>
            </w:pPr>
            <w:r w:rsidRPr="004C4762">
              <w:rPr>
                <w:b/>
              </w:rPr>
              <w:t>Права Финансирующей организации при неисполнении Соглашения о финансировании</w:t>
            </w:r>
          </w:p>
        </w:tc>
        <w:tc>
          <w:tcPr>
            <w:tcW w:w="6215" w:type="dxa"/>
          </w:tcPr>
          <w:p w14:paraId="55584382" w14:textId="77777777" w:rsidR="00B84C24" w:rsidRPr="005C5921" w:rsidRDefault="00B84C24" w:rsidP="00A02F04">
            <w:pPr>
              <w:widowControl/>
              <w:spacing w:before="120" w:after="120"/>
              <w:ind w:right="51" w:hanging="16"/>
              <w:jc w:val="both"/>
            </w:pPr>
            <w:bookmarkStart w:id="229" w:name="_1k5uo9k" w:colFirst="0" w:colLast="0"/>
            <w:bookmarkEnd w:id="229"/>
            <w:r w:rsidRPr="005C5921">
              <w:t>Случай неисполнения означает случай(и) неисполнения обязательств Концессионера в качестве заемщика, которые установлены в Соглашении о финансировании.</w:t>
            </w:r>
          </w:p>
          <w:p w14:paraId="3622BF2C" w14:textId="77777777" w:rsidR="00B84C24" w:rsidRPr="005C5921" w:rsidRDefault="00B84C24" w:rsidP="00A02F04">
            <w:pPr>
              <w:spacing w:before="120" w:after="120"/>
              <w:ind w:right="51" w:hanging="16"/>
              <w:jc w:val="both"/>
            </w:pPr>
            <w:r w:rsidRPr="005C5921">
              <w:t>При наступлении Случая неисполнения Финансирующая организация вправе:</w:t>
            </w:r>
          </w:p>
          <w:p w14:paraId="6E0CD8DE" w14:textId="77777777" w:rsidR="00B84C24" w:rsidRPr="005C5921" w:rsidRDefault="00B84C24" w:rsidP="00521148">
            <w:pPr>
              <w:widowControl/>
              <w:numPr>
                <w:ilvl w:val="0"/>
                <w:numId w:val="69"/>
              </w:numPr>
              <w:spacing w:before="120" w:after="120"/>
              <w:ind w:left="0" w:right="51" w:hanging="16"/>
              <w:jc w:val="both"/>
            </w:pPr>
            <w:r w:rsidRPr="005C5921">
              <w:t>представлять план восстановления и (или) устранения нарушений, включая инициирование передачи контроля; или</w:t>
            </w:r>
          </w:p>
          <w:p w14:paraId="7DE8AD56" w14:textId="77777777" w:rsidR="00B84C24" w:rsidRPr="005C5921" w:rsidRDefault="00B84C24" w:rsidP="00521148">
            <w:pPr>
              <w:widowControl/>
              <w:numPr>
                <w:ilvl w:val="0"/>
                <w:numId w:val="69"/>
              </w:numPr>
              <w:spacing w:before="120" w:after="120"/>
              <w:ind w:left="0" w:right="51" w:hanging="16"/>
              <w:jc w:val="both"/>
            </w:pPr>
            <w:r w:rsidRPr="005C5921">
              <w:t>инициировать прекращение Соглашения по основаниям, предусмотренным Соглашением путем направления предложения Концеденту или направления требования Концессионеру в порядке и на условиях, предусмотренных Прямым соглашением.</w:t>
            </w:r>
          </w:p>
        </w:tc>
      </w:tr>
      <w:tr w:rsidR="00B84C24" w:rsidRPr="004C4762" w14:paraId="29D30FF9" w14:textId="77777777" w:rsidTr="00A02F04">
        <w:tblPrEx>
          <w:tblCellMar>
            <w:left w:w="108" w:type="dxa"/>
            <w:right w:w="108" w:type="dxa"/>
          </w:tblCellMar>
        </w:tblPrEx>
        <w:tc>
          <w:tcPr>
            <w:tcW w:w="841" w:type="dxa"/>
          </w:tcPr>
          <w:p w14:paraId="02B426C0" w14:textId="77777777" w:rsidR="00B84C24" w:rsidRPr="004C4762" w:rsidRDefault="00B84C24" w:rsidP="00521148">
            <w:pPr>
              <w:pStyle w:val="af7"/>
              <w:numPr>
                <w:ilvl w:val="0"/>
                <w:numId w:val="84"/>
              </w:numPr>
              <w:spacing w:before="120" w:after="120"/>
              <w:jc w:val="center"/>
              <w:rPr>
                <w:b/>
              </w:rPr>
            </w:pPr>
            <w:bookmarkStart w:id="230" w:name="_Ref93572740"/>
          </w:p>
        </w:tc>
        <w:bookmarkEnd w:id="230"/>
        <w:tc>
          <w:tcPr>
            <w:tcW w:w="3026" w:type="dxa"/>
          </w:tcPr>
          <w:p w14:paraId="543F41C1" w14:textId="77777777" w:rsidR="00B84C24" w:rsidRPr="004C4762" w:rsidRDefault="00B84C24" w:rsidP="00A02F04">
            <w:pPr>
              <w:spacing w:before="120" w:after="120"/>
              <w:jc w:val="center"/>
              <w:rPr>
                <w:b/>
              </w:rPr>
            </w:pPr>
            <w:r w:rsidRPr="004C4762">
              <w:rPr>
                <w:b/>
              </w:rPr>
              <w:t>Передача контроля над Проектом</w:t>
            </w:r>
          </w:p>
        </w:tc>
        <w:tc>
          <w:tcPr>
            <w:tcW w:w="6215" w:type="dxa"/>
          </w:tcPr>
          <w:p w14:paraId="19CA7730" w14:textId="77777777" w:rsidR="00B84C24" w:rsidRPr="005C5921" w:rsidRDefault="00B84C24" w:rsidP="00521148">
            <w:pPr>
              <w:pStyle w:val="af7"/>
              <w:widowControl/>
              <w:numPr>
                <w:ilvl w:val="3"/>
                <w:numId w:val="71"/>
              </w:numPr>
              <w:spacing w:before="120" w:after="120"/>
              <w:ind w:left="0" w:right="51" w:hanging="16"/>
            </w:pPr>
            <w:r w:rsidRPr="005C5921">
              <w:rPr>
                <w:bCs/>
              </w:rPr>
              <w:t xml:space="preserve">Прямое </w:t>
            </w:r>
            <w:r w:rsidRPr="005C5921">
              <w:t>соглашение</w:t>
            </w:r>
            <w:r w:rsidRPr="005C5921">
              <w:rPr>
                <w:bCs/>
              </w:rPr>
              <w:t xml:space="preserve"> должно предусматривать случаи возникновения права Финансирующей организации требовать передачи контроля над Проектом</w:t>
            </w:r>
            <w:r w:rsidRPr="005C5921">
              <w:t>.</w:t>
            </w:r>
          </w:p>
          <w:p w14:paraId="074B3067" w14:textId="77777777" w:rsidR="00B84C24" w:rsidRPr="005C5921" w:rsidRDefault="00B84C24" w:rsidP="00521148">
            <w:pPr>
              <w:pStyle w:val="af7"/>
              <w:widowControl/>
              <w:numPr>
                <w:ilvl w:val="3"/>
                <w:numId w:val="71"/>
              </w:numPr>
              <w:spacing w:before="120" w:after="120"/>
              <w:ind w:left="0" w:right="51" w:hanging="16"/>
            </w:pPr>
            <w:r w:rsidRPr="005C5921">
              <w:rPr>
                <w:bCs/>
              </w:rPr>
              <w:t>Прямое соглашение должно предусматривать порядок согласования Финансирующей организацией Замещающего лица.</w:t>
            </w:r>
          </w:p>
          <w:p w14:paraId="6A8C893A" w14:textId="77777777" w:rsidR="00B84C24" w:rsidRPr="005C5921" w:rsidRDefault="00B84C24" w:rsidP="00521148">
            <w:pPr>
              <w:pStyle w:val="af7"/>
              <w:widowControl/>
              <w:numPr>
                <w:ilvl w:val="3"/>
                <w:numId w:val="71"/>
              </w:numPr>
              <w:spacing w:before="120" w:after="120"/>
              <w:ind w:left="0" w:right="51" w:hanging="16"/>
            </w:pPr>
            <w:r w:rsidRPr="005C5921">
              <w:rPr>
                <w:bCs/>
              </w:rPr>
              <w:t>Способами передачи контроля над Проектом по Прямому соглашению являются:</w:t>
            </w:r>
          </w:p>
          <w:p w14:paraId="2C795D8C" w14:textId="77777777" w:rsidR="00B84C24" w:rsidRPr="005C5921" w:rsidRDefault="00B84C24" w:rsidP="00521148">
            <w:pPr>
              <w:widowControl/>
              <w:numPr>
                <w:ilvl w:val="0"/>
                <w:numId w:val="81"/>
              </w:numPr>
              <w:spacing w:before="120" w:after="120"/>
              <w:ind w:left="0" w:right="51" w:hanging="16"/>
              <w:jc w:val="both"/>
            </w:pPr>
            <w:r w:rsidRPr="005C5921">
              <w:t>переход права собственности на доли в уставном капитале Концессионера к Финансирующей организации или Замещающему лицу, согласованному Концедентом и Финансирующей организацией;</w:t>
            </w:r>
          </w:p>
          <w:p w14:paraId="470697C7" w14:textId="77777777" w:rsidR="00B84C24" w:rsidRPr="005C5921" w:rsidRDefault="00B84C24" w:rsidP="00521148">
            <w:pPr>
              <w:widowControl/>
              <w:numPr>
                <w:ilvl w:val="0"/>
                <w:numId w:val="81"/>
              </w:numPr>
              <w:spacing w:before="120" w:after="120"/>
              <w:ind w:left="0" w:right="51" w:hanging="16"/>
              <w:jc w:val="both"/>
            </w:pPr>
            <w:r w:rsidRPr="005C5921">
              <w:t>переход прав и обязанностей Концессионера по Соглашению и иным Договорам по Проекту к Замещающему лицу;</w:t>
            </w:r>
          </w:p>
          <w:p w14:paraId="62F997EA" w14:textId="77777777" w:rsidR="00B84C24" w:rsidRPr="005C5921" w:rsidRDefault="00B84C24" w:rsidP="00521148">
            <w:pPr>
              <w:widowControl/>
              <w:numPr>
                <w:ilvl w:val="0"/>
                <w:numId w:val="81"/>
              </w:numPr>
              <w:spacing w:before="120" w:after="120"/>
              <w:ind w:left="0" w:right="51" w:hanging="16"/>
              <w:jc w:val="both"/>
            </w:pPr>
            <w:r w:rsidRPr="005C5921">
              <w:t>передача контроля иными предусмотренными Законодательством способами.</w:t>
            </w:r>
          </w:p>
          <w:p w14:paraId="1C45D80F" w14:textId="77777777" w:rsidR="00B84C24" w:rsidRPr="005C5921" w:rsidRDefault="00B84C24" w:rsidP="00521148">
            <w:pPr>
              <w:pStyle w:val="af7"/>
              <w:widowControl/>
              <w:numPr>
                <w:ilvl w:val="3"/>
                <w:numId w:val="71"/>
              </w:numPr>
              <w:spacing w:before="120" w:after="120"/>
              <w:ind w:left="0" w:right="51" w:hanging="16"/>
            </w:pPr>
            <w:r w:rsidRPr="005C5921">
              <w:rPr>
                <w:bCs/>
              </w:rPr>
              <w:t>Концедент и Концессионер не вправе расторгать какой-либо Договор по Проекту, иным образом заявлять о таком расторжении, а равно предпринимать какие-либо действия, направленные на расторжение какого-либо Договора по Проекту или утраты им (ими) силы иным образом в течение периода передачи контроля, как он определен в Прямом соглашении, если иное не предусмотрено Прямым соглашением.</w:t>
            </w:r>
          </w:p>
          <w:p w14:paraId="3E7E6814" w14:textId="77777777" w:rsidR="00B84C24" w:rsidRPr="005C5921" w:rsidRDefault="00B84C24" w:rsidP="00521148">
            <w:pPr>
              <w:pStyle w:val="af7"/>
              <w:widowControl/>
              <w:numPr>
                <w:ilvl w:val="3"/>
                <w:numId w:val="71"/>
              </w:numPr>
              <w:spacing w:before="120" w:after="120"/>
              <w:ind w:left="0" w:right="51" w:hanging="16"/>
            </w:pPr>
            <w:r w:rsidRPr="005C5921">
              <w:rPr>
                <w:bCs/>
              </w:rPr>
              <w:t>Прямое соглашение должно предусматривать период времени, в течение которого должна происходить передача контроля над Проектом.</w:t>
            </w:r>
          </w:p>
          <w:p w14:paraId="126B9CB0" w14:textId="77777777" w:rsidR="00B84C24" w:rsidRPr="005C5921" w:rsidRDefault="00B84C24" w:rsidP="00521148">
            <w:pPr>
              <w:pStyle w:val="af7"/>
              <w:widowControl/>
              <w:numPr>
                <w:ilvl w:val="3"/>
                <w:numId w:val="71"/>
              </w:numPr>
              <w:spacing w:before="120" w:after="120"/>
              <w:ind w:left="0" w:right="51" w:hanging="16"/>
            </w:pPr>
            <w:r w:rsidRPr="005C5921">
              <w:rPr>
                <w:bCs/>
              </w:rPr>
              <w:lastRenderedPageBreak/>
              <w:t>В течение периода передачи контроля над Проектом Прямое соглашение должно предусматривать:</w:t>
            </w:r>
          </w:p>
          <w:p w14:paraId="4566C21C" w14:textId="77777777" w:rsidR="00B84C24" w:rsidRPr="005C5921" w:rsidRDefault="00B84C24" w:rsidP="00521148">
            <w:pPr>
              <w:widowControl/>
              <w:numPr>
                <w:ilvl w:val="0"/>
                <w:numId w:val="82"/>
              </w:numPr>
              <w:spacing w:before="120" w:after="120"/>
              <w:ind w:left="0" w:right="51" w:hanging="16"/>
              <w:jc w:val="both"/>
            </w:pPr>
            <w:r w:rsidRPr="005C5921">
              <w:t>приостановление права Концедента требовать от Концессионера уплаты каких-либо сумм по Договорам по Проекту, в том числе, в отношении каких-либо мер ответственности Концессионера перед Концедентом;</w:t>
            </w:r>
          </w:p>
          <w:p w14:paraId="12319287" w14:textId="77777777" w:rsidR="00B84C24" w:rsidRPr="005C5921" w:rsidRDefault="00B84C24" w:rsidP="00521148">
            <w:pPr>
              <w:widowControl/>
              <w:numPr>
                <w:ilvl w:val="0"/>
                <w:numId w:val="82"/>
              </w:numPr>
              <w:spacing w:before="120" w:after="120"/>
              <w:ind w:left="0" w:right="51" w:hanging="16"/>
              <w:jc w:val="both"/>
            </w:pPr>
            <w:r w:rsidRPr="005C5921">
              <w:t>фиксацию размера неустоек, процентов за пользование чужими денежными средствами, иных мер финансовой ответственности Концессионера по Договорам с по Проекту за нарушения Соглашения, допущенные до начала периода передачи контроля над Проектом;</w:t>
            </w:r>
          </w:p>
          <w:p w14:paraId="12CEFD2B" w14:textId="77777777" w:rsidR="00B84C24" w:rsidRPr="005C5921" w:rsidRDefault="00B84C24" w:rsidP="00521148">
            <w:pPr>
              <w:widowControl/>
              <w:numPr>
                <w:ilvl w:val="0"/>
                <w:numId w:val="82"/>
              </w:numPr>
              <w:spacing w:before="120" w:after="120"/>
              <w:ind w:left="0" w:right="51" w:hanging="16"/>
              <w:jc w:val="both"/>
            </w:pPr>
            <w:r w:rsidRPr="005C5921">
              <w:t>обязательства Концедента, Концессионера не вносить изменения в порядок начисления и уплаты Концессионером штрафных санкций в пользу Концедента.</w:t>
            </w:r>
          </w:p>
        </w:tc>
      </w:tr>
      <w:tr w:rsidR="00B84C24" w:rsidRPr="004C4762" w14:paraId="4BA4CF68" w14:textId="77777777" w:rsidTr="00A02F04">
        <w:tblPrEx>
          <w:tblCellMar>
            <w:left w:w="108" w:type="dxa"/>
            <w:right w:w="108" w:type="dxa"/>
          </w:tblCellMar>
        </w:tblPrEx>
        <w:tc>
          <w:tcPr>
            <w:tcW w:w="841" w:type="dxa"/>
          </w:tcPr>
          <w:p w14:paraId="21188386" w14:textId="77777777" w:rsidR="00B84C24" w:rsidRPr="004C4762" w:rsidRDefault="00B84C24" w:rsidP="00521148">
            <w:pPr>
              <w:pStyle w:val="af7"/>
              <w:numPr>
                <w:ilvl w:val="0"/>
                <w:numId w:val="84"/>
              </w:numPr>
              <w:spacing w:before="120" w:after="120"/>
              <w:jc w:val="center"/>
              <w:rPr>
                <w:b/>
              </w:rPr>
            </w:pPr>
          </w:p>
        </w:tc>
        <w:tc>
          <w:tcPr>
            <w:tcW w:w="3026" w:type="dxa"/>
          </w:tcPr>
          <w:p w14:paraId="447A6AC5" w14:textId="77777777" w:rsidR="00B84C24" w:rsidRPr="004C4762" w:rsidRDefault="00B84C24" w:rsidP="00A02F04">
            <w:pPr>
              <w:spacing w:before="120" w:after="120"/>
              <w:jc w:val="center"/>
              <w:rPr>
                <w:b/>
              </w:rPr>
            </w:pPr>
            <w:r w:rsidRPr="004C4762">
              <w:rPr>
                <w:b/>
              </w:rPr>
              <w:t>Расторжение Соглашения</w:t>
            </w:r>
          </w:p>
        </w:tc>
        <w:tc>
          <w:tcPr>
            <w:tcW w:w="6215" w:type="dxa"/>
          </w:tcPr>
          <w:p w14:paraId="275EDF29" w14:textId="548D91A4" w:rsidR="00B84C24" w:rsidRPr="005C5921" w:rsidRDefault="00B84C24" w:rsidP="00521148">
            <w:pPr>
              <w:pStyle w:val="af7"/>
              <w:widowControl/>
              <w:numPr>
                <w:ilvl w:val="3"/>
                <w:numId w:val="85"/>
              </w:numPr>
              <w:spacing w:before="120" w:after="120"/>
              <w:ind w:left="0" w:right="51" w:hanging="16"/>
            </w:pPr>
            <w:bookmarkStart w:id="231" w:name="_Ref94117645"/>
            <w:r w:rsidRPr="005C5921">
              <w:t xml:space="preserve">Если Стороны не достигли соглашения в отношении передачи </w:t>
            </w:r>
            <w:r w:rsidRPr="005C5921">
              <w:rPr>
                <w:bCs/>
              </w:rPr>
              <w:t>контроля</w:t>
            </w:r>
            <w:r w:rsidRPr="005C5921">
              <w:t xml:space="preserve"> над Проектом в соответствии с порядком, установленным пунктом </w:t>
            </w:r>
            <w:r>
              <w:t>5</w:t>
            </w:r>
            <w:r w:rsidRPr="005C5921">
              <w:t xml:space="preserve"> настоящего Приложения</w:t>
            </w:r>
            <w:r>
              <w:t>,</w:t>
            </w:r>
            <w:r w:rsidRPr="005C5921">
              <w:t xml:space="preserve"> в течение 60 (шестидесяти) рабочих дней с даты получения Финансирующей организацией Уведомления Концедента (как предусмотрено подпунктом </w:t>
            </w:r>
            <w:r w:rsidRPr="005C5921">
              <w:fldChar w:fldCharType="begin"/>
            </w:r>
            <w:r w:rsidRPr="005C5921">
              <w:instrText xml:space="preserve"> REF _Ref94118180 \r \h  \* MERGEFORMAT </w:instrText>
            </w:r>
            <w:r w:rsidRPr="005C5921">
              <w:fldChar w:fldCharType="separate"/>
            </w:r>
            <w:r w:rsidR="00E3401C">
              <w:t>2</w:t>
            </w:r>
            <w:r w:rsidRPr="005C5921">
              <w:fldChar w:fldCharType="end"/>
            </w:r>
            <w:r w:rsidRPr="005C5921">
              <w:t xml:space="preserve"> пункта </w:t>
            </w:r>
            <w:r>
              <w:t>12</w:t>
            </w:r>
            <w:r w:rsidRPr="005C5921">
              <w:t xml:space="preserve"> настоящего Приложения), а также если основания для расторжения Соглашения сохраняются, то Финансирующая организация, при условии возникновения предусмотренных Соглашениями о финансировании обстоятельств, которые являются основанием для предъявления Финансирующей организацией требования о досрочном возврате заемного финансирования, вправе инициировать расторжение (прекращение) Соглашения путём направления уведомления Концеденту с копией Концессионеру.</w:t>
            </w:r>
            <w:bookmarkEnd w:id="231"/>
          </w:p>
          <w:p w14:paraId="7DA3E854" w14:textId="393E7DC2" w:rsidR="00B84C24" w:rsidRPr="005C5921" w:rsidRDefault="00B84C24" w:rsidP="00521148">
            <w:pPr>
              <w:pStyle w:val="af7"/>
              <w:widowControl/>
              <w:numPr>
                <w:ilvl w:val="3"/>
                <w:numId w:val="85"/>
              </w:numPr>
              <w:spacing w:before="120" w:after="120"/>
              <w:ind w:left="0" w:right="51" w:hanging="16"/>
            </w:pPr>
            <w:bookmarkStart w:id="232" w:name="_Ref94117667"/>
            <w:r w:rsidRPr="005C5921">
              <w:t xml:space="preserve">Если Стороны не достигли соглашения в отношении передачи контроля над Проектом в соответствии с порядком, установленным пунктом </w:t>
            </w:r>
            <w:r>
              <w:t>5</w:t>
            </w:r>
            <w:r w:rsidRPr="005C5921">
              <w:t xml:space="preserve"> настоящего Приложения, в течение 60 (шестидесяти) рабочих дней с даты получения Финансирующей организацией Уведомления Концедента (как предусмотрено подпунктом </w:t>
            </w:r>
            <w:r w:rsidRPr="005C5921">
              <w:fldChar w:fldCharType="begin"/>
            </w:r>
            <w:r w:rsidRPr="005C5921">
              <w:instrText xml:space="preserve"> REF _Ref94118180 \r \h  \* MERGEFORMAT </w:instrText>
            </w:r>
            <w:r w:rsidRPr="005C5921">
              <w:fldChar w:fldCharType="separate"/>
            </w:r>
            <w:r w:rsidR="00E3401C">
              <w:t>2</w:t>
            </w:r>
            <w:r w:rsidRPr="005C5921">
              <w:fldChar w:fldCharType="end"/>
            </w:r>
            <w:r w:rsidRPr="005C5921">
              <w:t xml:space="preserve"> пункта </w:t>
            </w:r>
            <w:r>
              <w:t>12</w:t>
            </w:r>
            <w:r w:rsidRPr="005C5921">
              <w:t xml:space="preserve"> настоящего Приложения), а также если основания для расторжения Соглашения сохраняются, то Финансирующая организация, при условии возникновения предусмотренных Соглашениями о финансировании обстоятельств, которые являются основанием для предъявления Финансирующей организацией требования о досрочном возврате заёмного финансирования, Финансирующая организация вправе инициировать расторжение (прекращение) Соглашения путем направления уведомления Концессионеру с копией Концеденту.</w:t>
            </w:r>
            <w:bookmarkEnd w:id="232"/>
          </w:p>
          <w:p w14:paraId="1414E6D0" w14:textId="04237D88" w:rsidR="00B84C24" w:rsidRPr="005C5921" w:rsidRDefault="00B84C24" w:rsidP="00521148">
            <w:pPr>
              <w:pStyle w:val="af7"/>
              <w:widowControl/>
              <w:numPr>
                <w:ilvl w:val="3"/>
                <w:numId w:val="85"/>
              </w:numPr>
              <w:spacing w:before="120" w:after="120"/>
              <w:ind w:left="0" w:right="51" w:hanging="16"/>
            </w:pPr>
            <w:r w:rsidRPr="005C5921">
              <w:t xml:space="preserve">В случае получения от Финансирующей организации требования, указанного в подпункте </w:t>
            </w:r>
            <w:r w:rsidRPr="005C5921">
              <w:fldChar w:fldCharType="begin"/>
            </w:r>
            <w:r w:rsidRPr="005C5921">
              <w:instrText xml:space="preserve"> REF _Ref94117645 \r \h  \* MERGEFORMAT </w:instrText>
            </w:r>
            <w:r w:rsidRPr="005C5921">
              <w:fldChar w:fldCharType="separate"/>
            </w:r>
            <w:r w:rsidR="00E3401C">
              <w:t>1</w:t>
            </w:r>
            <w:r w:rsidRPr="005C5921">
              <w:fldChar w:fldCharType="end"/>
            </w:r>
            <w:r w:rsidRPr="005C5921">
              <w:t xml:space="preserve"> настоящего пункта, Концедент обязан направить в суд требование о досрочном расторжении (прекращении) Соглашения в связи с существенным нарушением Соглашения Концессионером в течение 60 (шестидесяти) рабочих дней с момента получения такого требования Финансирующей организации. </w:t>
            </w:r>
          </w:p>
          <w:p w14:paraId="00E77CA1" w14:textId="1426263A" w:rsidR="00B84C24" w:rsidRPr="005C5921" w:rsidRDefault="00B84C24" w:rsidP="00521148">
            <w:pPr>
              <w:pStyle w:val="af7"/>
              <w:widowControl/>
              <w:numPr>
                <w:ilvl w:val="3"/>
                <w:numId w:val="85"/>
              </w:numPr>
              <w:spacing w:before="120" w:after="120"/>
              <w:ind w:left="0" w:right="51" w:hanging="16"/>
            </w:pPr>
            <w:r w:rsidRPr="005C5921">
              <w:t xml:space="preserve">В случае получения от Финансирующей организации требования, указанного в подпункте </w:t>
            </w:r>
            <w:r w:rsidRPr="005C5921">
              <w:fldChar w:fldCharType="begin"/>
            </w:r>
            <w:r w:rsidRPr="005C5921">
              <w:instrText xml:space="preserve"> REF _Ref94117667 \r \h  \* MERGEFORMAT </w:instrText>
            </w:r>
            <w:r w:rsidRPr="005C5921">
              <w:fldChar w:fldCharType="separate"/>
            </w:r>
            <w:r w:rsidR="00E3401C">
              <w:t>2</w:t>
            </w:r>
            <w:r w:rsidRPr="005C5921">
              <w:fldChar w:fldCharType="end"/>
            </w:r>
            <w:r w:rsidRPr="005C5921">
              <w:t xml:space="preserve"> настоящего пункта, Концессионер обязан направить в суд требование о досрочном </w:t>
            </w:r>
            <w:r w:rsidRPr="005C5921">
              <w:lastRenderedPageBreak/>
              <w:t xml:space="preserve">расторжении (прекращении) Соглашения в связи с существенным нарушением Соглашения Концедентом в течение 60 (шестидесяти) рабочих дней с момента получения такого требования Финансирующей организации. </w:t>
            </w:r>
          </w:p>
        </w:tc>
      </w:tr>
      <w:tr w:rsidR="00B84C24" w:rsidRPr="004C4762" w14:paraId="04B22A7F" w14:textId="77777777" w:rsidTr="00A02F04">
        <w:tblPrEx>
          <w:tblCellMar>
            <w:left w:w="108" w:type="dxa"/>
            <w:right w:w="108" w:type="dxa"/>
          </w:tblCellMar>
        </w:tblPrEx>
        <w:tc>
          <w:tcPr>
            <w:tcW w:w="841" w:type="dxa"/>
          </w:tcPr>
          <w:p w14:paraId="0CB594FD" w14:textId="77777777" w:rsidR="00B84C24" w:rsidRPr="004C4762" w:rsidRDefault="00B84C24" w:rsidP="00521148">
            <w:pPr>
              <w:pStyle w:val="af7"/>
              <w:numPr>
                <w:ilvl w:val="0"/>
                <w:numId w:val="84"/>
              </w:numPr>
              <w:spacing w:before="120" w:after="120"/>
              <w:jc w:val="center"/>
              <w:rPr>
                <w:b/>
              </w:rPr>
            </w:pPr>
          </w:p>
        </w:tc>
        <w:tc>
          <w:tcPr>
            <w:tcW w:w="3026" w:type="dxa"/>
          </w:tcPr>
          <w:p w14:paraId="2D216270" w14:textId="77777777" w:rsidR="00B84C24" w:rsidRPr="004C4762" w:rsidRDefault="00B84C24" w:rsidP="00A02F04">
            <w:pPr>
              <w:spacing w:before="120" w:after="120"/>
              <w:jc w:val="center"/>
              <w:rPr>
                <w:b/>
              </w:rPr>
            </w:pPr>
            <w:r w:rsidRPr="004C4762">
              <w:rPr>
                <w:b/>
              </w:rPr>
              <w:t>Изменение Соглашения и иных договоров с Концедентом</w:t>
            </w:r>
          </w:p>
        </w:tc>
        <w:tc>
          <w:tcPr>
            <w:tcW w:w="6215" w:type="dxa"/>
          </w:tcPr>
          <w:p w14:paraId="74CA22D3" w14:textId="77777777" w:rsidR="00B84C24" w:rsidRPr="005C5921" w:rsidRDefault="00B84C24" w:rsidP="00521148">
            <w:pPr>
              <w:pStyle w:val="af7"/>
              <w:widowControl/>
              <w:numPr>
                <w:ilvl w:val="3"/>
                <w:numId w:val="80"/>
              </w:numPr>
              <w:spacing w:before="120" w:after="120"/>
              <w:ind w:left="0" w:right="51" w:hanging="16"/>
            </w:pPr>
            <w:r w:rsidRPr="005C5921">
              <w:t>В соответствии с пунктом 2 статьи 430 Гражданского кодекса РФ Финансирующая организация настоящим выражает своё намерение воспользоваться правами третьего лица по Соглашению, а Концедент и Концессионер договорились, что они не будут без согласия Финансирующей организации вносить какие-либо изменения или дополнения в Соглашение:</w:t>
            </w:r>
          </w:p>
          <w:p w14:paraId="09A6E514" w14:textId="77777777" w:rsidR="00B84C24" w:rsidRPr="005C5921" w:rsidRDefault="00B84C24" w:rsidP="00521148">
            <w:pPr>
              <w:widowControl/>
              <w:numPr>
                <w:ilvl w:val="0"/>
                <w:numId w:val="83"/>
              </w:numPr>
              <w:spacing w:before="120" w:after="120"/>
              <w:ind w:left="0" w:right="51" w:hanging="16"/>
              <w:jc w:val="both"/>
            </w:pPr>
            <w:r w:rsidRPr="005C5921">
              <w:t>связанные с или оказывающие влияние на основания, расчет и выплату Суммы возмещения;</w:t>
            </w:r>
          </w:p>
          <w:p w14:paraId="62AEDD72" w14:textId="77777777" w:rsidR="00B84C24" w:rsidRPr="005C5921" w:rsidRDefault="00B84C24" w:rsidP="00521148">
            <w:pPr>
              <w:widowControl/>
              <w:numPr>
                <w:ilvl w:val="0"/>
                <w:numId w:val="83"/>
              </w:numPr>
              <w:spacing w:before="120" w:after="120"/>
              <w:ind w:left="0" w:right="51" w:hanging="16"/>
              <w:jc w:val="both"/>
            </w:pPr>
            <w:r w:rsidRPr="005C5921">
              <w:t xml:space="preserve">в части денежных обязательств Концедента по Соглашению, в частности, любого изменения условий Соглашения в отношении любых платежей, подлежащих выплате Концедентом; </w:t>
            </w:r>
          </w:p>
          <w:p w14:paraId="69724C8E" w14:textId="77777777" w:rsidR="00B84C24" w:rsidRPr="005C5921" w:rsidRDefault="00B84C24" w:rsidP="00521148">
            <w:pPr>
              <w:widowControl/>
              <w:numPr>
                <w:ilvl w:val="0"/>
                <w:numId w:val="83"/>
              </w:numPr>
              <w:spacing w:before="120" w:after="120"/>
              <w:ind w:left="0" w:right="51" w:hanging="16"/>
              <w:jc w:val="both"/>
            </w:pPr>
            <w:r w:rsidRPr="005C5921">
              <w:t>которые могут повлиять на способность Концессионера исполнять свои обязательства по Соглашению (-ям) о финансировании;</w:t>
            </w:r>
          </w:p>
          <w:p w14:paraId="60EFE43C" w14:textId="77777777" w:rsidR="00B84C24" w:rsidRPr="005C5921" w:rsidRDefault="00B84C24" w:rsidP="00521148">
            <w:pPr>
              <w:widowControl/>
              <w:numPr>
                <w:ilvl w:val="0"/>
                <w:numId w:val="83"/>
              </w:numPr>
              <w:spacing w:before="120" w:after="120"/>
              <w:ind w:left="0" w:right="51" w:hanging="16"/>
              <w:jc w:val="both"/>
            </w:pPr>
            <w:r w:rsidRPr="005C5921">
              <w:t>о замене Концессионера по Соглашению, в том числе об основаниях и порядке перемены Концессионера по Соглашению путем уступки прав и (или) перевода долга;</w:t>
            </w:r>
          </w:p>
          <w:p w14:paraId="6E13CD47" w14:textId="77777777" w:rsidR="00B84C24" w:rsidRPr="005C5921" w:rsidRDefault="00B84C24" w:rsidP="00521148">
            <w:pPr>
              <w:widowControl/>
              <w:numPr>
                <w:ilvl w:val="0"/>
                <w:numId w:val="83"/>
              </w:numPr>
              <w:spacing w:before="120" w:after="120"/>
              <w:ind w:left="0" w:right="51" w:hanging="16"/>
              <w:jc w:val="both"/>
            </w:pPr>
            <w:r w:rsidRPr="005C5921">
              <w:t>заключении любого соглашения о прекращении Соглашения; и</w:t>
            </w:r>
          </w:p>
          <w:p w14:paraId="08B703D3" w14:textId="77777777" w:rsidR="00B84C24" w:rsidRPr="005C5921" w:rsidRDefault="00B84C24" w:rsidP="00521148">
            <w:pPr>
              <w:widowControl/>
              <w:numPr>
                <w:ilvl w:val="0"/>
                <w:numId w:val="83"/>
              </w:numPr>
              <w:spacing w:before="120" w:after="120"/>
              <w:ind w:left="0" w:right="51" w:hanging="16"/>
              <w:jc w:val="both"/>
            </w:pPr>
            <w:r w:rsidRPr="005C5921">
              <w:t>иным образом затрагивающие какие-либо права Финансирующей организации по Прямому соглашению или по Соглашениям о финансировании.</w:t>
            </w:r>
          </w:p>
          <w:p w14:paraId="701A5FD6" w14:textId="77777777" w:rsidR="00B84C24" w:rsidRPr="005C5921" w:rsidRDefault="00B84C24" w:rsidP="00521148">
            <w:pPr>
              <w:pStyle w:val="af7"/>
              <w:widowControl/>
              <w:numPr>
                <w:ilvl w:val="3"/>
                <w:numId w:val="80"/>
              </w:numPr>
              <w:spacing w:before="120" w:after="120"/>
              <w:ind w:left="0" w:right="51" w:hanging="16"/>
            </w:pPr>
            <w:r w:rsidRPr="005C5921">
              <w:t>Нарушение порядка согласования изменений в Соглашение, установленного Прямым соглашением, считается существенным нарушением Прямого соглашения в смысле статьи 450 Гражданского кодекса Российской Федерации.</w:t>
            </w:r>
          </w:p>
          <w:p w14:paraId="3EDB78B2" w14:textId="77777777" w:rsidR="00B84C24" w:rsidRPr="005C5921" w:rsidRDefault="00B84C24" w:rsidP="00521148">
            <w:pPr>
              <w:pStyle w:val="af7"/>
              <w:widowControl/>
              <w:numPr>
                <w:ilvl w:val="3"/>
                <w:numId w:val="80"/>
              </w:numPr>
              <w:spacing w:before="120" w:after="120"/>
              <w:ind w:left="0" w:right="51" w:hanging="16"/>
            </w:pPr>
            <w:r w:rsidRPr="005C5921">
              <w:t>Об изменении любых иных договоров, заключенных с Концедентом, Концессионер уведомляет Финансирующую организацию в сроки, установленные в Прямом соглашении.</w:t>
            </w:r>
          </w:p>
        </w:tc>
      </w:tr>
      <w:tr w:rsidR="00B84C24" w:rsidRPr="004C4762" w14:paraId="0066847A" w14:textId="77777777" w:rsidTr="00A02F04">
        <w:tblPrEx>
          <w:tblCellMar>
            <w:left w:w="108" w:type="dxa"/>
            <w:right w:w="108" w:type="dxa"/>
          </w:tblCellMar>
        </w:tblPrEx>
        <w:tc>
          <w:tcPr>
            <w:tcW w:w="841" w:type="dxa"/>
          </w:tcPr>
          <w:p w14:paraId="4214F7D8" w14:textId="77777777" w:rsidR="00B84C24" w:rsidRPr="004C4762" w:rsidRDefault="00B84C24" w:rsidP="00521148">
            <w:pPr>
              <w:pStyle w:val="af7"/>
              <w:numPr>
                <w:ilvl w:val="0"/>
                <w:numId w:val="84"/>
              </w:numPr>
              <w:spacing w:before="120" w:after="120"/>
              <w:jc w:val="center"/>
              <w:rPr>
                <w:b/>
              </w:rPr>
            </w:pPr>
          </w:p>
        </w:tc>
        <w:tc>
          <w:tcPr>
            <w:tcW w:w="3026" w:type="dxa"/>
          </w:tcPr>
          <w:p w14:paraId="3974EBAA" w14:textId="77777777" w:rsidR="00B84C24" w:rsidRPr="004C4762" w:rsidRDefault="00B84C24" w:rsidP="00A02F04">
            <w:pPr>
              <w:spacing w:before="120" w:after="120"/>
              <w:jc w:val="center"/>
              <w:rPr>
                <w:b/>
              </w:rPr>
            </w:pPr>
            <w:r w:rsidRPr="004C4762">
              <w:rPr>
                <w:b/>
              </w:rPr>
              <w:t>Порядок прекращения Соглашения</w:t>
            </w:r>
          </w:p>
        </w:tc>
        <w:tc>
          <w:tcPr>
            <w:tcW w:w="6215" w:type="dxa"/>
          </w:tcPr>
          <w:p w14:paraId="5581BC90" w14:textId="77777777" w:rsidR="00B84C24" w:rsidRPr="005C5921" w:rsidRDefault="00B84C24" w:rsidP="00521148">
            <w:pPr>
              <w:pStyle w:val="af7"/>
              <w:widowControl/>
              <w:numPr>
                <w:ilvl w:val="3"/>
                <w:numId w:val="90"/>
              </w:numPr>
              <w:spacing w:before="120" w:after="120"/>
              <w:ind w:left="0" w:right="51" w:hanging="16"/>
            </w:pPr>
            <w:r w:rsidRPr="005C5921">
              <w:t>Действие по прекращению означает любое действие, направленное на прекращение Соглашения (в том числе в связи с отказом от его исполнения, или иным обстоятельством), если это допускается Законодательством и (или) Соглашением; и (или)</w:t>
            </w:r>
            <w:bookmarkStart w:id="233" w:name="_Toc58531866"/>
            <w:r w:rsidRPr="005C5921">
              <w:t xml:space="preserve"> какое-либо действие, имеющее целью лишение Соглашения его юридической силы, в том числе направленное на признание Соглашения или его отдельных положений недействительными или на признание Соглашения незаключенным, а равно и само такое признание, а также иные действия, предусмотренные Прямым соглашением (далее – «</w:t>
            </w:r>
            <w:r w:rsidRPr="005C5921">
              <w:rPr>
                <w:b/>
                <w:bCs/>
              </w:rPr>
              <w:t>Действие по прекращению</w:t>
            </w:r>
            <w:r w:rsidRPr="005C5921">
              <w:t>»).</w:t>
            </w:r>
            <w:bookmarkEnd w:id="233"/>
          </w:p>
          <w:p w14:paraId="6D2BB80D" w14:textId="77777777" w:rsidR="00B84C24" w:rsidRPr="005C5921" w:rsidRDefault="00B84C24" w:rsidP="00521148">
            <w:pPr>
              <w:pStyle w:val="af7"/>
              <w:widowControl/>
              <w:numPr>
                <w:ilvl w:val="3"/>
                <w:numId w:val="90"/>
              </w:numPr>
              <w:spacing w:before="120" w:after="120"/>
              <w:ind w:left="0" w:right="51" w:hanging="16"/>
            </w:pPr>
            <w:r w:rsidRPr="005C5921">
              <w:t>Прекращение Соглашения по инициативе Сторон осуществляется с соблюдением права Финансирующей организации на:</w:t>
            </w:r>
          </w:p>
          <w:p w14:paraId="4140BF76" w14:textId="77777777" w:rsidR="00B84C24" w:rsidRPr="005C5921" w:rsidRDefault="00B84C24" w:rsidP="00521148">
            <w:pPr>
              <w:widowControl/>
              <w:numPr>
                <w:ilvl w:val="0"/>
                <w:numId w:val="91"/>
              </w:numPr>
              <w:spacing w:before="120" w:after="120"/>
              <w:ind w:left="0" w:right="51" w:hanging="16"/>
              <w:jc w:val="both"/>
            </w:pPr>
            <w:bookmarkStart w:id="234" w:name="_Toc58531867"/>
            <w:r w:rsidRPr="005C5921">
              <w:t xml:space="preserve">заблаговременное получение информации о намерении Стороны расторгнуть Соглашение (уведомления о действии по </w:t>
            </w:r>
            <w:r w:rsidRPr="005C5921">
              <w:lastRenderedPageBreak/>
              <w:t>прекращению);</w:t>
            </w:r>
            <w:bookmarkEnd w:id="234"/>
          </w:p>
          <w:p w14:paraId="6BFDEBB4" w14:textId="77777777" w:rsidR="00B84C24" w:rsidRPr="005C5921" w:rsidRDefault="00B84C24" w:rsidP="00521148">
            <w:pPr>
              <w:widowControl/>
              <w:numPr>
                <w:ilvl w:val="0"/>
                <w:numId w:val="91"/>
              </w:numPr>
              <w:spacing w:before="120" w:after="120"/>
              <w:ind w:left="0" w:right="51" w:hanging="16"/>
              <w:jc w:val="both"/>
            </w:pPr>
            <w:bookmarkStart w:id="235" w:name="_Toc58531868"/>
            <w:r w:rsidRPr="005C5921">
              <w:t>установление моратория на совершение действий по прекращению;</w:t>
            </w:r>
            <w:bookmarkEnd w:id="235"/>
          </w:p>
          <w:p w14:paraId="0748506E" w14:textId="77777777" w:rsidR="00B84C24" w:rsidRPr="005C5921" w:rsidRDefault="00B84C24" w:rsidP="00521148">
            <w:pPr>
              <w:widowControl/>
              <w:numPr>
                <w:ilvl w:val="0"/>
                <w:numId w:val="91"/>
              </w:numPr>
              <w:spacing w:before="120" w:after="120"/>
              <w:ind w:left="0" w:right="51" w:hanging="16"/>
              <w:jc w:val="both"/>
            </w:pPr>
            <w:bookmarkStart w:id="236" w:name="_Toc58531869"/>
            <w:r w:rsidRPr="005C5921">
              <w:t>предоставление плана восстановления, плана устранения нарушений Соглашения;</w:t>
            </w:r>
            <w:bookmarkEnd w:id="236"/>
          </w:p>
          <w:p w14:paraId="7C423F22" w14:textId="77777777" w:rsidR="00B84C24" w:rsidRPr="005C5921" w:rsidRDefault="00B84C24" w:rsidP="00521148">
            <w:pPr>
              <w:widowControl/>
              <w:numPr>
                <w:ilvl w:val="0"/>
                <w:numId w:val="91"/>
              </w:numPr>
              <w:spacing w:before="120" w:after="120"/>
              <w:ind w:left="0" w:right="51" w:hanging="16"/>
              <w:jc w:val="both"/>
            </w:pPr>
            <w:bookmarkStart w:id="237" w:name="_Toc58531870"/>
            <w:r w:rsidRPr="005C5921">
              <w:t>заявление требования о передаче контроля в случае инициативы Сторон по прекращению Соглашения.</w:t>
            </w:r>
            <w:bookmarkEnd w:id="237"/>
          </w:p>
          <w:p w14:paraId="147CFDE1" w14:textId="77777777" w:rsidR="00B84C24" w:rsidRPr="005C5921" w:rsidRDefault="00B84C24" w:rsidP="00521148">
            <w:pPr>
              <w:pStyle w:val="af7"/>
              <w:widowControl/>
              <w:numPr>
                <w:ilvl w:val="3"/>
                <w:numId w:val="90"/>
              </w:numPr>
              <w:spacing w:before="120" w:after="120"/>
              <w:ind w:left="0" w:right="51" w:hanging="16"/>
            </w:pPr>
            <w:r w:rsidRPr="005C5921">
              <w:t>Мораторий на совершение Действий по прекращению означает обязанность Сторон Соглашения не предпринимать Действий по прекращению Соглашения или какого-либо договора с Концедентом, до получения информации о результатах рассмотрения Финансирующей организацией уведомления о Действии по прекращению, истечения срока на рассмотрение Финансирующей организацией уведомления о Действии по прекращению или наступления иного обстоятельства, прямо предусмотренного Прямым соглашением.</w:t>
            </w:r>
          </w:p>
          <w:p w14:paraId="1A246467" w14:textId="77777777" w:rsidR="00B84C24" w:rsidRPr="005C5921" w:rsidRDefault="00B84C24" w:rsidP="00521148">
            <w:pPr>
              <w:pStyle w:val="af7"/>
              <w:widowControl/>
              <w:numPr>
                <w:ilvl w:val="3"/>
                <w:numId w:val="90"/>
              </w:numPr>
              <w:spacing w:before="120" w:after="120"/>
              <w:ind w:left="0" w:right="51" w:hanging="16"/>
            </w:pPr>
            <w:r w:rsidRPr="005C5921">
              <w:t>Соглашение может быть досрочно прекращено по причине невозможности обеспечения и (или) продолжения финансирования исполнения обязательств Концессионера по Соглашению Финансирующей организацией, подтвержденной предъявлением Финансирующей организацией к Концессионеру требования о досрочном расторжении Соглашения о финансировании и (или) досрочном возврате привлеченных (заемных средств) (в случае привлечения привлеченных (заемных) средств Финансирующей организации и заключения Прямого соглашения) и невыполнением Концессионером данного требования в срок, предусмотренный Соглашением о финансировании и (или) Прямым соглашением. Срок удовлетворения требования Финансирующей организации о досрочном расторжении Соглашения о финансировании и (или) досрочном возврате привлеченных (заемных средств) в связи с невозможностью обеспечения и (или) продолжения финансирования исполнения обязательств Концессионера по Соглашению определяется в соответствии с условиями Соглашения о финансировании.</w:t>
            </w:r>
          </w:p>
          <w:p w14:paraId="012C77B9" w14:textId="77777777" w:rsidR="00B84C24" w:rsidRPr="005C5921" w:rsidRDefault="00B84C24" w:rsidP="00521148">
            <w:pPr>
              <w:pStyle w:val="af7"/>
              <w:widowControl/>
              <w:numPr>
                <w:ilvl w:val="3"/>
                <w:numId w:val="90"/>
              </w:numPr>
              <w:spacing w:before="120" w:after="120"/>
              <w:ind w:left="0" w:right="51" w:hanging="16"/>
            </w:pPr>
            <w:bookmarkStart w:id="238" w:name="_Toc58531871"/>
            <w:r w:rsidRPr="005C5921">
              <w:t>Направление Стороной уведомления Финансирующей организации о Действии по прекращению не освобождает Стороны от обязанности по исполнению обязательств по Соглашению и всем договорам с Концедентом.</w:t>
            </w:r>
            <w:bookmarkEnd w:id="238"/>
          </w:p>
          <w:p w14:paraId="21F99F71" w14:textId="77777777" w:rsidR="00B84C24" w:rsidRPr="005C5921" w:rsidRDefault="00B84C24" w:rsidP="00521148">
            <w:pPr>
              <w:pStyle w:val="af7"/>
              <w:widowControl/>
              <w:numPr>
                <w:ilvl w:val="3"/>
                <w:numId w:val="90"/>
              </w:numPr>
              <w:spacing w:before="120" w:after="120"/>
              <w:ind w:left="0" w:right="51" w:hanging="16"/>
            </w:pPr>
            <w:r w:rsidRPr="005C5921">
              <w:t>В Прямом соглашении могут быть предусмотрены основания для прекращения Соглашения по инициативе Финансирующей организации.</w:t>
            </w:r>
          </w:p>
        </w:tc>
      </w:tr>
      <w:tr w:rsidR="00B84C24" w:rsidRPr="004C4762" w14:paraId="6BD26A3C" w14:textId="77777777" w:rsidTr="00A02F04">
        <w:tblPrEx>
          <w:tblCellMar>
            <w:left w:w="108" w:type="dxa"/>
            <w:right w:w="108" w:type="dxa"/>
          </w:tblCellMar>
        </w:tblPrEx>
        <w:tc>
          <w:tcPr>
            <w:tcW w:w="841" w:type="dxa"/>
          </w:tcPr>
          <w:p w14:paraId="77F4F3CD" w14:textId="77777777" w:rsidR="00B84C24" w:rsidRPr="004C4762" w:rsidRDefault="00B84C24" w:rsidP="00521148">
            <w:pPr>
              <w:pStyle w:val="af7"/>
              <w:numPr>
                <w:ilvl w:val="0"/>
                <w:numId w:val="84"/>
              </w:numPr>
              <w:spacing w:before="120" w:after="120"/>
              <w:jc w:val="center"/>
              <w:rPr>
                <w:b/>
              </w:rPr>
            </w:pPr>
          </w:p>
        </w:tc>
        <w:tc>
          <w:tcPr>
            <w:tcW w:w="3026" w:type="dxa"/>
          </w:tcPr>
          <w:p w14:paraId="0B39FFDE" w14:textId="77777777" w:rsidR="00B84C24" w:rsidRPr="004C4762" w:rsidRDefault="00B84C24" w:rsidP="00A02F04">
            <w:pPr>
              <w:spacing w:before="120" w:after="120"/>
              <w:jc w:val="center"/>
              <w:rPr>
                <w:b/>
              </w:rPr>
            </w:pPr>
            <w:r w:rsidRPr="004C4762">
              <w:rPr>
                <w:b/>
              </w:rPr>
              <w:t>Выплата Суммы возмещения при прекращении Соглашения</w:t>
            </w:r>
          </w:p>
          <w:p w14:paraId="4B199F9F" w14:textId="77777777" w:rsidR="00B84C24" w:rsidRPr="004C4762" w:rsidRDefault="00B84C24" w:rsidP="00A02F04">
            <w:pPr>
              <w:spacing w:before="120" w:after="120"/>
              <w:jc w:val="center"/>
              <w:rPr>
                <w:b/>
              </w:rPr>
            </w:pPr>
          </w:p>
        </w:tc>
        <w:tc>
          <w:tcPr>
            <w:tcW w:w="6215" w:type="dxa"/>
          </w:tcPr>
          <w:p w14:paraId="310D648A" w14:textId="77777777" w:rsidR="00B84C24" w:rsidRPr="005C5921" w:rsidRDefault="00B84C24" w:rsidP="00521148">
            <w:pPr>
              <w:pStyle w:val="af7"/>
              <w:widowControl/>
              <w:numPr>
                <w:ilvl w:val="3"/>
                <w:numId w:val="79"/>
              </w:numPr>
              <w:spacing w:before="120" w:after="120"/>
              <w:ind w:left="0" w:right="51" w:hanging="16"/>
            </w:pPr>
            <w:bookmarkStart w:id="239" w:name="_445i6xd" w:colFirst="0" w:colLast="0"/>
            <w:bookmarkEnd w:id="239"/>
            <w:r w:rsidRPr="005C5921">
              <w:t xml:space="preserve">Соглашение является договором в пользу третьего лица (а именно Финансирующей организации) в соответствии с пунктом 1 статьи 430 Гражданского кодекса Российской Федерации в части выплаты Долгового финансирования. </w:t>
            </w:r>
          </w:p>
          <w:p w14:paraId="69D6CA70" w14:textId="77777777" w:rsidR="00B84C24" w:rsidRPr="005C5921" w:rsidRDefault="00B84C24" w:rsidP="00521148">
            <w:pPr>
              <w:pStyle w:val="af7"/>
              <w:widowControl/>
              <w:numPr>
                <w:ilvl w:val="3"/>
                <w:numId w:val="79"/>
              </w:numPr>
              <w:spacing w:before="120" w:after="120"/>
              <w:ind w:left="0" w:right="51" w:hanging="16"/>
            </w:pPr>
            <w:bookmarkStart w:id="240" w:name="_2jash56" w:colFirst="0" w:colLast="0"/>
            <w:bookmarkEnd w:id="240"/>
            <w:r w:rsidRPr="005C5921">
              <w:t>В соответствии с пунктом 2 статьи 430 Гражданского кодекса Российской Федерации Финансирующая организация выражает намерение воспользоваться правами третьего лица в части выплаты Долгового финансирования.</w:t>
            </w:r>
          </w:p>
          <w:p w14:paraId="70210F63" w14:textId="77777777" w:rsidR="00B84C24" w:rsidRPr="005C5921" w:rsidRDefault="00B84C24" w:rsidP="00521148">
            <w:pPr>
              <w:pStyle w:val="af7"/>
              <w:widowControl/>
              <w:numPr>
                <w:ilvl w:val="3"/>
                <w:numId w:val="79"/>
              </w:numPr>
              <w:spacing w:before="120" w:after="120"/>
              <w:ind w:left="0" w:right="51" w:hanging="16"/>
            </w:pPr>
            <w:r w:rsidRPr="005C5921">
              <w:t xml:space="preserve">При прекращении Соглашения сумма Долгового </w:t>
            </w:r>
            <w:r w:rsidRPr="005C5921">
              <w:lastRenderedPageBreak/>
              <w:t xml:space="preserve">финансирования выплачивается напрямую на счет Финансирующей организации что является надлежащим исполнением соответствующей обязанности Концедента по выплате Суммы возмещения в части суммы Долгового финансирования. </w:t>
            </w:r>
          </w:p>
          <w:p w14:paraId="3F584DF7" w14:textId="77777777" w:rsidR="00B84C24" w:rsidRPr="005C5921" w:rsidRDefault="00B84C24" w:rsidP="00521148">
            <w:pPr>
              <w:pStyle w:val="af7"/>
              <w:widowControl/>
              <w:numPr>
                <w:ilvl w:val="3"/>
                <w:numId w:val="79"/>
              </w:numPr>
              <w:spacing w:before="120" w:after="120"/>
              <w:ind w:left="0" w:right="51" w:hanging="16"/>
            </w:pPr>
            <w:r w:rsidRPr="005C5921">
              <w:t xml:space="preserve">Порядок определения размера суммы Долгового финансирования устанавливается Соглашением и Прямым соглашением. Зачет в отношении суммы Долгового финансирования не допускается. </w:t>
            </w:r>
          </w:p>
          <w:p w14:paraId="39B3C017" w14:textId="77777777" w:rsidR="00B84C24" w:rsidRPr="005C5921" w:rsidRDefault="00B84C24" w:rsidP="00521148">
            <w:pPr>
              <w:pStyle w:val="af7"/>
              <w:widowControl/>
              <w:numPr>
                <w:ilvl w:val="3"/>
                <w:numId w:val="79"/>
              </w:numPr>
              <w:spacing w:before="120" w:after="120"/>
              <w:ind w:left="0" w:right="51" w:hanging="16"/>
            </w:pPr>
            <w:r w:rsidRPr="005C5921">
              <w:rPr>
                <w:bCs/>
              </w:rPr>
              <w:t>В отношении порядка расчета Суммы возмещения действуют следующие правила:</w:t>
            </w:r>
          </w:p>
          <w:p w14:paraId="3FDD1782" w14:textId="77777777" w:rsidR="00B84C24" w:rsidRPr="005C5921" w:rsidRDefault="00B84C24" w:rsidP="00521148">
            <w:pPr>
              <w:widowControl/>
              <w:numPr>
                <w:ilvl w:val="0"/>
                <w:numId w:val="86"/>
              </w:numPr>
              <w:spacing w:before="120" w:after="120"/>
              <w:ind w:left="0" w:right="51" w:hanging="16"/>
              <w:jc w:val="both"/>
            </w:pPr>
            <w:r w:rsidRPr="005C5921">
              <w:t>при расчёте и согласовании с Концедентом Компенсации при прекращении в соответствии с Соглашением, Концессионер обязуется до направления такого расчёта или согласования Концеденту согласовывать его с Финансирующей организацией;</w:t>
            </w:r>
          </w:p>
          <w:p w14:paraId="1FDBB84F" w14:textId="77777777" w:rsidR="00B84C24" w:rsidRPr="005C5921" w:rsidRDefault="00B84C24" w:rsidP="00521148">
            <w:pPr>
              <w:widowControl/>
              <w:numPr>
                <w:ilvl w:val="0"/>
                <w:numId w:val="86"/>
              </w:numPr>
              <w:spacing w:before="120" w:after="120"/>
              <w:ind w:left="0" w:right="51" w:hanging="16"/>
              <w:jc w:val="both"/>
            </w:pPr>
            <w:r w:rsidRPr="005C5921">
              <w:t>Финансирующая организация вправе предоставить Концеденту и Концессионеру собственный расчет Компенсации при прекращении в установленных в Прямом соглашении случаях. При этом Концедент вправе осуществить проверку расчёта, полученного от Финансирующей организации в течение срока, установленного Прямым соглашением, по итогам которой Концедент согласовывает расчёт Компенсации при прекращении, за исключением случаев, когда между Концедентом и Финансирующей организацией возник спор в отношении указанного расчета.</w:t>
            </w:r>
          </w:p>
          <w:p w14:paraId="4B3A7F9F" w14:textId="77777777" w:rsidR="00B84C24" w:rsidRPr="005C5921" w:rsidRDefault="00B84C24" w:rsidP="00521148">
            <w:pPr>
              <w:pStyle w:val="af7"/>
              <w:widowControl/>
              <w:numPr>
                <w:ilvl w:val="3"/>
                <w:numId w:val="79"/>
              </w:numPr>
              <w:spacing w:before="120" w:after="120"/>
              <w:ind w:left="0" w:right="51" w:hanging="16"/>
            </w:pPr>
            <w:r w:rsidRPr="005C5921">
              <w:t xml:space="preserve">С даты прекращения Соглашения или, если применимо, с даты расчёта Суммы возмещения, и до момента полной уплаты Суммы возмещения на </w:t>
            </w:r>
            <w:r w:rsidRPr="005C5921">
              <w:rPr>
                <w:bCs/>
              </w:rPr>
              <w:t>невыплаченную</w:t>
            </w:r>
            <w:r w:rsidRPr="005C5921">
              <w:t xml:space="preserve"> часть Суммы возмещения подлежат начислению проценты в размере не менее ключевой ставки Центрального Банка Российской Федерации плюс 4 (четыре) процентных пункта.</w:t>
            </w:r>
          </w:p>
          <w:p w14:paraId="1E3ED732" w14:textId="77777777" w:rsidR="00B84C24" w:rsidRPr="005C5921" w:rsidRDefault="00B84C24" w:rsidP="00521148">
            <w:pPr>
              <w:pStyle w:val="af7"/>
              <w:widowControl/>
              <w:numPr>
                <w:ilvl w:val="3"/>
                <w:numId w:val="79"/>
              </w:numPr>
              <w:spacing w:before="120" w:after="120"/>
              <w:ind w:left="0" w:right="51" w:hanging="16"/>
            </w:pPr>
            <w:r w:rsidRPr="005C5921">
              <w:t>Стороны договорились, что они не рассматривают Сумму возмещения в качестве неустойки и что при заключении Прямого соглашения исходят из того, что статья 333 Гражданского кодекса в отношении размера Суммы возмещения не применяется.</w:t>
            </w:r>
          </w:p>
        </w:tc>
      </w:tr>
      <w:tr w:rsidR="00B84C24" w:rsidRPr="004C4762" w14:paraId="32CDAC3D" w14:textId="77777777" w:rsidTr="00A02F04">
        <w:tblPrEx>
          <w:tblCellMar>
            <w:left w:w="108" w:type="dxa"/>
            <w:right w:w="108" w:type="dxa"/>
          </w:tblCellMar>
        </w:tblPrEx>
        <w:tc>
          <w:tcPr>
            <w:tcW w:w="841" w:type="dxa"/>
          </w:tcPr>
          <w:p w14:paraId="02426E2C" w14:textId="77777777" w:rsidR="00B84C24" w:rsidRPr="004C4762" w:rsidRDefault="00B84C24" w:rsidP="00521148">
            <w:pPr>
              <w:pStyle w:val="af7"/>
              <w:numPr>
                <w:ilvl w:val="0"/>
                <w:numId w:val="84"/>
              </w:numPr>
              <w:spacing w:before="120" w:after="120"/>
              <w:jc w:val="center"/>
              <w:rPr>
                <w:b/>
              </w:rPr>
            </w:pPr>
          </w:p>
        </w:tc>
        <w:tc>
          <w:tcPr>
            <w:tcW w:w="3026" w:type="dxa"/>
          </w:tcPr>
          <w:p w14:paraId="49893087" w14:textId="77777777" w:rsidR="00B84C24" w:rsidRPr="004C4762" w:rsidRDefault="00B84C24" w:rsidP="00A02F04">
            <w:pPr>
              <w:spacing w:before="120" w:after="120"/>
              <w:jc w:val="center"/>
              <w:rPr>
                <w:b/>
              </w:rPr>
            </w:pPr>
            <w:r>
              <w:rPr>
                <w:b/>
              </w:rPr>
              <w:t>Компенсация потерь</w:t>
            </w:r>
          </w:p>
        </w:tc>
        <w:tc>
          <w:tcPr>
            <w:tcW w:w="6215" w:type="dxa"/>
          </w:tcPr>
          <w:p w14:paraId="2F177AC5" w14:textId="77777777" w:rsidR="00B84C24" w:rsidRPr="005C5921" w:rsidRDefault="00B84C24" w:rsidP="00A02F04">
            <w:pPr>
              <w:widowControl/>
              <w:spacing w:before="120" w:after="120"/>
              <w:ind w:right="51" w:hanging="16"/>
              <w:jc w:val="both"/>
            </w:pPr>
            <w:r w:rsidRPr="005C5921">
              <w:t>Прямое соглашение должно предусматривать обязанность Концедента по компенсации имущественных потерь Финансирующей организации в размере суммы Долгового финансирования, в случае недействительности Соглашения и (или) его части. Порядок и условия компенсации имущественных потерь определяются Прямым соглашением.</w:t>
            </w:r>
          </w:p>
        </w:tc>
      </w:tr>
      <w:tr w:rsidR="00B84C24" w:rsidRPr="004C4762" w14:paraId="491D97A7" w14:textId="77777777" w:rsidTr="00A02F04">
        <w:tblPrEx>
          <w:tblCellMar>
            <w:left w:w="108" w:type="dxa"/>
            <w:right w:w="108" w:type="dxa"/>
          </w:tblCellMar>
        </w:tblPrEx>
        <w:tc>
          <w:tcPr>
            <w:tcW w:w="841" w:type="dxa"/>
          </w:tcPr>
          <w:p w14:paraId="17555D61" w14:textId="77777777" w:rsidR="00B84C24" w:rsidRPr="004C4762" w:rsidRDefault="00B84C24" w:rsidP="00521148">
            <w:pPr>
              <w:pStyle w:val="af7"/>
              <w:numPr>
                <w:ilvl w:val="0"/>
                <w:numId w:val="84"/>
              </w:numPr>
              <w:spacing w:before="120" w:after="120"/>
              <w:jc w:val="center"/>
              <w:rPr>
                <w:b/>
              </w:rPr>
            </w:pPr>
          </w:p>
        </w:tc>
        <w:tc>
          <w:tcPr>
            <w:tcW w:w="3026" w:type="dxa"/>
          </w:tcPr>
          <w:p w14:paraId="40EC1513" w14:textId="77777777" w:rsidR="00B84C24" w:rsidRPr="004C4762" w:rsidRDefault="00B84C24" w:rsidP="00A02F04">
            <w:pPr>
              <w:spacing w:before="120" w:after="120"/>
              <w:jc w:val="center"/>
              <w:rPr>
                <w:b/>
              </w:rPr>
            </w:pPr>
            <w:r w:rsidRPr="004C4762">
              <w:rPr>
                <w:b/>
              </w:rPr>
              <w:t>Порядок удовлетворения требований</w:t>
            </w:r>
          </w:p>
        </w:tc>
        <w:tc>
          <w:tcPr>
            <w:tcW w:w="6215" w:type="dxa"/>
          </w:tcPr>
          <w:p w14:paraId="3BF154A4" w14:textId="77777777" w:rsidR="00B84C24" w:rsidRPr="005C5921" w:rsidRDefault="00B84C24" w:rsidP="00521148">
            <w:pPr>
              <w:widowControl/>
              <w:numPr>
                <w:ilvl w:val="0"/>
                <w:numId w:val="68"/>
              </w:numPr>
              <w:spacing w:before="120" w:after="120"/>
              <w:ind w:left="0" w:right="51" w:hanging="16"/>
              <w:jc w:val="both"/>
            </w:pPr>
            <w:bookmarkStart w:id="241" w:name="_yg2rcz" w:colFirst="0" w:colLast="0"/>
            <w:bookmarkEnd w:id="241"/>
            <w:r w:rsidRPr="005C5921">
              <w:t>Очередность удовлетворения требований Концедента и Финансирующей организации к Концессионеру:</w:t>
            </w:r>
          </w:p>
          <w:p w14:paraId="3448F025" w14:textId="77777777" w:rsidR="00B84C24" w:rsidRPr="005C5921" w:rsidRDefault="00B84C24" w:rsidP="00521148">
            <w:pPr>
              <w:widowControl/>
              <w:numPr>
                <w:ilvl w:val="0"/>
                <w:numId w:val="87"/>
              </w:numPr>
              <w:spacing w:before="120" w:after="120"/>
              <w:ind w:left="0" w:right="51" w:hanging="16"/>
              <w:jc w:val="both"/>
            </w:pPr>
            <w:bookmarkStart w:id="242" w:name="_3ifqa0s" w:colFirst="0" w:colLast="0"/>
            <w:bookmarkEnd w:id="242"/>
            <w:r w:rsidRPr="005C5921">
              <w:t xml:space="preserve">в первую очередь Концессионер исполняет свои обязанности перед Финансирующей организацией по погашению суммы Долгового финансирования, </w:t>
            </w:r>
          </w:p>
          <w:p w14:paraId="6D3189BD" w14:textId="77777777" w:rsidR="00B84C24" w:rsidRPr="005C5921" w:rsidRDefault="00B84C24" w:rsidP="00521148">
            <w:pPr>
              <w:widowControl/>
              <w:numPr>
                <w:ilvl w:val="0"/>
                <w:numId w:val="87"/>
              </w:numPr>
              <w:spacing w:before="120" w:after="120"/>
              <w:ind w:left="0" w:right="51" w:hanging="16"/>
              <w:jc w:val="both"/>
            </w:pPr>
            <w:bookmarkStart w:id="243" w:name="_1xl0k8l" w:colFirst="0" w:colLast="0"/>
            <w:bookmarkEnd w:id="243"/>
            <w:r w:rsidRPr="005C5921">
              <w:t>во вторую очередь Концессионер исполняет свои обязанности перед Концедентом по уплате штрафных платежей.</w:t>
            </w:r>
          </w:p>
          <w:p w14:paraId="207E10BF" w14:textId="77777777" w:rsidR="00B84C24" w:rsidRPr="005C5921" w:rsidRDefault="00B84C24" w:rsidP="00521148">
            <w:pPr>
              <w:widowControl/>
              <w:numPr>
                <w:ilvl w:val="0"/>
                <w:numId w:val="68"/>
              </w:numPr>
              <w:spacing w:before="120" w:after="120"/>
              <w:ind w:left="0" w:right="51" w:hanging="16"/>
              <w:jc w:val="both"/>
            </w:pPr>
            <w:bookmarkStart w:id="244" w:name="_4hko2we" w:colFirst="0" w:colLast="0"/>
            <w:bookmarkEnd w:id="244"/>
            <w:r w:rsidRPr="005C5921">
              <w:t xml:space="preserve">Концедент обязуется не совершать действия, </w:t>
            </w:r>
            <w:r w:rsidRPr="005C5921">
              <w:lastRenderedPageBreak/>
              <w:t xml:space="preserve">направленные на получение исполнения от Концессионера штрафных платежей в нарушение очередности удовлетворения требований. </w:t>
            </w:r>
          </w:p>
          <w:p w14:paraId="1F55373F" w14:textId="77777777" w:rsidR="00B84C24" w:rsidRPr="005C5921" w:rsidRDefault="00B84C24" w:rsidP="00521148">
            <w:pPr>
              <w:widowControl/>
              <w:numPr>
                <w:ilvl w:val="0"/>
                <w:numId w:val="68"/>
              </w:numPr>
              <w:spacing w:before="120" w:after="120"/>
              <w:ind w:left="0" w:right="51" w:hanging="16"/>
              <w:jc w:val="both"/>
            </w:pPr>
            <w:r w:rsidRPr="005C5921">
              <w:t xml:space="preserve">До даты окончательного погашения Концессионером своих обязательств по Соглашению о финансировании (и независимо от того, нарушает ли Концессионер обязанности по уплате каких-либо штрафных платежей), Концедент не имеет права осуществлять погашение каких-либо штрафных платежей посредством зачета встречных требований без получения предварительного письменного согласия Финансирующей организации. </w:t>
            </w:r>
          </w:p>
          <w:p w14:paraId="233526C8" w14:textId="77777777" w:rsidR="00B84C24" w:rsidRPr="005C5921" w:rsidRDefault="00B84C24" w:rsidP="00521148">
            <w:pPr>
              <w:widowControl/>
              <w:numPr>
                <w:ilvl w:val="0"/>
                <w:numId w:val="68"/>
              </w:numPr>
              <w:spacing w:before="120" w:after="120"/>
              <w:ind w:left="0" w:right="51" w:hanging="16"/>
              <w:jc w:val="both"/>
            </w:pPr>
            <w:r w:rsidRPr="005C5921">
              <w:t>Штрафные платежи означают любые платежи, в том числе штрафы, неустойки, проценты за пользование чужими денежными средствами, возмещение убытков (в виде реального ущерба и упущенной выгоды) и какие-либо иные начисления, которые могут причитаться Концеденту от Концессионера в связи с неисполнением или ненадлежащим исполнением Концессионером своих обязательств по Соглашению и/или договорам с Концедентом.</w:t>
            </w:r>
          </w:p>
        </w:tc>
      </w:tr>
      <w:tr w:rsidR="00B84C24" w:rsidRPr="004C4762" w14:paraId="7951BE83" w14:textId="77777777" w:rsidTr="00A02F04">
        <w:tblPrEx>
          <w:tblCellMar>
            <w:left w:w="108" w:type="dxa"/>
            <w:right w:w="108" w:type="dxa"/>
          </w:tblCellMar>
        </w:tblPrEx>
        <w:tc>
          <w:tcPr>
            <w:tcW w:w="841" w:type="dxa"/>
          </w:tcPr>
          <w:p w14:paraId="0F4FC913" w14:textId="77777777" w:rsidR="00B84C24" w:rsidRPr="004C4762" w:rsidRDefault="00B84C24" w:rsidP="00521148">
            <w:pPr>
              <w:pStyle w:val="af7"/>
              <w:numPr>
                <w:ilvl w:val="0"/>
                <w:numId w:val="84"/>
              </w:numPr>
              <w:spacing w:before="120" w:after="120"/>
              <w:jc w:val="center"/>
              <w:rPr>
                <w:b/>
              </w:rPr>
            </w:pPr>
            <w:bookmarkStart w:id="245" w:name="_Ref94118183"/>
          </w:p>
        </w:tc>
        <w:bookmarkEnd w:id="245"/>
        <w:tc>
          <w:tcPr>
            <w:tcW w:w="3026" w:type="dxa"/>
          </w:tcPr>
          <w:p w14:paraId="02E1847F" w14:textId="77777777" w:rsidR="00B84C24" w:rsidRPr="004C4762" w:rsidRDefault="00B84C24" w:rsidP="00A02F04">
            <w:pPr>
              <w:spacing w:before="120" w:after="120"/>
              <w:jc w:val="center"/>
              <w:rPr>
                <w:b/>
              </w:rPr>
            </w:pPr>
            <w:r w:rsidRPr="004C4762">
              <w:rPr>
                <w:b/>
              </w:rPr>
              <w:t>Предоставление информации</w:t>
            </w:r>
          </w:p>
        </w:tc>
        <w:tc>
          <w:tcPr>
            <w:tcW w:w="6215" w:type="dxa"/>
          </w:tcPr>
          <w:p w14:paraId="20A49E28" w14:textId="77777777" w:rsidR="00B84C24" w:rsidRPr="005C5921" w:rsidRDefault="00B84C24" w:rsidP="00521148">
            <w:pPr>
              <w:widowControl/>
              <w:numPr>
                <w:ilvl w:val="0"/>
                <w:numId w:val="74"/>
              </w:numPr>
              <w:spacing w:before="120" w:after="120"/>
              <w:ind w:left="0" w:right="51" w:hanging="16"/>
              <w:jc w:val="both"/>
            </w:pPr>
            <w:r w:rsidRPr="005C5921">
              <w:t>В течение 5 (пяти) рабочих дней с даты наступления соответствующего события Финансирующая организация обязана уведомлять Концедента о нарушениях Соглашений о финансировании, являющихся основанием для предъявления Финансирующей организацией требования о досрочном исполнении Концессионером денежных обязательств по Соглашениям о финансировании. Финансирующая организация также обязана уведомлять Концедента о намерении обратиться в арбитражный суд в целях реализации своих прав по Проекту.</w:t>
            </w:r>
          </w:p>
          <w:p w14:paraId="665429D7" w14:textId="77777777" w:rsidR="00B84C24" w:rsidRPr="005C5921" w:rsidRDefault="00B84C24" w:rsidP="00521148">
            <w:pPr>
              <w:widowControl/>
              <w:numPr>
                <w:ilvl w:val="0"/>
                <w:numId w:val="74"/>
              </w:numPr>
              <w:spacing w:before="120" w:after="120"/>
              <w:ind w:left="0" w:right="51" w:hanging="16"/>
              <w:jc w:val="both"/>
            </w:pPr>
            <w:bookmarkStart w:id="246" w:name="_Ref94118180"/>
            <w:r w:rsidRPr="005C5921">
              <w:t xml:space="preserve">Концедент обязан в течение </w:t>
            </w:r>
            <w:r>
              <w:t>30</w:t>
            </w:r>
            <w:r w:rsidRPr="004C4762">
              <w:t xml:space="preserve"> (</w:t>
            </w:r>
            <w:r>
              <w:t>тридцати</w:t>
            </w:r>
            <w:r w:rsidRPr="004C4762">
              <w:t>)</w:t>
            </w:r>
            <w:r>
              <w:t xml:space="preserve"> </w:t>
            </w:r>
            <w:r w:rsidRPr="005C5921">
              <w:t>рабочих дней с момента, когда соответствующие обстоятельства стали известны Концеденту, сообщать Финансирующей организации (далее - «</w:t>
            </w:r>
            <w:r w:rsidRPr="005C5921">
              <w:rPr>
                <w:b/>
              </w:rPr>
              <w:t>Уведомление Концедента</w:t>
            </w:r>
            <w:r w:rsidRPr="005C5921">
              <w:t>»):</w:t>
            </w:r>
            <w:bookmarkEnd w:id="246"/>
          </w:p>
          <w:p w14:paraId="45D60E9F" w14:textId="77777777" w:rsidR="00B84C24" w:rsidRPr="005C5921" w:rsidRDefault="00B84C24" w:rsidP="00521148">
            <w:pPr>
              <w:widowControl/>
              <w:numPr>
                <w:ilvl w:val="0"/>
                <w:numId w:val="88"/>
              </w:numPr>
              <w:spacing w:before="120" w:after="120"/>
              <w:ind w:left="0" w:right="51" w:hanging="16"/>
              <w:jc w:val="both"/>
            </w:pPr>
            <w:r w:rsidRPr="005C5921">
              <w:t>о любом нарушении Соглашения и (или) Договоров по Проекту;</w:t>
            </w:r>
          </w:p>
          <w:p w14:paraId="3FFBCAB8" w14:textId="77777777" w:rsidR="00B84C24" w:rsidRPr="005C5921" w:rsidRDefault="00B84C24" w:rsidP="00521148">
            <w:pPr>
              <w:widowControl/>
              <w:numPr>
                <w:ilvl w:val="0"/>
                <w:numId w:val="88"/>
              </w:numPr>
              <w:spacing w:before="120" w:after="120"/>
              <w:ind w:left="0" w:right="51" w:hanging="16"/>
              <w:jc w:val="both"/>
            </w:pPr>
            <w:r w:rsidRPr="005C5921">
              <w:t>об изменении условий Соглашения;</w:t>
            </w:r>
          </w:p>
          <w:p w14:paraId="399CD055" w14:textId="77777777" w:rsidR="00B84C24" w:rsidRPr="005C5921" w:rsidRDefault="00B84C24" w:rsidP="00521148">
            <w:pPr>
              <w:widowControl/>
              <w:numPr>
                <w:ilvl w:val="0"/>
                <w:numId w:val="88"/>
              </w:numPr>
              <w:spacing w:before="120" w:after="120"/>
              <w:ind w:left="0" w:right="51" w:hanging="16"/>
              <w:jc w:val="both"/>
            </w:pPr>
            <w:r w:rsidRPr="005C5921">
              <w:t>о получении уведомления об Особых обстоятельствах или Обстоятельстве непреодолимой силы;</w:t>
            </w:r>
          </w:p>
          <w:p w14:paraId="4FF11E66" w14:textId="77777777" w:rsidR="00B84C24" w:rsidRPr="005C5921" w:rsidRDefault="00B84C24" w:rsidP="00521148">
            <w:pPr>
              <w:widowControl/>
              <w:numPr>
                <w:ilvl w:val="0"/>
                <w:numId w:val="88"/>
              </w:numPr>
              <w:spacing w:before="120" w:after="120"/>
              <w:ind w:left="0" w:right="51" w:hanging="16"/>
              <w:jc w:val="both"/>
            </w:pPr>
            <w:r w:rsidRPr="005C5921">
              <w:t>по запросу Финансирующей организации - о наличии или отсутствии обстоятельств по Проекту, подтверждение которых запрашивает Финансирующая организация;</w:t>
            </w:r>
          </w:p>
          <w:p w14:paraId="702820DE" w14:textId="77777777" w:rsidR="00B84C24" w:rsidRPr="005C5921" w:rsidRDefault="00B84C24" w:rsidP="00521148">
            <w:pPr>
              <w:widowControl/>
              <w:numPr>
                <w:ilvl w:val="0"/>
                <w:numId w:val="88"/>
              </w:numPr>
              <w:spacing w:before="120" w:after="120"/>
              <w:ind w:left="0" w:right="51" w:hanging="16"/>
              <w:jc w:val="both"/>
            </w:pPr>
            <w:r w:rsidRPr="005C5921">
              <w:t>с момента получения от Финансирующей организации соответствующего запроса – о суммах задолженности Концессионера перед Концедентом и иных возникших и неисполненных обязательствах, известных Концеденту, и о суммах задолженности Концедента перед Концессионером;</w:t>
            </w:r>
          </w:p>
          <w:p w14:paraId="4E81E17A" w14:textId="77777777" w:rsidR="00B84C24" w:rsidRPr="005C5921" w:rsidRDefault="00B84C24" w:rsidP="00521148">
            <w:pPr>
              <w:widowControl/>
              <w:numPr>
                <w:ilvl w:val="0"/>
                <w:numId w:val="88"/>
              </w:numPr>
              <w:spacing w:before="120" w:after="120"/>
              <w:ind w:left="0" w:right="51" w:hanging="16"/>
              <w:jc w:val="both"/>
            </w:pPr>
            <w:r w:rsidRPr="005C5921">
              <w:t>с момента направления Уведомления Концедента и до момента устранения оснований, влекущих право Концедента на расторжение Соглашения, - о согласовании или утверждении плана устранения нарушений, об устранении оснований для расторжения (прекращения) Соглашения;</w:t>
            </w:r>
          </w:p>
          <w:p w14:paraId="67B3F6D6" w14:textId="77777777" w:rsidR="00B84C24" w:rsidRPr="005C5921" w:rsidRDefault="00B84C24" w:rsidP="00521148">
            <w:pPr>
              <w:widowControl/>
              <w:numPr>
                <w:ilvl w:val="0"/>
                <w:numId w:val="88"/>
              </w:numPr>
              <w:spacing w:before="120" w:after="120"/>
              <w:ind w:left="0" w:right="51" w:hanging="16"/>
              <w:jc w:val="both"/>
            </w:pPr>
            <w:r w:rsidRPr="005C5921">
              <w:t xml:space="preserve">с момента направления какого-либо заявления в </w:t>
            </w:r>
            <w:r w:rsidRPr="005C5921">
              <w:lastRenderedPageBreak/>
              <w:t>арбитражный суд и до вынесения окончательного решения арбитражного суда – о получении или направлении искового заявления, отзыва на исковое заявление и иных процессуальных документов по такому делу (с приложением копий соответствующих документов);</w:t>
            </w:r>
          </w:p>
          <w:p w14:paraId="7E1150B2" w14:textId="77777777" w:rsidR="00B84C24" w:rsidRPr="005C5921" w:rsidRDefault="00B84C24" w:rsidP="00521148">
            <w:pPr>
              <w:widowControl/>
              <w:numPr>
                <w:ilvl w:val="0"/>
                <w:numId w:val="88"/>
              </w:numPr>
              <w:spacing w:before="120" w:after="120"/>
              <w:ind w:left="0" w:right="51" w:hanging="16"/>
              <w:jc w:val="both"/>
            </w:pPr>
            <w:r w:rsidRPr="005C5921">
              <w:t>с момента получения от Финансирующей организаций соответствующего запроса – о согласовании с Концессионером изменений условий Соглашений о финансировании.</w:t>
            </w:r>
          </w:p>
        </w:tc>
      </w:tr>
      <w:tr w:rsidR="00B84C24" w:rsidRPr="004C4762" w14:paraId="586877BF" w14:textId="77777777" w:rsidTr="00A02F04">
        <w:tblPrEx>
          <w:tblCellMar>
            <w:left w:w="108" w:type="dxa"/>
            <w:right w:w="108" w:type="dxa"/>
          </w:tblCellMar>
        </w:tblPrEx>
        <w:tc>
          <w:tcPr>
            <w:tcW w:w="841" w:type="dxa"/>
          </w:tcPr>
          <w:p w14:paraId="50069F8D" w14:textId="77777777" w:rsidR="00B84C24" w:rsidRPr="004C4762" w:rsidRDefault="00B84C24" w:rsidP="00521148">
            <w:pPr>
              <w:pStyle w:val="af7"/>
              <w:numPr>
                <w:ilvl w:val="0"/>
                <w:numId w:val="84"/>
              </w:numPr>
              <w:spacing w:before="120" w:after="120"/>
              <w:jc w:val="center"/>
              <w:rPr>
                <w:b/>
              </w:rPr>
            </w:pPr>
          </w:p>
        </w:tc>
        <w:tc>
          <w:tcPr>
            <w:tcW w:w="3026" w:type="dxa"/>
          </w:tcPr>
          <w:p w14:paraId="2923B6B8" w14:textId="77777777" w:rsidR="00B84C24" w:rsidRPr="004C4762" w:rsidRDefault="00B84C24" w:rsidP="00A02F04">
            <w:pPr>
              <w:spacing w:before="120" w:after="120"/>
              <w:jc w:val="center"/>
              <w:rPr>
                <w:b/>
              </w:rPr>
            </w:pPr>
            <w:bookmarkStart w:id="247" w:name="_2wpyd47" w:colFirst="0" w:colLast="0"/>
            <w:bookmarkEnd w:id="247"/>
            <w:r w:rsidRPr="004C4762">
              <w:rPr>
                <w:b/>
              </w:rPr>
              <w:t>Изменение состава Сторон Соглашения и Прямого соглашения</w:t>
            </w:r>
          </w:p>
          <w:p w14:paraId="5A258A28" w14:textId="77777777" w:rsidR="00B84C24" w:rsidRPr="004C4762" w:rsidRDefault="00B84C24" w:rsidP="00A02F04">
            <w:pPr>
              <w:spacing w:before="120" w:after="120"/>
              <w:jc w:val="center"/>
              <w:rPr>
                <w:b/>
              </w:rPr>
            </w:pPr>
          </w:p>
        </w:tc>
        <w:tc>
          <w:tcPr>
            <w:tcW w:w="6215" w:type="dxa"/>
          </w:tcPr>
          <w:p w14:paraId="6D320E26" w14:textId="68E7B6A1" w:rsidR="00B84C24" w:rsidRPr="005C5921" w:rsidRDefault="00B84C24" w:rsidP="00521148">
            <w:pPr>
              <w:widowControl/>
              <w:numPr>
                <w:ilvl w:val="0"/>
                <w:numId w:val="89"/>
              </w:numPr>
              <w:spacing w:before="120" w:after="120"/>
              <w:ind w:left="0" w:right="51" w:hanging="16"/>
              <w:jc w:val="both"/>
            </w:pPr>
            <w:bookmarkStart w:id="248" w:name="_1bv8nc0" w:colFirst="0" w:colLast="0"/>
            <w:bookmarkEnd w:id="248"/>
            <w:r w:rsidRPr="005C5921">
              <w:t xml:space="preserve">Концессионер не вправе уступать права по Соглашению или осуществлять перевод долга по Соглашению без получения согласия Концедента и Финансирующей организации. </w:t>
            </w:r>
          </w:p>
          <w:p w14:paraId="3455BE0B" w14:textId="77777777" w:rsidR="00B84C24" w:rsidRPr="005C5921" w:rsidRDefault="00B84C24" w:rsidP="00521148">
            <w:pPr>
              <w:widowControl/>
              <w:numPr>
                <w:ilvl w:val="0"/>
                <w:numId w:val="89"/>
              </w:numPr>
              <w:spacing w:before="120" w:after="120"/>
              <w:ind w:left="0" w:right="51" w:hanging="16"/>
              <w:jc w:val="both"/>
            </w:pPr>
            <w:bookmarkStart w:id="249" w:name="_3vuw5zt" w:colFirst="0" w:colLast="0"/>
            <w:bookmarkEnd w:id="249"/>
            <w:r w:rsidRPr="005C5921">
              <w:t>Ни одна из сторон Прямого соглашения не вправе осуществлять уступку своих прав по Прямому соглашению каким-либо лицам без согласия других сторон Прямого соглашения</w:t>
            </w:r>
            <w:r>
              <w:t>.</w:t>
            </w:r>
          </w:p>
        </w:tc>
      </w:tr>
      <w:tr w:rsidR="00B84C24" w:rsidRPr="004C4762" w14:paraId="560DEAE6" w14:textId="77777777" w:rsidTr="00A02F04">
        <w:tblPrEx>
          <w:tblCellMar>
            <w:left w:w="108" w:type="dxa"/>
            <w:right w:w="108" w:type="dxa"/>
          </w:tblCellMar>
        </w:tblPrEx>
        <w:tc>
          <w:tcPr>
            <w:tcW w:w="841" w:type="dxa"/>
          </w:tcPr>
          <w:p w14:paraId="3AC6CCBA" w14:textId="77777777" w:rsidR="00B84C24" w:rsidRPr="004C4762" w:rsidRDefault="00B84C24" w:rsidP="00521148">
            <w:pPr>
              <w:pStyle w:val="af7"/>
              <w:numPr>
                <w:ilvl w:val="0"/>
                <w:numId w:val="84"/>
              </w:numPr>
              <w:spacing w:before="120" w:after="120"/>
              <w:jc w:val="center"/>
              <w:rPr>
                <w:b/>
              </w:rPr>
            </w:pPr>
          </w:p>
        </w:tc>
        <w:tc>
          <w:tcPr>
            <w:tcW w:w="3026" w:type="dxa"/>
          </w:tcPr>
          <w:p w14:paraId="77A8DC73" w14:textId="77777777" w:rsidR="00B84C24" w:rsidRPr="004C4762" w:rsidRDefault="00B84C24" w:rsidP="00A02F04">
            <w:pPr>
              <w:spacing w:before="120" w:after="120"/>
              <w:jc w:val="center"/>
              <w:rPr>
                <w:b/>
              </w:rPr>
            </w:pPr>
            <w:r w:rsidRPr="004C4762">
              <w:rPr>
                <w:b/>
              </w:rPr>
              <w:t>Прочие условия</w:t>
            </w:r>
          </w:p>
        </w:tc>
        <w:tc>
          <w:tcPr>
            <w:tcW w:w="6215" w:type="dxa"/>
          </w:tcPr>
          <w:p w14:paraId="241E22A9" w14:textId="77777777" w:rsidR="00B84C24" w:rsidRPr="005C5921" w:rsidRDefault="00B84C24" w:rsidP="00A02F04">
            <w:pPr>
              <w:spacing w:before="120" w:after="120"/>
              <w:ind w:right="51" w:hanging="16"/>
              <w:jc w:val="both"/>
              <w:rPr>
                <w:b/>
              </w:rPr>
            </w:pPr>
            <w:bookmarkStart w:id="250" w:name="_2b06g7m" w:colFirst="0" w:colLast="0"/>
            <w:bookmarkEnd w:id="250"/>
            <w:r w:rsidRPr="005C5921">
              <w:rPr>
                <w:b/>
              </w:rPr>
              <w:t>Соотношение Прямого соглашения и Соглашения</w:t>
            </w:r>
          </w:p>
          <w:p w14:paraId="3324830A" w14:textId="77777777" w:rsidR="00B84C24" w:rsidRPr="005C5921" w:rsidRDefault="00B84C24" w:rsidP="00521148">
            <w:pPr>
              <w:widowControl/>
              <w:numPr>
                <w:ilvl w:val="0"/>
                <w:numId w:val="75"/>
              </w:numPr>
              <w:spacing w:before="120" w:after="120"/>
              <w:ind w:left="0" w:right="51" w:hanging="16"/>
              <w:jc w:val="both"/>
            </w:pPr>
            <w:bookmarkStart w:id="251" w:name="_q5gqff" w:colFirst="0" w:colLast="0"/>
            <w:bookmarkEnd w:id="251"/>
            <w:r w:rsidRPr="005C5921">
              <w:t>Прямое Соглашение является самостоятельным договором. Действительность и обязательность Прямого соглашения не будет зависеть от существования и действительности Соглашения и иных договоров с Концедентом. Прямое соглашение не прекращает свое действие в связи с прекращением действия Соглашения.</w:t>
            </w:r>
            <w:bookmarkStart w:id="252" w:name="_3a54938" w:colFirst="0" w:colLast="0"/>
            <w:bookmarkEnd w:id="252"/>
          </w:p>
          <w:p w14:paraId="1AC3E1B7" w14:textId="77777777" w:rsidR="00B84C24" w:rsidRPr="005C5921" w:rsidRDefault="00B84C24" w:rsidP="00521148">
            <w:pPr>
              <w:widowControl/>
              <w:numPr>
                <w:ilvl w:val="0"/>
                <w:numId w:val="75"/>
              </w:numPr>
              <w:spacing w:before="120" w:after="120"/>
              <w:ind w:left="0" w:right="51" w:hanging="16"/>
              <w:jc w:val="both"/>
            </w:pPr>
            <w:r w:rsidRPr="005C5921">
              <w:t>Прямое соглашение действует до момента полного исполнения сторонами Прямого соглашения всех своих обязательств по Прямому соглашению или до даты прекращения обязательств Концессионера перед Финансирующей организацией по выплате Долгового финансирования по Соглашению о финансировании.</w:t>
            </w:r>
          </w:p>
          <w:p w14:paraId="67B6DD1B" w14:textId="77777777" w:rsidR="00B84C24" w:rsidRPr="005C5921" w:rsidRDefault="00B84C24" w:rsidP="00A02F04">
            <w:pPr>
              <w:spacing w:before="120" w:after="120"/>
              <w:ind w:right="51" w:hanging="16"/>
              <w:jc w:val="both"/>
              <w:rPr>
                <w:b/>
              </w:rPr>
            </w:pPr>
            <w:r w:rsidRPr="005C5921">
              <w:rPr>
                <w:b/>
              </w:rPr>
              <w:t>Применимое право</w:t>
            </w:r>
          </w:p>
          <w:p w14:paraId="6D4D346A" w14:textId="77777777" w:rsidR="00B84C24" w:rsidRPr="005C5921" w:rsidRDefault="00B84C24" w:rsidP="00521148">
            <w:pPr>
              <w:widowControl/>
              <w:numPr>
                <w:ilvl w:val="0"/>
                <w:numId w:val="76"/>
              </w:numPr>
              <w:spacing w:before="120" w:after="120"/>
              <w:ind w:left="0" w:right="51" w:hanging="16"/>
              <w:jc w:val="both"/>
              <w:rPr>
                <w:b/>
              </w:rPr>
            </w:pPr>
            <w:bookmarkStart w:id="253" w:name="_1paejb1" w:colFirst="0" w:colLast="0"/>
            <w:bookmarkEnd w:id="253"/>
            <w:r w:rsidRPr="005C5921">
              <w:t xml:space="preserve">Прямое соглашение регулируется и подлежит толкованию в соответствии с Законодательством. </w:t>
            </w:r>
          </w:p>
          <w:p w14:paraId="45E0BE05" w14:textId="77777777" w:rsidR="00B84C24" w:rsidRPr="005C5921" w:rsidRDefault="00B84C24" w:rsidP="00A02F04">
            <w:pPr>
              <w:spacing w:before="120" w:after="120"/>
              <w:ind w:right="51" w:hanging="16"/>
              <w:jc w:val="both"/>
              <w:rPr>
                <w:b/>
              </w:rPr>
            </w:pPr>
            <w:r w:rsidRPr="005C5921">
              <w:rPr>
                <w:b/>
              </w:rPr>
              <w:t xml:space="preserve">Подсудность </w:t>
            </w:r>
          </w:p>
          <w:p w14:paraId="59E694DD" w14:textId="77777777" w:rsidR="00B84C24" w:rsidRPr="005C5921" w:rsidRDefault="00B84C24" w:rsidP="00521148">
            <w:pPr>
              <w:widowControl/>
              <w:numPr>
                <w:ilvl w:val="0"/>
                <w:numId w:val="77"/>
              </w:numPr>
              <w:spacing w:before="120" w:after="120"/>
              <w:ind w:left="0" w:right="51" w:hanging="16"/>
              <w:jc w:val="both"/>
            </w:pPr>
            <w:r w:rsidRPr="005C5921">
              <w:t>Споры по Прямому соглашению разрешаются в Арбитражном суде Новосибирской области.</w:t>
            </w:r>
          </w:p>
          <w:p w14:paraId="7DE9D453" w14:textId="77777777" w:rsidR="00B84C24" w:rsidRPr="005C5921" w:rsidRDefault="00B84C24" w:rsidP="00A02F04">
            <w:pPr>
              <w:spacing w:before="120" w:after="120"/>
              <w:ind w:right="51" w:hanging="16"/>
              <w:jc w:val="both"/>
              <w:rPr>
                <w:b/>
              </w:rPr>
            </w:pPr>
            <w:r w:rsidRPr="005C5921">
              <w:rPr>
                <w:b/>
              </w:rPr>
              <w:t>Срок действия</w:t>
            </w:r>
          </w:p>
          <w:p w14:paraId="0E835F87" w14:textId="77777777" w:rsidR="00B84C24" w:rsidRPr="005C5921" w:rsidRDefault="00B84C24" w:rsidP="00521148">
            <w:pPr>
              <w:widowControl/>
              <w:numPr>
                <w:ilvl w:val="0"/>
                <w:numId w:val="77"/>
              </w:numPr>
              <w:spacing w:before="120" w:after="120"/>
              <w:ind w:left="0" w:right="51" w:hanging="16"/>
              <w:jc w:val="both"/>
            </w:pPr>
            <w:r w:rsidRPr="005C5921">
              <w:t>Прямое соглашение действует до полного исполнения или прекращения иным законным образом всех обязательств Концессионера по Соглашениям о финансировании.</w:t>
            </w:r>
          </w:p>
          <w:p w14:paraId="60F47CC2" w14:textId="77777777" w:rsidR="00B84C24" w:rsidRPr="005C5921" w:rsidRDefault="00B84C24" w:rsidP="00A02F04">
            <w:pPr>
              <w:spacing w:before="120" w:after="120"/>
              <w:ind w:right="51" w:hanging="16"/>
              <w:jc w:val="both"/>
              <w:rPr>
                <w:b/>
              </w:rPr>
            </w:pPr>
            <w:r w:rsidRPr="005C5921">
              <w:rPr>
                <w:b/>
              </w:rPr>
              <w:t>Иные условия</w:t>
            </w:r>
          </w:p>
          <w:p w14:paraId="1E62F997" w14:textId="77777777" w:rsidR="00B84C24" w:rsidRPr="005C5921" w:rsidRDefault="00B84C24" w:rsidP="00521148">
            <w:pPr>
              <w:widowControl/>
              <w:numPr>
                <w:ilvl w:val="0"/>
                <w:numId w:val="78"/>
              </w:numPr>
              <w:spacing w:before="120" w:after="120"/>
              <w:ind w:left="0" w:right="51" w:hanging="16"/>
              <w:jc w:val="both"/>
            </w:pPr>
            <w:bookmarkStart w:id="254" w:name="_49a21yu" w:colFirst="0" w:colLast="0"/>
            <w:bookmarkEnd w:id="254"/>
            <w:r w:rsidRPr="005C5921">
              <w:t>Прямое соглашение может содержать любые иные не противоречащие Законодательству и не упомянутые в настоящем Приложении условия.</w:t>
            </w:r>
          </w:p>
        </w:tc>
      </w:tr>
    </w:tbl>
    <w:p w14:paraId="36A86F73" w14:textId="77777777" w:rsidR="00B2290D" w:rsidRPr="004C4762" w:rsidRDefault="00B2290D" w:rsidP="004C4762">
      <w:pPr>
        <w:pStyle w:val="af5"/>
        <w:spacing w:before="120" w:after="120"/>
        <w:ind w:left="0" w:right="-9" w:firstLine="0"/>
        <w:jc w:val="left"/>
        <w:rPr>
          <w:sz w:val="22"/>
          <w:szCs w:val="22"/>
        </w:rPr>
      </w:pPr>
    </w:p>
    <w:p w14:paraId="76C87294" w14:textId="77777777" w:rsidR="00B2290D" w:rsidRPr="004C4762" w:rsidRDefault="00B2290D" w:rsidP="007D4A01">
      <w:pPr>
        <w:pStyle w:val="1"/>
        <w:spacing w:before="120" w:after="120"/>
        <w:ind w:left="0" w:right="-9" w:firstLine="0"/>
        <w:jc w:val="center"/>
        <w:rPr>
          <w:sz w:val="22"/>
          <w:szCs w:val="22"/>
        </w:rPr>
      </w:pPr>
      <w:bookmarkStart w:id="255" w:name="_Toc87295355"/>
      <w:bookmarkStart w:id="256" w:name="_Toc132899216"/>
      <w:r w:rsidRPr="004C4762">
        <w:rPr>
          <w:sz w:val="22"/>
          <w:szCs w:val="22"/>
        </w:rPr>
        <w:t>ПОДПИСИ СТОРОН:</w:t>
      </w:r>
      <w:bookmarkEnd w:id="255"/>
      <w:bookmarkEnd w:id="256"/>
    </w:p>
    <w:p w14:paraId="02E095E0"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34"/>
        <w:gridCol w:w="343"/>
        <w:gridCol w:w="4621"/>
      </w:tblGrid>
      <w:tr w:rsidR="00B2290D" w:rsidRPr="004C4762" w14:paraId="019BB1EA" w14:textId="77777777" w:rsidTr="00105BE8">
        <w:trPr>
          <w:trHeight w:val="1099"/>
        </w:trPr>
        <w:tc>
          <w:tcPr>
            <w:tcW w:w="4534" w:type="dxa"/>
            <w:tcBorders>
              <w:bottom w:val="single" w:sz="4" w:space="0" w:color="000000"/>
            </w:tcBorders>
          </w:tcPr>
          <w:p w14:paraId="12B54188" w14:textId="77777777" w:rsidR="00B2290D" w:rsidRPr="004C4762" w:rsidRDefault="00B2290D" w:rsidP="004C4762">
            <w:pPr>
              <w:pStyle w:val="TableParagraph"/>
              <w:spacing w:before="120" w:after="120"/>
              <w:ind w:left="108" w:right="-9"/>
              <w:rPr>
                <w:b/>
              </w:rPr>
            </w:pPr>
            <w:r w:rsidRPr="004C4762">
              <w:rPr>
                <w:b/>
              </w:rPr>
              <w:lastRenderedPageBreak/>
              <w:t>От Концедента:</w:t>
            </w:r>
          </w:p>
        </w:tc>
        <w:tc>
          <w:tcPr>
            <w:tcW w:w="343" w:type="dxa"/>
          </w:tcPr>
          <w:p w14:paraId="4E9FAEBC"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5EFF4234" w14:textId="77777777" w:rsidR="00B2290D" w:rsidRPr="004C4762" w:rsidRDefault="00B2290D" w:rsidP="004C4762">
            <w:pPr>
              <w:pStyle w:val="TableParagraph"/>
              <w:spacing w:before="120" w:after="120"/>
              <w:ind w:left="108" w:right="-9"/>
              <w:rPr>
                <w:b/>
              </w:rPr>
            </w:pPr>
            <w:r w:rsidRPr="004C4762">
              <w:rPr>
                <w:b/>
              </w:rPr>
              <w:t>От Концессионера:</w:t>
            </w:r>
          </w:p>
        </w:tc>
      </w:tr>
      <w:tr w:rsidR="00B2290D" w:rsidRPr="004C4762" w14:paraId="4D808F25" w14:textId="77777777" w:rsidTr="00105BE8">
        <w:trPr>
          <w:trHeight w:val="874"/>
        </w:trPr>
        <w:tc>
          <w:tcPr>
            <w:tcW w:w="4534" w:type="dxa"/>
            <w:tcBorders>
              <w:top w:val="single" w:sz="4" w:space="0" w:color="000000"/>
            </w:tcBorders>
          </w:tcPr>
          <w:p w14:paraId="582320B5" w14:textId="77777777" w:rsidR="00B2290D" w:rsidRPr="004C4762" w:rsidRDefault="00B2290D" w:rsidP="004C4762">
            <w:pPr>
              <w:pStyle w:val="TableParagraph"/>
              <w:spacing w:before="120" w:after="120"/>
              <w:ind w:left="108" w:right="-9"/>
              <w:rPr>
                <w:b/>
              </w:rPr>
            </w:pPr>
            <w:r w:rsidRPr="004C4762">
              <w:rPr>
                <w:b/>
              </w:rPr>
              <w:t>М.П.</w:t>
            </w:r>
          </w:p>
        </w:tc>
        <w:tc>
          <w:tcPr>
            <w:tcW w:w="343" w:type="dxa"/>
          </w:tcPr>
          <w:p w14:paraId="56AAACA0"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4F716D72" w14:textId="77777777" w:rsidR="00B2290D" w:rsidRPr="004C4762" w:rsidRDefault="00B2290D" w:rsidP="004C4762">
            <w:pPr>
              <w:pStyle w:val="TableParagraph"/>
              <w:spacing w:before="120" w:after="120"/>
              <w:ind w:left="108" w:right="-9"/>
              <w:rPr>
                <w:b/>
              </w:rPr>
            </w:pPr>
            <w:r w:rsidRPr="004C4762">
              <w:rPr>
                <w:b/>
              </w:rPr>
              <w:t>М.П.</w:t>
            </w:r>
          </w:p>
        </w:tc>
      </w:tr>
    </w:tbl>
    <w:p w14:paraId="58006B63" w14:textId="77777777" w:rsidR="00B2290D" w:rsidRPr="004C4762" w:rsidRDefault="00B2290D" w:rsidP="004C4762">
      <w:pPr>
        <w:spacing w:before="120" w:after="120"/>
        <w:ind w:right="-9"/>
        <w:sectPr w:rsidR="00B2290D" w:rsidRPr="004C4762" w:rsidSect="00EE1463">
          <w:footerReference w:type="default" r:id="rId16"/>
          <w:pgSz w:w="11910" w:h="16840"/>
          <w:pgMar w:top="839" w:right="995" w:bottom="902" w:left="1100" w:header="0" w:footer="848" w:gutter="0"/>
          <w:cols w:space="720"/>
          <w:docGrid w:linePitch="360"/>
        </w:sectPr>
      </w:pPr>
    </w:p>
    <w:p w14:paraId="3D38E776" w14:textId="5C46DC3D"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004A2A57" w:rsidRPr="004C4762">
        <w:rPr>
          <w:b/>
        </w:rPr>
        <w:t>1</w:t>
      </w:r>
      <w:r w:rsidR="002E4F59">
        <w:rPr>
          <w:b/>
        </w:rPr>
        <w:t>1</w:t>
      </w:r>
    </w:p>
    <w:p w14:paraId="4B1475F4"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53816092" w14:textId="77777777" w:rsidR="00EE627C" w:rsidRPr="004C4762" w:rsidRDefault="00EE627C"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51F5E84E" w14:textId="2152B2D2" w:rsidR="00F15219" w:rsidRPr="004C4762" w:rsidRDefault="00F15219" w:rsidP="004C4762">
      <w:pPr>
        <w:keepNext/>
        <w:widowControl/>
        <w:suppressAutoHyphens/>
        <w:spacing w:before="120" w:after="120"/>
        <w:jc w:val="center"/>
        <w:outlineLvl w:val="3"/>
        <w:rPr>
          <w:b/>
          <w:kern w:val="2"/>
          <w:lang w:eastAsia="zh-CN" w:bidi="ar-SA"/>
        </w:rPr>
      </w:pPr>
      <w:bookmarkStart w:id="257" w:name="_Toc88163427"/>
      <w:r w:rsidRPr="004C4762">
        <w:rPr>
          <w:b/>
          <w:kern w:val="2"/>
          <w:lang w:eastAsia="zh-CN" w:bidi="ar-SA"/>
        </w:rPr>
        <w:t>ФОРМА АКТА ОБ ИСПОЛНЕНИИ ОБЯЗАТЕЛЬСТВ ПО СОЗДАНИЮ</w:t>
      </w:r>
      <w:bookmarkEnd w:id="257"/>
      <w:r w:rsidR="00F45837" w:rsidRPr="004C4762">
        <w:rPr>
          <w:b/>
          <w:kern w:val="2"/>
          <w:lang w:eastAsia="zh-CN" w:bidi="ar-SA"/>
        </w:rPr>
        <w:t xml:space="preserve"> ОБЪЕКТА КОНЦЕССИОННОГО СОГЛАШЕНИЯ</w:t>
      </w:r>
    </w:p>
    <w:p w14:paraId="61DDE5A8" w14:textId="44A2EC46" w:rsidR="00F15219" w:rsidRPr="004C4762" w:rsidRDefault="00F15219" w:rsidP="004C4762">
      <w:pPr>
        <w:widowControl/>
        <w:suppressAutoHyphens/>
        <w:spacing w:before="120" w:after="120"/>
        <w:jc w:val="both"/>
        <w:rPr>
          <w:kern w:val="2"/>
          <w:lang w:val="x-none" w:eastAsia="zh-CN" w:bidi="ar-SA"/>
        </w:rPr>
      </w:pPr>
      <w:r w:rsidRPr="004C4762">
        <w:rPr>
          <w:kern w:val="2"/>
          <w:lang w:val="x-none" w:eastAsia="zh-CN" w:bidi="ar-SA"/>
        </w:rPr>
        <w:t xml:space="preserve">Дата: [***] </w:t>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t>Место: [***]</w:t>
      </w:r>
    </w:p>
    <w:p w14:paraId="667F8318" w14:textId="77777777" w:rsidR="00653323" w:rsidRPr="004C4762" w:rsidRDefault="00653323" w:rsidP="004C4762">
      <w:pPr>
        <w:widowControl/>
        <w:suppressAutoHyphens/>
        <w:spacing w:before="120" w:after="120"/>
        <w:jc w:val="both"/>
        <w:rPr>
          <w:kern w:val="2"/>
          <w:lang w:val="x-none" w:eastAsia="zh-CN" w:bidi="ar-SA"/>
        </w:rPr>
      </w:pPr>
    </w:p>
    <w:p w14:paraId="18C03866" w14:textId="356E60AC"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 от имени которого выступает [***] в лице [***], действующего на основании [***], именуемое в дальнейшем «</w:t>
      </w:r>
      <w:r w:rsidRPr="004C4762">
        <w:rPr>
          <w:b/>
          <w:kern w:val="2"/>
          <w:lang w:val="x-none" w:eastAsia="zh-CN" w:bidi="ar-SA"/>
        </w:rPr>
        <w:t>Концедент</w:t>
      </w:r>
      <w:r w:rsidRPr="004C4762">
        <w:rPr>
          <w:kern w:val="2"/>
          <w:lang w:val="x-none" w:eastAsia="zh-CN" w:bidi="ar-SA"/>
        </w:rPr>
        <w:t>», и</w:t>
      </w:r>
    </w:p>
    <w:p w14:paraId="214056C8" w14:textId="77777777"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 в лице [***], действующего на основании [***], именуемое в дальнейшем «</w:t>
      </w:r>
      <w:r w:rsidRPr="004C4762">
        <w:rPr>
          <w:b/>
          <w:kern w:val="2"/>
          <w:lang w:val="x-none" w:eastAsia="zh-CN" w:bidi="ar-SA"/>
        </w:rPr>
        <w:t>Концессионер</w:t>
      </w:r>
      <w:r w:rsidRPr="004C4762">
        <w:rPr>
          <w:kern w:val="2"/>
          <w:lang w:val="x-none" w:eastAsia="zh-CN" w:bidi="ar-SA"/>
        </w:rPr>
        <w:t>»,</w:t>
      </w:r>
    </w:p>
    <w:p w14:paraId="7F2744D3" w14:textId="77777777" w:rsidR="00653323" w:rsidRPr="004C4762" w:rsidRDefault="00653323" w:rsidP="005C5921">
      <w:pPr>
        <w:widowControl/>
        <w:suppressAutoHyphens/>
        <w:spacing w:before="120" w:after="120"/>
        <w:ind w:firstLine="709"/>
        <w:jc w:val="both"/>
        <w:rPr>
          <w:kern w:val="2"/>
          <w:lang w:val="x-none" w:eastAsia="zh-CN" w:bidi="ar-SA"/>
        </w:rPr>
      </w:pPr>
    </w:p>
    <w:p w14:paraId="3C4DF333" w14:textId="362D0E6E" w:rsidR="00F15219" w:rsidRPr="00524688" w:rsidRDefault="00F15219" w:rsidP="005C5921">
      <w:pPr>
        <w:widowControl/>
        <w:suppressAutoHyphens/>
        <w:spacing w:before="120" w:after="120"/>
        <w:ind w:firstLine="709"/>
        <w:jc w:val="both"/>
        <w:rPr>
          <w:kern w:val="2"/>
          <w:lang w:val="x-none" w:eastAsia="zh-CN" w:bidi="ar-SA"/>
        </w:rPr>
      </w:pPr>
      <w:r w:rsidRPr="006A532E">
        <w:rPr>
          <w:kern w:val="2"/>
          <w:lang w:val="x-none" w:eastAsia="zh-CN" w:bidi="ar-SA"/>
        </w:rPr>
        <w:t>В соответствии с пункт</w:t>
      </w:r>
      <w:r w:rsidRPr="006A532E">
        <w:rPr>
          <w:kern w:val="2"/>
          <w:lang w:eastAsia="zh-CN" w:bidi="ar-SA"/>
        </w:rPr>
        <w:t xml:space="preserve">ом </w:t>
      </w:r>
      <w:r w:rsidR="00653323" w:rsidRPr="006A532E">
        <w:rPr>
          <w:kern w:val="2"/>
          <w:lang w:eastAsia="zh-CN" w:bidi="ar-SA"/>
        </w:rPr>
        <w:fldChar w:fldCharType="begin"/>
      </w:r>
      <w:r w:rsidR="00653323" w:rsidRPr="006A532E">
        <w:rPr>
          <w:kern w:val="2"/>
          <w:lang w:eastAsia="zh-CN" w:bidi="ar-SA"/>
        </w:rPr>
        <w:instrText xml:space="preserve"> REF _Ref93913485 \r \h </w:instrText>
      </w:r>
      <w:r w:rsidR="00F45837" w:rsidRPr="006A532E">
        <w:rPr>
          <w:kern w:val="2"/>
          <w:lang w:eastAsia="zh-CN" w:bidi="ar-SA"/>
        </w:rPr>
        <w:instrText xml:space="preserve"> \* MERGEFORMAT </w:instrText>
      </w:r>
      <w:r w:rsidR="00653323" w:rsidRPr="006A532E">
        <w:rPr>
          <w:kern w:val="2"/>
          <w:lang w:eastAsia="zh-CN" w:bidi="ar-SA"/>
        </w:rPr>
      </w:r>
      <w:r w:rsidR="00653323" w:rsidRPr="006A532E">
        <w:rPr>
          <w:kern w:val="2"/>
          <w:lang w:eastAsia="zh-CN" w:bidi="ar-SA"/>
        </w:rPr>
        <w:fldChar w:fldCharType="separate"/>
      </w:r>
      <w:r w:rsidR="00E3401C">
        <w:rPr>
          <w:kern w:val="2"/>
          <w:lang w:eastAsia="zh-CN" w:bidi="ar-SA"/>
        </w:rPr>
        <w:t>5.9</w:t>
      </w:r>
      <w:r w:rsidR="00653323" w:rsidRPr="006A532E">
        <w:rPr>
          <w:kern w:val="2"/>
          <w:lang w:eastAsia="zh-CN" w:bidi="ar-SA"/>
        </w:rPr>
        <w:fldChar w:fldCharType="end"/>
      </w:r>
      <w:r w:rsidR="004A6678">
        <w:rPr>
          <w:kern w:val="2"/>
          <w:lang w:eastAsia="zh-CN" w:bidi="ar-SA"/>
        </w:rPr>
        <w:t xml:space="preserve">, </w:t>
      </w:r>
      <w:r w:rsidR="004A6678" w:rsidRPr="00524688">
        <w:rPr>
          <w:kern w:val="2"/>
          <w:lang w:eastAsia="zh-CN" w:bidi="ar-SA"/>
        </w:rPr>
        <w:t>8.1</w:t>
      </w:r>
      <w:r w:rsidRPr="00524688">
        <w:rPr>
          <w:kern w:val="2"/>
          <w:lang w:val="x-none" w:eastAsia="zh-CN" w:bidi="ar-SA"/>
        </w:rPr>
        <w:t xml:space="preserve"> </w:t>
      </w:r>
      <w:r w:rsidRPr="00524688">
        <w:rPr>
          <w:kern w:val="2"/>
          <w:lang w:eastAsia="zh-CN" w:bidi="ar-SA"/>
        </w:rPr>
        <w:t>концессионного с</w:t>
      </w:r>
      <w:r w:rsidRPr="00524688">
        <w:rPr>
          <w:kern w:val="2"/>
          <w:lang w:val="x-none" w:eastAsia="zh-CN" w:bidi="ar-SA"/>
        </w:rPr>
        <w:t xml:space="preserve">оглашения в отношении </w:t>
      </w:r>
      <w:r w:rsidR="00D8111F" w:rsidRPr="00524688">
        <w:rPr>
          <w:kern w:val="2"/>
          <w:lang w:val="x-none" w:eastAsia="zh-CN" w:bidi="ar-SA"/>
        </w:rPr>
        <w:t>создания и эксплуатации объектов, на которых осуществляется</w:t>
      </w:r>
      <w:r w:rsidR="00D8111F" w:rsidRPr="006A532E">
        <w:rPr>
          <w:kern w:val="2"/>
          <w:lang w:val="x-none" w:eastAsia="zh-CN" w:bidi="ar-SA"/>
        </w:rPr>
        <w:t xml:space="preserve"> обработка,</w:t>
      </w:r>
      <w:r w:rsidR="00653323" w:rsidRPr="006A532E">
        <w:rPr>
          <w:kern w:val="2"/>
        </w:rPr>
        <w:t xml:space="preserve"> </w:t>
      </w:r>
      <w:r w:rsidR="00904B87" w:rsidRPr="006A532E">
        <w:rPr>
          <w:kern w:val="2"/>
          <w:lang w:eastAsia="zh-CN" w:bidi="ar-SA"/>
        </w:rPr>
        <w:t>обезвреживание</w:t>
      </w:r>
      <w:r w:rsidR="00D8111F" w:rsidRPr="006A532E">
        <w:rPr>
          <w:kern w:val="2"/>
          <w:lang w:val="x-none" w:eastAsia="zh-CN" w:bidi="ar-SA"/>
        </w:rPr>
        <w:t xml:space="preserve"> и захоронение твердых коммунальных отходов в </w:t>
      </w:r>
      <w:r w:rsidR="00A91FE4" w:rsidRPr="006A532E">
        <w:rPr>
          <w:kern w:val="2"/>
          <w:lang w:eastAsia="zh-CN" w:bidi="ar-SA"/>
        </w:rPr>
        <w:t>Новосибирской области</w:t>
      </w:r>
      <w:r w:rsidR="00653323" w:rsidRPr="006A532E">
        <w:rPr>
          <w:kern w:val="2"/>
          <w:lang w:eastAsia="zh-CN" w:bidi="ar-SA"/>
        </w:rPr>
        <w:t>,</w:t>
      </w:r>
      <w:r w:rsidRPr="006A532E">
        <w:rPr>
          <w:kern w:val="2"/>
          <w:lang w:val="x-none" w:eastAsia="zh-CN" w:bidi="ar-SA"/>
        </w:rPr>
        <w:t xml:space="preserve"> № [***] </w:t>
      </w:r>
      <w:r w:rsidR="00653323" w:rsidRPr="006A532E">
        <w:rPr>
          <w:kern w:val="2"/>
          <w:lang w:eastAsia="zh-CN" w:bidi="ar-SA"/>
        </w:rPr>
        <w:t>от</w:t>
      </w:r>
      <w:r w:rsidRPr="006A532E">
        <w:rPr>
          <w:kern w:val="2"/>
          <w:lang w:val="x-none" w:eastAsia="zh-CN" w:bidi="ar-SA"/>
        </w:rPr>
        <w:t xml:space="preserve"> [***] (дале</w:t>
      </w:r>
      <w:r w:rsidR="005D0060" w:rsidRPr="006A532E">
        <w:rPr>
          <w:kern w:val="2"/>
          <w:lang w:val="x-none" w:eastAsia="zh-CN" w:bidi="ar-SA"/>
        </w:rPr>
        <w:t xml:space="preserve">е – «Концессионное соглашение»), актом ввода в эксплуатацию </w:t>
      </w:r>
      <w:r w:rsidR="005D0060" w:rsidRPr="006A532E">
        <w:rPr>
          <w:kern w:val="2"/>
          <w:lang w:eastAsia="zh-CN" w:bidi="ar-SA"/>
        </w:rPr>
        <w:t>от ____ №</w:t>
      </w:r>
      <w:r w:rsidR="00C73E46" w:rsidRPr="006A532E">
        <w:rPr>
          <w:kern w:val="2"/>
          <w:lang w:eastAsia="zh-CN" w:bidi="ar-SA"/>
        </w:rPr>
        <w:t>__</w:t>
      </w:r>
      <w:r w:rsidR="005D0060" w:rsidRPr="006A532E">
        <w:rPr>
          <w:kern w:val="2"/>
          <w:lang w:eastAsia="zh-CN" w:bidi="ar-SA"/>
        </w:rPr>
        <w:t>,</w:t>
      </w:r>
      <w:r w:rsidR="00C73E46" w:rsidRPr="006A532E">
        <w:rPr>
          <w:kern w:val="2"/>
          <w:lang w:eastAsia="zh-CN" w:bidi="ar-SA"/>
        </w:rPr>
        <w:t xml:space="preserve"> </w:t>
      </w:r>
      <w:r w:rsidRPr="006A532E">
        <w:rPr>
          <w:kern w:val="2"/>
          <w:lang w:val="x-none" w:eastAsia="zh-CN" w:bidi="ar-SA"/>
        </w:rPr>
        <w:t xml:space="preserve">подписали настоящий акт о выполнении Концессионером следующих мероприятий по </w:t>
      </w:r>
      <w:r w:rsidR="005D0060" w:rsidRPr="006A532E">
        <w:rPr>
          <w:kern w:val="2"/>
          <w:lang w:eastAsia="zh-CN" w:bidi="ar-SA"/>
        </w:rPr>
        <w:t>с</w:t>
      </w:r>
      <w:r w:rsidR="00653323" w:rsidRPr="006A532E">
        <w:rPr>
          <w:kern w:val="2"/>
          <w:lang w:val="x-none" w:eastAsia="zh-CN" w:bidi="ar-SA"/>
        </w:rPr>
        <w:t>озданию</w:t>
      </w:r>
      <w:r w:rsidR="00653323" w:rsidRPr="006A532E">
        <w:rPr>
          <w:kern w:val="2"/>
          <w:lang w:eastAsia="zh-CN" w:bidi="ar-SA"/>
        </w:rPr>
        <w:t xml:space="preserve"> объекта Концессионного</w:t>
      </w:r>
      <w:r w:rsidR="00653323" w:rsidRPr="004C4762">
        <w:rPr>
          <w:kern w:val="2"/>
          <w:lang w:eastAsia="zh-CN" w:bidi="ar-SA"/>
        </w:rPr>
        <w:t xml:space="preserve"> соглашения</w:t>
      </w:r>
      <w:r w:rsidR="004A6678" w:rsidRPr="00524688">
        <w:rPr>
          <w:kern w:val="2"/>
          <w:lang w:eastAsia="zh-CN" w:bidi="ar-SA"/>
        </w:rPr>
        <w:t>,</w:t>
      </w:r>
      <w:r w:rsidR="004A6678" w:rsidRPr="00524688">
        <w:t xml:space="preserve"> </w:t>
      </w:r>
      <w:r w:rsidR="004A6678" w:rsidRPr="00524688">
        <w:rPr>
          <w:kern w:val="2"/>
          <w:lang w:eastAsia="zh-CN" w:bidi="ar-SA"/>
        </w:rPr>
        <w:t>расходов Концессионера на Движимое имущество, входящее в состав Объекта Соглашения</w:t>
      </w:r>
      <w:r w:rsidRPr="00524688">
        <w:rPr>
          <w:kern w:val="2"/>
          <w:lang w:val="x-none" w:eastAsia="zh-CN" w:bidi="ar-SA"/>
        </w:rPr>
        <w:t>:</w:t>
      </w:r>
    </w:p>
    <w:tbl>
      <w:tblPr>
        <w:tblW w:w="9611" w:type="dxa"/>
        <w:tblInd w:w="-5" w:type="dxa"/>
        <w:tblLayout w:type="fixed"/>
        <w:tblLook w:val="0000" w:firstRow="0" w:lastRow="0" w:firstColumn="0" w:lastColumn="0" w:noHBand="0" w:noVBand="0"/>
      </w:tblPr>
      <w:tblGrid>
        <w:gridCol w:w="616"/>
        <w:gridCol w:w="3466"/>
        <w:gridCol w:w="5529"/>
      </w:tblGrid>
      <w:tr w:rsidR="00F15219" w:rsidRPr="004C4762" w14:paraId="5C69EE1A"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1577BC61" w14:textId="77777777" w:rsidR="00F15219" w:rsidRPr="00524688" w:rsidRDefault="00F15219" w:rsidP="00C73E46">
            <w:pPr>
              <w:widowControl/>
              <w:suppressAutoHyphens/>
              <w:spacing w:before="120" w:after="120"/>
              <w:jc w:val="center"/>
              <w:rPr>
                <w:kern w:val="2"/>
                <w:lang w:val="x-none" w:eastAsia="zh-CN" w:bidi="ar-SA"/>
              </w:rPr>
            </w:pPr>
            <w:r w:rsidRPr="00524688">
              <w:rPr>
                <w:b/>
                <w:kern w:val="2"/>
                <w:lang w:bidi="ar-SA"/>
              </w:rPr>
              <w:t>№</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52B738E4" w14:textId="77777777" w:rsidR="00F15219" w:rsidRPr="00524688" w:rsidRDefault="00F15219" w:rsidP="00C73E46">
            <w:pPr>
              <w:widowControl/>
              <w:suppressAutoHyphens/>
              <w:spacing w:before="120" w:after="120"/>
              <w:jc w:val="center"/>
              <w:rPr>
                <w:b/>
                <w:kern w:val="2"/>
                <w:lang w:bidi="ar-SA"/>
              </w:rPr>
            </w:pPr>
            <w:r w:rsidRPr="00524688">
              <w:rPr>
                <w:b/>
                <w:kern w:val="2"/>
                <w:lang w:bidi="ar-SA"/>
              </w:rPr>
              <w:t xml:space="preserve">Описание мероприятия по созданию </w:t>
            </w:r>
            <w:r w:rsidR="00653323" w:rsidRPr="00524688">
              <w:rPr>
                <w:b/>
                <w:kern w:val="2"/>
                <w:lang w:bidi="ar-SA"/>
              </w:rPr>
              <w:t>у</w:t>
            </w:r>
            <w:r w:rsidRPr="00524688">
              <w:rPr>
                <w:b/>
                <w:kern w:val="2"/>
                <w:lang w:bidi="ar-SA"/>
              </w:rPr>
              <w:t xml:space="preserve">частков </w:t>
            </w:r>
            <w:r w:rsidR="00653323" w:rsidRPr="00524688">
              <w:rPr>
                <w:b/>
                <w:kern w:val="2"/>
                <w:lang w:bidi="ar-SA"/>
              </w:rPr>
              <w:t>о</w:t>
            </w:r>
            <w:r w:rsidRPr="00524688">
              <w:rPr>
                <w:b/>
                <w:kern w:val="2"/>
                <w:lang w:bidi="ar-SA"/>
              </w:rPr>
              <w:t xml:space="preserve">бъекта </w:t>
            </w:r>
            <w:r w:rsidR="00653323" w:rsidRPr="00524688">
              <w:rPr>
                <w:b/>
                <w:kern w:val="2"/>
                <w:lang w:bidi="ar-SA"/>
              </w:rPr>
              <w:t xml:space="preserve">Концессионного </w:t>
            </w:r>
            <w:r w:rsidRPr="00524688">
              <w:rPr>
                <w:b/>
                <w:kern w:val="2"/>
                <w:lang w:bidi="ar-SA"/>
              </w:rPr>
              <w:t>соглашения</w:t>
            </w:r>
          </w:p>
          <w:p w14:paraId="2D828857" w14:textId="5CF3EFD1" w:rsidR="004A6678" w:rsidRPr="00524688" w:rsidRDefault="004A6678" w:rsidP="00C73E46">
            <w:pPr>
              <w:widowControl/>
              <w:suppressAutoHyphens/>
              <w:spacing w:before="120" w:after="120"/>
              <w:jc w:val="center"/>
              <w:rPr>
                <w:b/>
                <w:kern w:val="2"/>
                <w:lang w:val="x-none" w:eastAsia="zh-CN" w:bidi="ar-SA"/>
              </w:rPr>
            </w:pPr>
            <w:r w:rsidRPr="00524688">
              <w:rPr>
                <w:b/>
                <w:kern w:val="2"/>
                <w:lang w:val="x-none" w:eastAsia="zh-CN" w:bidi="ar-SA"/>
              </w:rPr>
              <w:t>(Обособленное (построчное) описание Движимого имущества, входящего в состав Объекта соглашения)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3B546CE" w14:textId="77777777" w:rsidR="00F15219" w:rsidRPr="004C4762" w:rsidRDefault="00F15219" w:rsidP="00C73E46">
            <w:pPr>
              <w:widowControl/>
              <w:suppressAutoHyphens/>
              <w:spacing w:before="120" w:after="120"/>
              <w:jc w:val="center"/>
              <w:rPr>
                <w:kern w:val="2"/>
                <w:lang w:val="x-none" w:eastAsia="zh-CN" w:bidi="ar-SA"/>
              </w:rPr>
            </w:pPr>
            <w:r w:rsidRPr="00524688">
              <w:rPr>
                <w:b/>
                <w:kern w:val="2"/>
                <w:lang w:bidi="ar-SA"/>
              </w:rPr>
              <w:t>Размер расходов, понесенных Концессионером, в рублях РФ</w:t>
            </w:r>
          </w:p>
        </w:tc>
      </w:tr>
      <w:tr w:rsidR="00F15219" w:rsidRPr="004C4762" w14:paraId="20525159"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66E04E29"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1.</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46235841"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Описание мероприятия 1</w:t>
            </w:r>
            <w:r w:rsidRPr="004C4762">
              <w:rPr>
                <w:kern w:val="2"/>
                <w:lang w:bidi="ar-SA"/>
              </w:rP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4FD9BE4"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сумма расходов Концессионера на выполнение мероприятия 1 в рублях РФ</w:t>
            </w:r>
            <w:r w:rsidRPr="004C4762">
              <w:rPr>
                <w:kern w:val="2"/>
                <w:lang w:bidi="ar-SA"/>
              </w:rPr>
              <w:t>]</w:t>
            </w:r>
          </w:p>
        </w:tc>
      </w:tr>
      <w:tr w:rsidR="00F15219" w:rsidRPr="004C4762" w14:paraId="289A55DE"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11077CCE"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2.</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674BAA86"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Описание мероприятия 2</w:t>
            </w:r>
            <w:r w:rsidRPr="004C4762">
              <w:rPr>
                <w:kern w:val="2"/>
                <w:lang w:bidi="ar-SA"/>
              </w:rP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CD9BFA7"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сумма расходов Концессионера на выполнение мероприятия 2 в рублях РФ</w:t>
            </w:r>
            <w:r w:rsidRPr="004C4762">
              <w:rPr>
                <w:kern w:val="2"/>
                <w:lang w:bidi="ar-SA"/>
              </w:rPr>
              <w:t>]</w:t>
            </w:r>
          </w:p>
        </w:tc>
      </w:tr>
      <w:tr w:rsidR="00F15219" w:rsidRPr="004C4762" w14:paraId="326D5362" w14:textId="77777777" w:rsidTr="006E280E">
        <w:tc>
          <w:tcPr>
            <w:tcW w:w="4082" w:type="dxa"/>
            <w:gridSpan w:val="2"/>
            <w:tcBorders>
              <w:top w:val="single" w:sz="4" w:space="0" w:color="000000"/>
              <w:left w:val="single" w:sz="4" w:space="0" w:color="000000"/>
              <w:bottom w:val="single" w:sz="4" w:space="0" w:color="000000"/>
              <w:right w:val="single" w:sz="4" w:space="0" w:color="000000"/>
            </w:tcBorders>
            <w:shd w:val="clear" w:color="auto" w:fill="auto"/>
          </w:tcPr>
          <w:p w14:paraId="6BF9F46F" w14:textId="77777777" w:rsidR="00F15219" w:rsidRPr="004C4762" w:rsidRDefault="00F15219" w:rsidP="006E280E">
            <w:pPr>
              <w:widowControl/>
              <w:suppressAutoHyphens/>
              <w:spacing w:before="120" w:after="120"/>
              <w:jc w:val="center"/>
              <w:rPr>
                <w:kern w:val="2"/>
                <w:lang w:val="x-none" w:eastAsia="zh-CN" w:bidi="ar-SA"/>
              </w:rPr>
            </w:pPr>
            <w:r w:rsidRPr="004C4762">
              <w:rPr>
                <w:b/>
                <w:kern w:val="2"/>
                <w:lang w:bidi="ar-SA"/>
              </w:rPr>
              <w:t>Итого:</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F2325C8" w14:textId="6DC82EE1"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сумма расходов Концессионера на выполнение мероприятия 1, мероприятия 2</w:t>
            </w:r>
            <w:r w:rsidRPr="002B4D79">
              <w:rPr>
                <w:i/>
                <w:kern w:val="2"/>
                <w:lang w:bidi="ar-SA"/>
              </w:rPr>
              <w:t xml:space="preserve">, </w:t>
            </w:r>
            <w:r w:rsidR="004A6678" w:rsidRPr="002B4D79">
              <w:rPr>
                <w:i/>
                <w:kern w:val="2"/>
                <w:lang w:bidi="ar-SA"/>
              </w:rPr>
              <w:t xml:space="preserve">Движимое имущество </w:t>
            </w:r>
            <w:r w:rsidRPr="002B4D79">
              <w:rPr>
                <w:i/>
                <w:kern w:val="2"/>
                <w:lang w:bidi="ar-SA"/>
              </w:rPr>
              <w:t>[***] в рублях РФ</w:t>
            </w:r>
            <w:r w:rsidRPr="002B4D79">
              <w:rPr>
                <w:kern w:val="2"/>
                <w:lang w:bidi="ar-SA"/>
              </w:rPr>
              <w:t>]</w:t>
            </w:r>
          </w:p>
        </w:tc>
      </w:tr>
    </w:tbl>
    <w:p w14:paraId="3CFA4D84" w14:textId="724C7583" w:rsidR="00653323"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Концедент не имеет каких-либо претензий к Концессионеру в отношении сроков, содержания, качества выполнения</w:t>
      </w:r>
      <w:r w:rsidRPr="004C4762">
        <w:rPr>
          <w:kern w:val="2"/>
          <w:lang w:eastAsia="zh-CN" w:bidi="ar-SA"/>
        </w:rPr>
        <w:t xml:space="preserve"> мероприятий по </w:t>
      </w:r>
      <w:r w:rsidR="00653323" w:rsidRPr="004C4762">
        <w:rPr>
          <w:kern w:val="2"/>
          <w:lang w:eastAsia="zh-CN" w:bidi="ar-SA"/>
        </w:rPr>
        <w:t>с</w:t>
      </w:r>
      <w:r w:rsidRPr="004C4762">
        <w:rPr>
          <w:kern w:val="2"/>
          <w:lang w:eastAsia="zh-CN" w:bidi="ar-SA"/>
        </w:rPr>
        <w:t xml:space="preserve">озданию </w:t>
      </w:r>
      <w:r w:rsidR="00653323" w:rsidRPr="004C4762">
        <w:rPr>
          <w:kern w:val="2"/>
          <w:lang w:eastAsia="zh-CN" w:bidi="ar-SA"/>
        </w:rPr>
        <w:t>у</w:t>
      </w:r>
      <w:r w:rsidRPr="004C4762">
        <w:rPr>
          <w:kern w:val="2"/>
          <w:lang w:eastAsia="zh-CN" w:bidi="ar-SA"/>
        </w:rPr>
        <w:t xml:space="preserve">частков </w:t>
      </w:r>
      <w:r w:rsidR="00653323" w:rsidRPr="004C4762">
        <w:rPr>
          <w:kern w:val="2"/>
          <w:lang w:eastAsia="zh-CN" w:bidi="ar-SA"/>
        </w:rPr>
        <w:t>о</w:t>
      </w:r>
      <w:r w:rsidRPr="004C4762">
        <w:rPr>
          <w:kern w:val="2"/>
          <w:lang w:eastAsia="zh-CN" w:bidi="ar-SA"/>
        </w:rPr>
        <w:t>бъекта</w:t>
      </w:r>
      <w:r w:rsidR="00653323" w:rsidRPr="004C4762">
        <w:rPr>
          <w:kern w:val="2"/>
          <w:lang w:eastAsia="zh-CN" w:bidi="ar-SA"/>
        </w:rPr>
        <w:t xml:space="preserve"> Концессионного</w:t>
      </w:r>
      <w:r w:rsidRPr="004C4762">
        <w:rPr>
          <w:kern w:val="2"/>
          <w:lang w:eastAsia="zh-CN" w:bidi="ar-SA"/>
        </w:rPr>
        <w:t xml:space="preserve"> </w:t>
      </w:r>
      <w:r w:rsidR="00653323" w:rsidRPr="004C4762">
        <w:rPr>
          <w:kern w:val="2"/>
          <w:lang w:eastAsia="zh-CN" w:bidi="ar-SA"/>
        </w:rPr>
        <w:t>с</w:t>
      </w:r>
      <w:r w:rsidRPr="004C4762">
        <w:rPr>
          <w:kern w:val="2"/>
          <w:lang w:eastAsia="zh-CN" w:bidi="ar-SA"/>
        </w:rPr>
        <w:t>оглашения:</w:t>
      </w:r>
      <w:r w:rsidRPr="004C4762">
        <w:rPr>
          <w:kern w:val="2"/>
          <w:lang w:val="x-none" w:eastAsia="zh-CN" w:bidi="ar-SA"/>
        </w:rPr>
        <w:t xml:space="preserve"> [</w:t>
      </w:r>
      <w:r w:rsidRPr="004C4762">
        <w:rPr>
          <w:i/>
          <w:kern w:val="2"/>
          <w:lang w:val="x-none" w:eastAsia="zh-CN" w:bidi="ar-SA"/>
        </w:rPr>
        <w:t>мероприятия 1</w:t>
      </w:r>
      <w:r w:rsidRPr="004C4762">
        <w:rPr>
          <w:kern w:val="2"/>
          <w:lang w:val="x-none" w:eastAsia="zh-CN" w:bidi="ar-SA"/>
        </w:rPr>
        <w:t>], [</w:t>
      </w:r>
      <w:r w:rsidRPr="004C4762">
        <w:rPr>
          <w:i/>
          <w:kern w:val="2"/>
          <w:lang w:val="x-none" w:eastAsia="zh-CN" w:bidi="ar-SA"/>
        </w:rPr>
        <w:t>мероприятия 2</w:t>
      </w:r>
      <w:r w:rsidRPr="004C4762">
        <w:rPr>
          <w:kern w:val="2"/>
          <w:lang w:val="x-none" w:eastAsia="zh-CN" w:bidi="ar-SA"/>
        </w:rPr>
        <w:t xml:space="preserve">], [***]. </w:t>
      </w:r>
    </w:p>
    <w:p w14:paraId="27249578" w14:textId="62AACAF3" w:rsidR="00F15219" w:rsidRDefault="00F15219" w:rsidP="005C5921">
      <w:pPr>
        <w:widowControl/>
        <w:suppressAutoHyphens/>
        <w:spacing w:before="120" w:after="120"/>
        <w:ind w:firstLine="709"/>
        <w:jc w:val="both"/>
        <w:rPr>
          <w:kern w:val="2"/>
          <w:lang w:val="x-none" w:eastAsia="zh-CN" w:bidi="ar-SA"/>
        </w:rPr>
      </w:pPr>
      <w:r w:rsidRPr="004C4762">
        <w:rPr>
          <w:kern w:val="2"/>
          <w:lang w:eastAsia="zh-CN" w:bidi="ar-SA"/>
        </w:rPr>
        <w:t xml:space="preserve">Мероприятия по </w:t>
      </w:r>
      <w:r w:rsidR="00653323" w:rsidRPr="004C4762">
        <w:rPr>
          <w:kern w:val="2"/>
          <w:lang w:eastAsia="zh-CN" w:bidi="ar-SA"/>
        </w:rPr>
        <w:t>с</w:t>
      </w:r>
      <w:r w:rsidRPr="004C4762">
        <w:rPr>
          <w:kern w:val="2"/>
          <w:lang w:eastAsia="zh-CN" w:bidi="ar-SA"/>
        </w:rPr>
        <w:t xml:space="preserve">озданию </w:t>
      </w:r>
      <w:r w:rsidR="00653323" w:rsidRPr="004C4762">
        <w:rPr>
          <w:kern w:val="2"/>
          <w:lang w:eastAsia="zh-CN" w:bidi="ar-SA"/>
        </w:rPr>
        <w:t>у</w:t>
      </w:r>
      <w:r w:rsidRPr="004C4762">
        <w:rPr>
          <w:kern w:val="2"/>
          <w:lang w:eastAsia="zh-CN" w:bidi="ar-SA"/>
        </w:rPr>
        <w:t xml:space="preserve">частков </w:t>
      </w:r>
      <w:r w:rsidR="00653323" w:rsidRPr="004C4762">
        <w:rPr>
          <w:kern w:val="2"/>
          <w:lang w:eastAsia="zh-CN" w:bidi="ar-SA"/>
        </w:rPr>
        <w:t>о</w:t>
      </w:r>
      <w:r w:rsidRPr="004C4762">
        <w:rPr>
          <w:kern w:val="2"/>
          <w:lang w:eastAsia="zh-CN" w:bidi="ar-SA"/>
        </w:rPr>
        <w:t>бъекта</w:t>
      </w:r>
      <w:r w:rsidR="00653323" w:rsidRPr="004C4762">
        <w:rPr>
          <w:kern w:val="2"/>
          <w:lang w:eastAsia="zh-CN" w:bidi="ar-SA"/>
        </w:rPr>
        <w:t xml:space="preserve"> Концессионного</w:t>
      </w:r>
      <w:r w:rsidRPr="004C4762">
        <w:rPr>
          <w:kern w:val="2"/>
          <w:lang w:eastAsia="zh-CN" w:bidi="ar-SA"/>
        </w:rPr>
        <w:t xml:space="preserve"> </w:t>
      </w:r>
      <w:r w:rsidR="00653323" w:rsidRPr="004C4762">
        <w:rPr>
          <w:kern w:val="2"/>
          <w:lang w:eastAsia="zh-CN" w:bidi="ar-SA"/>
        </w:rPr>
        <w:t>с</w:t>
      </w:r>
      <w:r w:rsidRPr="004C4762">
        <w:rPr>
          <w:kern w:val="2"/>
          <w:lang w:eastAsia="zh-CN" w:bidi="ar-SA"/>
        </w:rPr>
        <w:t xml:space="preserve">оглашения </w:t>
      </w:r>
      <w:r w:rsidRPr="004C4762">
        <w:rPr>
          <w:kern w:val="2"/>
          <w:lang w:val="x-none" w:eastAsia="zh-CN" w:bidi="ar-SA"/>
        </w:rPr>
        <w:t>[</w:t>
      </w:r>
      <w:r w:rsidRPr="004C4762">
        <w:rPr>
          <w:i/>
          <w:kern w:val="2"/>
          <w:lang w:val="x-none" w:eastAsia="zh-CN" w:bidi="ar-SA"/>
        </w:rPr>
        <w:t>Мероприятие 1</w:t>
      </w:r>
      <w:r w:rsidRPr="004C4762">
        <w:rPr>
          <w:kern w:val="2"/>
          <w:lang w:val="x-none" w:eastAsia="zh-CN" w:bidi="ar-SA"/>
        </w:rPr>
        <w:t>], [</w:t>
      </w:r>
      <w:r w:rsidRPr="004C4762">
        <w:rPr>
          <w:i/>
          <w:kern w:val="2"/>
          <w:lang w:val="x-none" w:eastAsia="zh-CN" w:bidi="ar-SA"/>
        </w:rPr>
        <w:t>мероприятие 2</w:t>
      </w:r>
      <w:r w:rsidRPr="004C4762">
        <w:rPr>
          <w:kern w:val="2"/>
          <w:lang w:val="x-none" w:eastAsia="zh-CN" w:bidi="ar-SA"/>
        </w:rPr>
        <w:t xml:space="preserve">], [***] соответствуют требованиям, установленным Концессионным соглашением и </w:t>
      </w:r>
      <w:r w:rsidR="00C73E46">
        <w:rPr>
          <w:kern w:val="2"/>
          <w:lang w:eastAsia="zh-CN" w:bidi="ar-SA"/>
        </w:rPr>
        <w:t>З</w:t>
      </w:r>
      <w:r w:rsidRPr="004C4762">
        <w:rPr>
          <w:kern w:val="2"/>
          <w:lang w:val="x-none" w:eastAsia="zh-CN" w:bidi="ar-SA"/>
        </w:rPr>
        <w:t>аконодательством.</w:t>
      </w:r>
    </w:p>
    <w:p w14:paraId="0B70428B" w14:textId="7E1DF753" w:rsidR="005C5921" w:rsidRPr="005C5921" w:rsidRDefault="005C5921" w:rsidP="005C5921">
      <w:pPr>
        <w:widowControl/>
        <w:suppressAutoHyphens/>
        <w:spacing w:before="120" w:after="120"/>
        <w:ind w:firstLine="709"/>
        <w:jc w:val="both"/>
        <w:rPr>
          <w:kern w:val="2"/>
          <w:lang w:eastAsia="zh-CN" w:bidi="ar-SA"/>
        </w:rPr>
      </w:pPr>
      <w:r>
        <w:rPr>
          <w:kern w:val="2"/>
          <w:lang w:eastAsia="zh-CN" w:bidi="ar-SA"/>
        </w:rPr>
        <w:t xml:space="preserve">Обязательным приложением к настоящему акту является </w:t>
      </w:r>
      <w:r w:rsidR="006E779A">
        <w:rPr>
          <w:kern w:val="2"/>
          <w:lang w:val="x-none" w:eastAsia="zh-CN" w:bidi="ar-SA"/>
        </w:rPr>
        <w:t>ак</w:t>
      </w:r>
      <w:r w:rsidR="006E779A">
        <w:rPr>
          <w:kern w:val="2"/>
          <w:lang w:eastAsia="zh-CN" w:bidi="ar-SA"/>
        </w:rPr>
        <w:t>т</w:t>
      </w:r>
      <w:r>
        <w:rPr>
          <w:kern w:val="2"/>
          <w:lang w:val="x-none" w:eastAsia="zh-CN" w:bidi="ar-SA"/>
        </w:rPr>
        <w:t xml:space="preserve"> ввода в эксплуатацию </w:t>
      </w:r>
      <w:r>
        <w:rPr>
          <w:kern w:val="2"/>
          <w:lang w:eastAsia="zh-CN" w:bidi="ar-SA"/>
        </w:rPr>
        <w:t>от ____ №</w:t>
      </w:r>
      <w:r w:rsidR="00C73E46">
        <w:rPr>
          <w:kern w:val="2"/>
          <w:lang w:eastAsia="zh-CN" w:bidi="ar-SA"/>
        </w:rPr>
        <w:t>__</w:t>
      </w:r>
      <w:r>
        <w:rPr>
          <w:kern w:val="2"/>
          <w:lang w:eastAsia="zh-CN" w:bidi="ar-SA"/>
        </w:rPr>
        <w:t xml:space="preserve"> выданный в порядке, установленном </w:t>
      </w:r>
      <w:r w:rsidR="00C73E46">
        <w:rPr>
          <w:kern w:val="2"/>
          <w:lang w:eastAsia="zh-CN" w:bidi="ar-SA"/>
        </w:rPr>
        <w:t>За</w:t>
      </w:r>
      <w:r>
        <w:rPr>
          <w:kern w:val="2"/>
          <w:lang w:eastAsia="zh-CN" w:bidi="ar-SA"/>
        </w:rPr>
        <w:t>конодательством.</w:t>
      </w:r>
    </w:p>
    <w:p w14:paraId="4186DF48" w14:textId="77777777"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Настоящий акт составлен в 2 (двух) экземплярах для Концедента и Концессионера. Каждый экземпляр имеет одинаковую юридическую силу.</w:t>
      </w:r>
    </w:p>
    <w:p w14:paraId="5AD63617" w14:textId="77777777" w:rsidR="00B2290D" w:rsidRPr="004C4762" w:rsidRDefault="00B2290D" w:rsidP="004C4762">
      <w:pPr>
        <w:pStyle w:val="1"/>
        <w:spacing w:before="120" w:after="120"/>
        <w:ind w:left="142" w:right="-9"/>
        <w:jc w:val="center"/>
        <w:rPr>
          <w:sz w:val="22"/>
          <w:szCs w:val="22"/>
        </w:rPr>
      </w:pPr>
      <w:bookmarkStart w:id="258" w:name="_Toc87295362"/>
      <w:bookmarkStart w:id="259" w:name="_Toc132899217"/>
      <w:r w:rsidRPr="004C4762">
        <w:rPr>
          <w:sz w:val="22"/>
          <w:szCs w:val="22"/>
        </w:rPr>
        <w:t>ПОДПИСИ СТОРОН:</w:t>
      </w:r>
      <w:bookmarkEnd w:id="258"/>
      <w:bookmarkEnd w:id="259"/>
    </w:p>
    <w:tbl>
      <w:tblPr>
        <w:tblStyle w:val="TableNormal"/>
        <w:tblW w:w="9499" w:type="dxa"/>
        <w:tblInd w:w="114" w:type="dxa"/>
        <w:tblLayout w:type="fixed"/>
        <w:tblLook w:val="01E0" w:firstRow="1" w:lastRow="1" w:firstColumn="1" w:lastColumn="1" w:noHBand="0" w:noVBand="0"/>
      </w:tblPr>
      <w:tblGrid>
        <w:gridCol w:w="4597"/>
        <w:gridCol w:w="281"/>
        <w:gridCol w:w="4621"/>
      </w:tblGrid>
      <w:tr w:rsidR="00B2290D" w:rsidRPr="004C4762" w14:paraId="27041E64" w14:textId="77777777" w:rsidTr="005C5921">
        <w:trPr>
          <w:trHeight w:val="1179"/>
        </w:trPr>
        <w:tc>
          <w:tcPr>
            <w:tcW w:w="4597" w:type="dxa"/>
            <w:tcBorders>
              <w:bottom w:val="single" w:sz="4" w:space="0" w:color="000000"/>
            </w:tcBorders>
          </w:tcPr>
          <w:p w14:paraId="1FEB7418" w14:textId="77777777" w:rsidR="00B2290D" w:rsidRPr="004C4762" w:rsidRDefault="00B2290D" w:rsidP="004C4762">
            <w:pPr>
              <w:pStyle w:val="TableParagraph"/>
              <w:spacing w:before="120" w:after="120"/>
              <w:ind w:left="108" w:right="-9"/>
              <w:rPr>
                <w:b/>
              </w:rPr>
            </w:pPr>
            <w:r w:rsidRPr="004C4762">
              <w:rPr>
                <w:b/>
              </w:rPr>
              <w:lastRenderedPageBreak/>
              <w:t>От Концедента:</w:t>
            </w:r>
          </w:p>
        </w:tc>
        <w:tc>
          <w:tcPr>
            <w:tcW w:w="281" w:type="dxa"/>
          </w:tcPr>
          <w:p w14:paraId="26D17AFC"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4D67ED36" w14:textId="77777777" w:rsidR="00B2290D" w:rsidRPr="004C4762" w:rsidRDefault="00B2290D" w:rsidP="004C4762">
            <w:pPr>
              <w:pStyle w:val="TableParagraph"/>
              <w:spacing w:before="120" w:after="120"/>
              <w:ind w:left="105" w:right="-9"/>
              <w:rPr>
                <w:b/>
              </w:rPr>
            </w:pPr>
            <w:r w:rsidRPr="004C4762">
              <w:rPr>
                <w:b/>
              </w:rPr>
              <w:t>От Концессионера:</w:t>
            </w:r>
          </w:p>
        </w:tc>
      </w:tr>
      <w:tr w:rsidR="00B2290D" w:rsidRPr="004C4762" w14:paraId="520FC6C2" w14:textId="77777777" w:rsidTr="005C5921">
        <w:trPr>
          <w:trHeight w:val="914"/>
        </w:trPr>
        <w:tc>
          <w:tcPr>
            <w:tcW w:w="4597" w:type="dxa"/>
            <w:tcBorders>
              <w:top w:val="single" w:sz="4" w:space="0" w:color="000000"/>
            </w:tcBorders>
          </w:tcPr>
          <w:p w14:paraId="1F2E2AA8"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49272DD2"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7E8F146E" w14:textId="77777777" w:rsidR="00B2290D" w:rsidRPr="004C4762" w:rsidRDefault="00B2290D" w:rsidP="004C4762">
            <w:pPr>
              <w:pStyle w:val="TableParagraph"/>
              <w:spacing w:before="120" w:after="120"/>
              <w:ind w:left="105" w:right="-9"/>
              <w:rPr>
                <w:b/>
              </w:rPr>
            </w:pPr>
            <w:r w:rsidRPr="004C4762">
              <w:rPr>
                <w:b/>
              </w:rPr>
              <w:t>М.П.</w:t>
            </w:r>
          </w:p>
        </w:tc>
      </w:tr>
    </w:tbl>
    <w:p w14:paraId="4248D1A0" w14:textId="77777777" w:rsidR="00B2290D" w:rsidRPr="004C4762" w:rsidRDefault="00B2290D" w:rsidP="004C4762">
      <w:pPr>
        <w:spacing w:before="120" w:after="120"/>
        <w:ind w:right="-9"/>
        <w:sectPr w:rsidR="00B2290D" w:rsidRPr="004C4762" w:rsidSect="006E280E">
          <w:footerReference w:type="default" r:id="rId17"/>
          <w:pgSz w:w="11910" w:h="16840"/>
          <w:pgMar w:top="839" w:right="995" w:bottom="902" w:left="1418" w:header="0" w:footer="847" w:gutter="0"/>
          <w:cols w:space="720"/>
          <w:docGrid w:linePitch="360"/>
        </w:sectPr>
      </w:pPr>
    </w:p>
    <w:p w14:paraId="7E9EB619" w14:textId="334D4000" w:rsidR="00B2290D" w:rsidRPr="004C4762" w:rsidRDefault="00B2290D" w:rsidP="004C4762">
      <w:pPr>
        <w:spacing w:before="120" w:after="120"/>
        <w:ind w:left="7551" w:right="-9"/>
        <w:jc w:val="right"/>
        <w:rPr>
          <w:b/>
        </w:rPr>
      </w:pPr>
      <w:bookmarkStart w:id="260" w:name="_Hlk93915399"/>
      <w:r w:rsidRPr="004C4762">
        <w:rPr>
          <w:b/>
        </w:rPr>
        <w:lastRenderedPageBreak/>
        <w:t>Приложение №</w:t>
      </w:r>
      <w:r w:rsidRPr="004C4762">
        <w:rPr>
          <w:b/>
          <w:spacing w:val="-4"/>
        </w:rPr>
        <w:t xml:space="preserve"> </w:t>
      </w:r>
      <w:r w:rsidR="004A2A57" w:rsidRPr="004C4762">
        <w:rPr>
          <w:b/>
        </w:rPr>
        <w:t>1</w:t>
      </w:r>
      <w:r w:rsidR="002E4F59">
        <w:rPr>
          <w:b/>
        </w:rPr>
        <w:t>2</w:t>
      </w:r>
    </w:p>
    <w:p w14:paraId="29BCC828"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1EE76A39" w14:textId="77777777" w:rsidR="00EE627C" w:rsidRPr="004C4762" w:rsidRDefault="00EE627C"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bookmarkEnd w:id="260"/>
    <w:p w14:paraId="17666AE6" w14:textId="77777777" w:rsidR="00B2290D" w:rsidRPr="004C4762" w:rsidRDefault="00B2290D" w:rsidP="004C4762">
      <w:pPr>
        <w:pStyle w:val="af5"/>
        <w:spacing w:before="120" w:after="120"/>
        <w:ind w:left="0" w:right="-9" w:firstLine="0"/>
        <w:jc w:val="left"/>
        <w:rPr>
          <w:b/>
          <w:sz w:val="22"/>
          <w:szCs w:val="22"/>
        </w:rPr>
      </w:pPr>
    </w:p>
    <w:p w14:paraId="4F1FA6BC" w14:textId="77777777" w:rsidR="00B2290D" w:rsidRPr="004C4762" w:rsidRDefault="00B2290D" w:rsidP="005C5921">
      <w:pPr>
        <w:spacing w:before="120" w:after="120"/>
        <w:ind w:right="-9"/>
        <w:jc w:val="center"/>
        <w:rPr>
          <w:b/>
        </w:rPr>
      </w:pPr>
      <w:r w:rsidRPr="004C4762">
        <w:rPr>
          <w:b/>
        </w:rPr>
        <w:t>ПОРЯДОК ПЕРЕДАЧИ (ВОЗВРАТА) ОБЪЕКТА СОГЛАШЕНИЯ</w:t>
      </w:r>
    </w:p>
    <w:p w14:paraId="0C4C6872" w14:textId="77777777" w:rsidR="00B2290D" w:rsidRPr="004C4762" w:rsidRDefault="00B2290D" w:rsidP="004C4762">
      <w:pPr>
        <w:pStyle w:val="af5"/>
        <w:spacing w:before="120" w:after="120"/>
        <w:ind w:left="0" w:right="-9" w:firstLine="0"/>
        <w:jc w:val="left"/>
        <w:rPr>
          <w:b/>
          <w:sz w:val="22"/>
          <w:szCs w:val="22"/>
        </w:rPr>
      </w:pPr>
    </w:p>
    <w:p w14:paraId="6A4F9156" w14:textId="77777777" w:rsidR="00B2290D" w:rsidRPr="004C4762" w:rsidRDefault="00B2290D" w:rsidP="00521148">
      <w:pPr>
        <w:pStyle w:val="af7"/>
        <w:numPr>
          <w:ilvl w:val="0"/>
          <w:numId w:val="22"/>
        </w:numPr>
        <w:tabs>
          <w:tab w:val="left" w:pos="1923"/>
          <w:tab w:val="left" w:pos="1924"/>
        </w:tabs>
        <w:spacing w:before="120" w:after="120"/>
        <w:ind w:left="0" w:right="-9" w:firstLine="709"/>
        <w:rPr>
          <w:b/>
        </w:rPr>
      </w:pPr>
      <w:r w:rsidRPr="004C4762">
        <w:rPr>
          <w:b/>
        </w:rPr>
        <w:t>Общие</w:t>
      </w:r>
      <w:r w:rsidRPr="004C4762">
        <w:rPr>
          <w:b/>
          <w:spacing w:val="-1"/>
        </w:rPr>
        <w:t xml:space="preserve"> </w:t>
      </w:r>
      <w:r w:rsidRPr="004C4762">
        <w:rPr>
          <w:b/>
        </w:rPr>
        <w:t>положения</w:t>
      </w:r>
    </w:p>
    <w:p w14:paraId="09878BBA" w14:textId="77777777" w:rsidR="00B2290D" w:rsidRPr="004C4762" w:rsidRDefault="00B2290D" w:rsidP="00521148">
      <w:pPr>
        <w:pStyle w:val="af7"/>
        <w:numPr>
          <w:ilvl w:val="1"/>
          <w:numId w:val="22"/>
        </w:numPr>
        <w:tabs>
          <w:tab w:val="left" w:pos="1924"/>
        </w:tabs>
        <w:spacing w:before="120" w:after="120"/>
        <w:ind w:left="0" w:right="-9" w:firstLine="709"/>
      </w:pPr>
      <w:r w:rsidRPr="004C4762">
        <w:t>В случае прекращения Соглашения Концессионер обязан передать Объект Соглашения Концеденту в порядке, установленном настоящим</w:t>
      </w:r>
      <w:r w:rsidRPr="004C4762">
        <w:rPr>
          <w:spacing w:val="-1"/>
        </w:rPr>
        <w:t xml:space="preserve"> </w:t>
      </w:r>
      <w:r w:rsidRPr="004C4762">
        <w:t>Приложением.</w:t>
      </w:r>
    </w:p>
    <w:p w14:paraId="30081F3C" w14:textId="77777777" w:rsidR="00B2290D" w:rsidRPr="004C4762" w:rsidRDefault="00B2290D" w:rsidP="00521148">
      <w:pPr>
        <w:pStyle w:val="af7"/>
        <w:numPr>
          <w:ilvl w:val="1"/>
          <w:numId w:val="22"/>
        </w:numPr>
        <w:tabs>
          <w:tab w:val="left" w:pos="1924"/>
        </w:tabs>
        <w:spacing w:before="120" w:after="120"/>
        <w:ind w:left="0" w:right="-9" w:firstLine="709"/>
      </w:pPr>
      <w:bookmarkStart w:id="261" w:name="_Ref87270283"/>
      <w:r w:rsidRPr="004C4762">
        <w:t>Передача Объекта Соглашения может быть осуществлена как непосредственно Концеденту, так и указанному Концедентом третьему лицу при условии, что такое лицо надлежащим образом уполномочено на принятие Объекта Соглашения от имени Концедента в смысле пункта 1 части 1 статьи 5 Закона о концессионных соглашениях («далее – «</w:t>
      </w:r>
      <w:r w:rsidRPr="004C4762">
        <w:rPr>
          <w:b/>
        </w:rPr>
        <w:t>Уполномоченное на принятие Объекта Соглашения лицо</w:t>
      </w:r>
      <w:r w:rsidRPr="004C4762">
        <w:t>»). Во избежание сомнений передача при прекращении Соглашения Объекта Соглашения третьему лицу, соответствующему требованиям настоящего пункта, считается передачей Концеденту по смыслу части 1 статьи 14 Закона о концессионных соглашениях.</w:t>
      </w:r>
      <w:bookmarkEnd w:id="261"/>
    </w:p>
    <w:p w14:paraId="42A31145" w14:textId="77777777" w:rsidR="00B2290D" w:rsidRPr="004C4762" w:rsidRDefault="00B2290D" w:rsidP="00521148">
      <w:pPr>
        <w:pStyle w:val="af7"/>
        <w:numPr>
          <w:ilvl w:val="1"/>
          <w:numId w:val="22"/>
        </w:numPr>
        <w:tabs>
          <w:tab w:val="left" w:pos="1924"/>
        </w:tabs>
        <w:spacing w:before="120" w:after="120"/>
        <w:ind w:left="0" w:right="-9" w:firstLine="709"/>
      </w:pPr>
      <w:r w:rsidRPr="004C4762">
        <w:t>Передача Объекта Соглашения, в том числе объекта незавершенного строительства, осуществляется по акту приема-передачи (возврата) Объекта Соглашения.</w:t>
      </w:r>
    </w:p>
    <w:p w14:paraId="04DA610E" w14:textId="77777777" w:rsidR="00B2290D" w:rsidRPr="004C4762" w:rsidRDefault="00B2290D" w:rsidP="00521148">
      <w:pPr>
        <w:pStyle w:val="af7"/>
        <w:numPr>
          <w:ilvl w:val="1"/>
          <w:numId w:val="22"/>
        </w:numPr>
        <w:tabs>
          <w:tab w:val="left" w:pos="1924"/>
        </w:tabs>
        <w:spacing w:before="120" w:after="120"/>
        <w:ind w:left="0" w:right="-9" w:firstLine="709"/>
      </w:pPr>
      <w:r w:rsidRPr="004C4762">
        <w:t>Концессионер обязан приложить все разумные усилия для осуществления уступки в пользу Концедента или Уполномоченного на принятие Объекта Соглашения лица прав и обязанностей по договорам, заключенным Концессионером в целях исполнения обязательств по Соглашению, начиная с даты прекращения</w:t>
      </w:r>
      <w:r w:rsidRPr="004C4762">
        <w:rPr>
          <w:spacing w:val="-6"/>
        </w:rPr>
        <w:t xml:space="preserve"> </w:t>
      </w:r>
      <w:r w:rsidRPr="004C4762">
        <w:t>Соглашения.</w:t>
      </w:r>
    </w:p>
    <w:p w14:paraId="48CA1985" w14:textId="77777777" w:rsidR="00B2290D" w:rsidRPr="004C4762" w:rsidRDefault="00B2290D" w:rsidP="00521148">
      <w:pPr>
        <w:pStyle w:val="1"/>
        <w:numPr>
          <w:ilvl w:val="0"/>
          <w:numId w:val="22"/>
        </w:numPr>
        <w:tabs>
          <w:tab w:val="left" w:pos="1924"/>
        </w:tabs>
        <w:spacing w:before="120" w:after="120"/>
        <w:ind w:left="0" w:right="-9" w:firstLine="709"/>
        <w:jc w:val="both"/>
        <w:rPr>
          <w:sz w:val="22"/>
          <w:szCs w:val="22"/>
        </w:rPr>
      </w:pPr>
      <w:bookmarkStart w:id="262" w:name="_Toc87295363"/>
      <w:bookmarkStart w:id="263" w:name="_Toc132899218"/>
      <w:r w:rsidRPr="004C4762">
        <w:rPr>
          <w:sz w:val="22"/>
          <w:szCs w:val="22"/>
        </w:rPr>
        <w:t>Передача в период до даты ввода Объекта Соглашения в эксплуатацию</w:t>
      </w:r>
      <w:bookmarkEnd w:id="262"/>
      <w:bookmarkEnd w:id="263"/>
    </w:p>
    <w:p w14:paraId="0C41EF71" w14:textId="236D4557"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прекращения Соглашения в период до начала </w:t>
      </w:r>
      <w:r w:rsidR="00D206C7" w:rsidRPr="004C4762">
        <w:t>С</w:t>
      </w:r>
      <w:r w:rsidRPr="004C4762">
        <w:t xml:space="preserve">троительства Объекта Соглашения Концессионер обязан в течение 30 (тридцати) </w:t>
      </w:r>
      <w:r w:rsidR="000B481D" w:rsidRPr="004C4762">
        <w:t xml:space="preserve">календарных </w:t>
      </w:r>
      <w:r w:rsidRPr="004C4762">
        <w:t>дней со дня прекращения Соглашения или более продолжительного срока, согласованного между Концедентом и Концессионером, передать Концеденту или Уполномоченному на принятие Объекта Соглашения лицу:</w:t>
      </w:r>
    </w:p>
    <w:p w14:paraId="588B79A5" w14:textId="3F77644E" w:rsidR="00B2290D" w:rsidRPr="004C4762" w:rsidRDefault="00B2290D" w:rsidP="00521148">
      <w:pPr>
        <w:pStyle w:val="af5"/>
        <w:numPr>
          <w:ilvl w:val="0"/>
          <w:numId w:val="59"/>
        </w:numPr>
        <w:spacing w:before="120" w:after="120"/>
        <w:ind w:left="0" w:right="-9" w:firstLine="709"/>
        <w:rPr>
          <w:sz w:val="22"/>
          <w:szCs w:val="22"/>
        </w:rPr>
      </w:pPr>
      <w:r w:rsidRPr="004C4762">
        <w:rPr>
          <w:sz w:val="22"/>
          <w:szCs w:val="22"/>
        </w:rPr>
        <w:t>строительную площадку с результатом выполненных работ, предварительно освобожденную от механизмов, временных сооружений, материалов, оборудования и иного принадлежащего Концессионеру имущества;</w:t>
      </w:r>
    </w:p>
    <w:p w14:paraId="79C6A699" w14:textId="1672B7AF" w:rsidR="00B2290D" w:rsidRPr="004C4762" w:rsidRDefault="00B2290D" w:rsidP="00521148">
      <w:pPr>
        <w:pStyle w:val="af5"/>
        <w:numPr>
          <w:ilvl w:val="0"/>
          <w:numId w:val="59"/>
        </w:numPr>
        <w:spacing w:before="120" w:after="120"/>
        <w:ind w:left="0" w:right="-9" w:firstLine="709"/>
        <w:rPr>
          <w:sz w:val="22"/>
          <w:szCs w:val="22"/>
        </w:rPr>
      </w:pPr>
      <w:r w:rsidRPr="004C4762">
        <w:rPr>
          <w:sz w:val="22"/>
          <w:szCs w:val="22"/>
        </w:rPr>
        <w:t>исполнительную документацию по Объекту Соглашения, включая Проектную документацию и Рабочую документацию (при их наличии).</w:t>
      </w:r>
    </w:p>
    <w:p w14:paraId="54F23EDB" w14:textId="281C40E3"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прекращения Соглашения в период после начала </w:t>
      </w:r>
      <w:r w:rsidR="00D206C7" w:rsidRPr="004C4762">
        <w:t>С</w:t>
      </w:r>
      <w:r w:rsidRPr="004C4762">
        <w:t xml:space="preserve">троительства Объекта Соглашения до даты ввода Объекта Соглашения в эксплуатацию Концессионер обязан в течение 60 (шестидесяти) </w:t>
      </w:r>
      <w:r w:rsidR="001E16E0" w:rsidRPr="004C4762">
        <w:t xml:space="preserve">календарных </w:t>
      </w:r>
      <w:r w:rsidRPr="004C4762">
        <w:t>дней со дня прекращения Соглашения или более продолжительного срока, согласованного между Концедентом и Концессионером, передать Концеденту или Уполномоченному на принятие Объекта Соглашения</w:t>
      </w:r>
      <w:r w:rsidRPr="004C4762">
        <w:rPr>
          <w:spacing w:val="-18"/>
        </w:rPr>
        <w:t xml:space="preserve"> </w:t>
      </w:r>
      <w:r w:rsidRPr="004C4762">
        <w:t>лицу:</w:t>
      </w:r>
    </w:p>
    <w:p w14:paraId="6C623A63" w14:textId="49FD656D" w:rsidR="00B2290D" w:rsidRPr="004C4762" w:rsidRDefault="00B2290D" w:rsidP="00521148">
      <w:pPr>
        <w:pStyle w:val="af5"/>
        <w:numPr>
          <w:ilvl w:val="0"/>
          <w:numId w:val="60"/>
        </w:numPr>
        <w:spacing w:before="120" w:after="120"/>
        <w:ind w:left="0" w:right="-9" w:firstLine="709"/>
        <w:rPr>
          <w:sz w:val="22"/>
          <w:szCs w:val="22"/>
        </w:rPr>
      </w:pPr>
      <w:r w:rsidRPr="004C4762">
        <w:rPr>
          <w:sz w:val="22"/>
          <w:szCs w:val="22"/>
        </w:rPr>
        <w:t>незавершенный строительством Объект Соглашения без каких бы то ни было прав третьих лиц, в том числе без прав удержания, залога, иного обременения;</w:t>
      </w:r>
    </w:p>
    <w:p w14:paraId="0F66D836" w14:textId="1928F0EC" w:rsidR="00B2290D" w:rsidRPr="004C4762" w:rsidRDefault="00B2290D" w:rsidP="00521148">
      <w:pPr>
        <w:pStyle w:val="af5"/>
        <w:numPr>
          <w:ilvl w:val="0"/>
          <w:numId w:val="60"/>
        </w:numPr>
        <w:spacing w:before="120" w:after="120"/>
        <w:ind w:left="0" w:right="-9" w:firstLine="709"/>
        <w:rPr>
          <w:sz w:val="22"/>
          <w:szCs w:val="22"/>
        </w:rPr>
      </w:pPr>
      <w:r w:rsidRPr="004C4762">
        <w:rPr>
          <w:sz w:val="22"/>
          <w:szCs w:val="22"/>
        </w:rPr>
        <w:t>оборудование и конструкционные материалы, полностью оплаченные и принадлежащие Концессионеру, приобретенные Концессионером в целях Создания Объекта Соглашения и соответствующие Проектной документации;</w:t>
      </w:r>
    </w:p>
    <w:p w14:paraId="778146FC" w14:textId="1C9B686B" w:rsidR="00B2290D" w:rsidRDefault="00B2290D" w:rsidP="00521148">
      <w:pPr>
        <w:pStyle w:val="af5"/>
        <w:numPr>
          <w:ilvl w:val="0"/>
          <w:numId w:val="60"/>
        </w:numPr>
        <w:spacing w:before="120" w:after="120"/>
        <w:ind w:left="0" w:right="-9" w:firstLine="709"/>
        <w:rPr>
          <w:sz w:val="22"/>
          <w:szCs w:val="22"/>
        </w:rPr>
      </w:pPr>
      <w:r w:rsidRPr="004C4762">
        <w:rPr>
          <w:sz w:val="22"/>
          <w:szCs w:val="22"/>
        </w:rPr>
        <w:t>Проектную документацию и Рабочую документацию, а также иные документы, необходимые для завершения строительства Объекта Соглашения</w:t>
      </w:r>
      <w:r w:rsidR="000C446A">
        <w:rPr>
          <w:sz w:val="22"/>
          <w:szCs w:val="22"/>
        </w:rPr>
        <w:t>;</w:t>
      </w:r>
    </w:p>
    <w:p w14:paraId="1101A23F" w14:textId="45848D2B" w:rsidR="000C446A" w:rsidRPr="006A532E" w:rsidRDefault="000C446A" w:rsidP="00521148">
      <w:pPr>
        <w:pStyle w:val="af5"/>
        <w:numPr>
          <w:ilvl w:val="0"/>
          <w:numId w:val="60"/>
        </w:numPr>
        <w:spacing w:before="120" w:after="120"/>
        <w:ind w:left="0" w:right="-9" w:firstLine="709"/>
        <w:rPr>
          <w:sz w:val="22"/>
          <w:szCs w:val="22"/>
        </w:rPr>
      </w:pPr>
      <w:r w:rsidRPr="006A532E">
        <w:rPr>
          <w:sz w:val="22"/>
          <w:szCs w:val="22"/>
        </w:rPr>
        <w:t>Осуществить возмещение расходов Концедента, в соответствии с Приложением № 5 к Соглашению.</w:t>
      </w:r>
    </w:p>
    <w:p w14:paraId="06107530" w14:textId="77777777" w:rsidR="00B2290D" w:rsidRPr="006A532E" w:rsidRDefault="00B2290D" w:rsidP="00521148">
      <w:pPr>
        <w:pStyle w:val="af7"/>
        <w:numPr>
          <w:ilvl w:val="1"/>
          <w:numId w:val="22"/>
        </w:numPr>
        <w:tabs>
          <w:tab w:val="left" w:pos="1924"/>
        </w:tabs>
        <w:spacing w:before="120" w:after="120"/>
        <w:ind w:left="0" w:right="-9" w:firstLine="709"/>
      </w:pPr>
      <w:r w:rsidRPr="006A532E">
        <w:t xml:space="preserve">Концессионер обязан обеспечивать сохранность и безопасность строительной </w:t>
      </w:r>
      <w:r w:rsidRPr="006A532E">
        <w:lastRenderedPageBreak/>
        <w:t>площадки и Объекта Соглашения до даты подписания Сторонами акта приема-передачи (возврата).</w:t>
      </w:r>
    </w:p>
    <w:p w14:paraId="406C555B" w14:textId="5EF214F0" w:rsidR="00B2290D" w:rsidRPr="006A532E" w:rsidRDefault="00B2290D" w:rsidP="00521148">
      <w:pPr>
        <w:pStyle w:val="af7"/>
        <w:numPr>
          <w:ilvl w:val="1"/>
          <w:numId w:val="22"/>
        </w:numPr>
        <w:tabs>
          <w:tab w:val="left" w:pos="1924"/>
        </w:tabs>
        <w:spacing w:before="120" w:after="120"/>
        <w:ind w:left="0" w:right="-9" w:firstLine="709"/>
      </w:pPr>
      <w:r w:rsidRPr="006A532E">
        <w:t xml:space="preserve">Обязанность Концессионера по обеспечению сохранности имущества в любом случае прекращается по истечении 60 (шестидесяти) </w:t>
      </w:r>
      <w:r w:rsidR="001E16E0" w:rsidRPr="006A532E">
        <w:t xml:space="preserve">календарных </w:t>
      </w:r>
      <w:r w:rsidRPr="006A532E">
        <w:t>дней с момента прекращения Соглашения, за исключением случаев, когда нарушение срока возврата объектов недвижимости вызвано объективными обстоятельствами, за которые ни одна Сторона не отвечает.</w:t>
      </w:r>
    </w:p>
    <w:p w14:paraId="17135043" w14:textId="77777777" w:rsidR="00B2290D" w:rsidRPr="006A532E" w:rsidRDefault="00B2290D" w:rsidP="00521148">
      <w:pPr>
        <w:pStyle w:val="af7"/>
        <w:numPr>
          <w:ilvl w:val="1"/>
          <w:numId w:val="22"/>
        </w:numPr>
        <w:tabs>
          <w:tab w:val="left" w:pos="1924"/>
        </w:tabs>
        <w:spacing w:before="120" w:after="120"/>
        <w:ind w:left="0" w:right="-9" w:firstLine="709"/>
      </w:pPr>
      <w:r w:rsidRPr="006A532E">
        <w:t>Концессионер обязан не препятствовать доступу на строительную площадку и Объект Соглашения Концеденту или Уполномоченному на принятие Объекта Соглашения</w:t>
      </w:r>
      <w:r w:rsidRPr="006A532E">
        <w:rPr>
          <w:spacing w:val="-2"/>
        </w:rPr>
        <w:t xml:space="preserve"> </w:t>
      </w:r>
      <w:r w:rsidRPr="006A532E">
        <w:t>лицу.</w:t>
      </w:r>
    </w:p>
    <w:p w14:paraId="215FEB27" w14:textId="77777777" w:rsidR="00F712D6" w:rsidRPr="006A532E" w:rsidRDefault="00F712D6" w:rsidP="00521148">
      <w:pPr>
        <w:pStyle w:val="af7"/>
        <w:numPr>
          <w:ilvl w:val="1"/>
          <w:numId w:val="22"/>
        </w:numPr>
        <w:tabs>
          <w:tab w:val="left" w:pos="1924"/>
        </w:tabs>
        <w:spacing w:before="120" w:after="120"/>
        <w:ind w:left="0" w:right="-9" w:firstLine="709"/>
      </w:pPr>
      <w:bookmarkStart w:id="264" w:name="_Toc87295364"/>
      <w:r w:rsidRPr="006A532E">
        <w:t>Выявленные при передаче недостатки качества результатов строительных работ являются достаточным основанием для уклонения Концедента от подписания акта приема-передачи объектов недвижимости, подлежащих возврату</w:t>
      </w:r>
      <w:r w:rsidRPr="006A532E">
        <w:rPr>
          <w:spacing w:val="-5"/>
        </w:rPr>
        <w:t xml:space="preserve"> </w:t>
      </w:r>
      <w:r w:rsidRPr="006A532E">
        <w:t>Концеденту.</w:t>
      </w:r>
    </w:p>
    <w:p w14:paraId="66E6CC5B" w14:textId="77777777" w:rsidR="00B2290D" w:rsidRPr="004C4762" w:rsidRDefault="00B2290D" w:rsidP="00521148">
      <w:pPr>
        <w:pStyle w:val="1"/>
        <w:numPr>
          <w:ilvl w:val="0"/>
          <w:numId w:val="22"/>
        </w:numPr>
        <w:tabs>
          <w:tab w:val="left" w:pos="1924"/>
        </w:tabs>
        <w:spacing w:before="120" w:after="120"/>
        <w:ind w:left="0" w:right="-9" w:firstLine="709"/>
        <w:jc w:val="both"/>
        <w:rPr>
          <w:sz w:val="22"/>
          <w:szCs w:val="22"/>
        </w:rPr>
      </w:pPr>
      <w:bookmarkStart w:id="265" w:name="_Toc132899219"/>
      <w:r w:rsidRPr="006A532E">
        <w:rPr>
          <w:sz w:val="22"/>
          <w:szCs w:val="22"/>
        </w:rPr>
        <w:t>Передача в период после даты ввода</w:t>
      </w:r>
      <w:r w:rsidRPr="004C4762">
        <w:rPr>
          <w:sz w:val="22"/>
          <w:szCs w:val="22"/>
        </w:rPr>
        <w:t xml:space="preserve"> Объекта Соглашения в</w:t>
      </w:r>
      <w:r w:rsidRPr="004C4762">
        <w:rPr>
          <w:spacing w:val="-1"/>
          <w:sz w:val="22"/>
          <w:szCs w:val="22"/>
        </w:rPr>
        <w:t xml:space="preserve"> </w:t>
      </w:r>
      <w:r w:rsidRPr="004C4762">
        <w:rPr>
          <w:sz w:val="22"/>
          <w:szCs w:val="22"/>
        </w:rPr>
        <w:t>эксплуатацию</w:t>
      </w:r>
      <w:bookmarkEnd w:id="264"/>
      <w:bookmarkEnd w:id="265"/>
    </w:p>
    <w:p w14:paraId="3F3ABC30" w14:textId="0884474D" w:rsidR="00B2290D" w:rsidRPr="004C4762" w:rsidRDefault="00B2290D" w:rsidP="00521148">
      <w:pPr>
        <w:pStyle w:val="af7"/>
        <w:numPr>
          <w:ilvl w:val="1"/>
          <w:numId w:val="22"/>
        </w:numPr>
        <w:tabs>
          <w:tab w:val="left" w:pos="1924"/>
        </w:tabs>
        <w:spacing w:before="120" w:after="120"/>
        <w:ind w:left="0" w:right="-9" w:firstLine="709"/>
      </w:pPr>
      <w:bookmarkStart w:id="266" w:name="_Ref87294718"/>
      <w:r w:rsidRPr="004C4762">
        <w:t xml:space="preserve">Не позднее дня истечения срока действия Соглашения или 30 (тридцати) </w:t>
      </w:r>
      <w:r w:rsidR="000B481D" w:rsidRPr="004C4762">
        <w:t xml:space="preserve">календарных </w:t>
      </w:r>
      <w:r w:rsidRPr="004C4762">
        <w:t xml:space="preserve">дней со дня досрочного прекращения Соглашения (если иной срок не будет определен Сторонами в рамках пункта </w:t>
      </w:r>
      <w:hyperlink w:anchor="_bookmark54" w:tooltip="#_bookmark54" w:history="1">
        <w:r w:rsidR="00CB7BE3" w:rsidRPr="004C4762">
          <w:fldChar w:fldCharType="begin"/>
        </w:r>
        <w:r w:rsidR="00CB7BE3" w:rsidRPr="004C4762">
          <w:instrText xml:space="preserve"> REF _Ref87294528 \n \h  \* MERGEFORMAT </w:instrText>
        </w:r>
        <w:r w:rsidR="00CB7BE3" w:rsidRPr="004C4762">
          <w:fldChar w:fldCharType="separate"/>
        </w:r>
        <w:r w:rsidR="00E3401C">
          <w:t>3.11</w:t>
        </w:r>
        <w:r w:rsidR="00CB7BE3" w:rsidRPr="004C4762">
          <w:fldChar w:fldCharType="end"/>
        </w:r>
      </w:hyperlink>
      <w:r w:rsidR="00CB7BE3" w:rsidRPr="004C4762">
        <w:t xml:space="preserve"> </w:t>
      </w:r>
      <w:r w:rsidRPr="004C4762">
        <w:t>настоящего Приложения в целях реализации Концессионером дополнительных мероприятий по подготовке Объекта Соглашения к передаче), вне зависимости от оснований прекращения, Концессионер обязан передать Концеденту или Уполномоченному на принятие Объекта Соглашения</w:t>
      </w:r>
      <w:r w:rsidRPr="004C4762">
        <w:rPr>
          <w:spacing w:val="-19"/>
        </w:rPr>
        <w:t xml:space="preserve"> </w:t>
      </w:r>
      <w:r w:rsidRPr="004C4762">
        <w:t>лицу:</w:t>
      </w:r>
      <w:bookmarkEnd w:id="266"/>
    </w:p>
    <w:p w14:paraId="4B526450" w14:textId="0C137FC6"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Объект Соглашения без каких бы то ни было прав третьих лиц, в том числе без прав удержания, залога, иного</w:t>
      </w:r>
      <w:r w:rsidRPr="004C4762">
        <w:rPr>
          <w:spacing w:val="-9"/>
          <w:sz w:val="22"/>
          <w:szCs w:val="22"/>
        </w:rPr>
        <w:t xml:space="preserve"> </w:t>
      </w:r>
      <w:r w:rsidRPr="004C4762">
        <w:rPr>
          <w:sz w:val="22"/>
          <w:szCs w:val="22"/>
        </w:rPr>
        <w:t>обременения;</w:t>
      </w:r>
    </w:p>
    <w:p w14:paraId="32DF39F7" w14:textId="28A8990A"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Проектную документацию</w:t>
      </w:r>
      <w:r w:rsidR="00720A95" w:rsidRPr="004C4762">
        <w:rPr>
          <w:sz w:val="22"/>
          <w:szCs w:val="22"/>
        </w:rPr>
        <w:t>, а также все права, необходимые для ее использования</w:t>
      </w:r>
      <w:r w:rsidRPr="004C4762">
        <w:rPr>
          <w:sz w:val="22"/>
          <w:szCs w:val="22"/>
        </w:rPr>
        <w:t>;</w:t>
      </w:r>
    </w:p>
    <w:p w14:paraId="38BF7799" w14:textId="716BFD24"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 xml:space="preserve">разрешения, полученные Концессионером в целях исполнения обязательств по Соглашению, если передача таких разрешений допускается в соответствии с </w:t>
      </w:r>
      <w:r w:rsidR="00362EB9" w:rsidRPr="004C4762">
        <w:rPr>
          <w:sz w:val="22"/>
          <w:szCs w:val="22"/>
        </w:rPr>
        <w:t>З</w:t>
      </w:r>
      <w:r w:rsidRPr="004C4762">
        <w:rPr>
          <w:sz w:val="22"/>
          <w:szCs w:val="22"/>
        </w:rPr>
        <w:t>аконодательством;</w:t>
      </w:r>
    </w:p>
    <w:p w14:paraId="245BEB45" w14:textId="56DB40F1"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документацию в отношении текущих ремонтов и работ по техническому обслуживанию Объекта Соглашения;</w:t>
      </w:r>
    </w:p>
    <w:p w14:paraId="755D82DD" w14:textId="345748ED"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копии договоров на снабжение Объекта Соглашения и иного имущества коммунальными ресурсами, расходными материалами, а также иных договоров на поставку товаров, выполнение работ и оказание услуг, заключенных Концессионером во исполнение обязательств по Соглашению;</w:t>
      </w:r>
    </w:p>
    <w:p w14:paraId="1F725F75" w14:textId="645538CD" w:rsidR="00B2290D" w:rsidRPr="004C4762" w:rsidRDefault="006A2DD3" w:rsidP="00521148">
      <w:pPr>
        <w:pStyle w:val="af5"/>
        <w:numPr>
          <w:ilvl w:val="0"/>
          <w:numId w:val="61"/>
        </w:numPr>
        <w:spacing w:before="120" w:after="120"/>
        <w:ind w:left="0" w:right="-9" w:firstLine="709"/>
        <w:rPr>
          <w:sz w:val="22"/>
          <w:szCs w:val="22"/>
        </w:rPr>
      </w:pPr>
      <w:r w:rsidRPr="004C4762">
        <w:rPr>
          <w:sz w:val="22"/>
          <w:szCs w:val="22"/>
        </w:rPr>
        <w:t>от</w:t>
      </w:r>
      <w:r w:rsidR="00B2290D" w:rsidRPr="004C4762">
        <w:rPr>
          <w:sz w:val="22"/>
          <w:szCs w:val="22"/>
        </w:rPr>
        <w:t>четные документы, обоснованно необходимые Концеденту или Уполномоченному на принятие Объекта Соглашения лицу для использования, эксплуатации и технического обслуживания Объекта Соглашения (с учетом обязанностей по ведению</w:t>
      </w:r>
      <w:r w:rsidR="00B2290D" w:rsidRPr="004C4762">
        <w:rPr>
          <w:spacing w:val="41"/>
          <w:sz w:val="22"/>
          <w:szCs w:val="22"/>
        </w:rPr>
        <w:t xml:space="preserve"> </w:t>
      </w:r>
      <w:r w:rsidR="00B2290D" w:rsidRPr="004C4762">
        <w:rPr>
          <w:sz w:val="22"/>
          <w:szCs w:val="22"/>
        </w:rPr>
        <w:t xml:space="preserve">установленной </w:t>
      </w:r>
      <w:r w:rsidR="00362EB9" w:rsidRPr="004C4762">
        <w:rPr>
          <w:sz w:val="22"/>
          <w:szCs w:val="22"/>
        </w:rPr>
        <w:t>З</w:t>
      </w:r>
      <w:r w:rsidR="00B2290D" w:rsidRPr="004C4762">
        <w:rPr>
          <w:sz w:val="22"/>
          <w:szCs w:val="22"/>
        </w:rPr>
        <w:t>аконодательством отчетности и соблюдению конфиденциальности).</w:t>
      </w:r>
    </w:p>
    <w:p w14:paraId="01C4D90F" w14:textId="77777777" w:rsidR="00B2290D" w:rsidRPr="004C4762" w:rsidRDefault="00B2290D" w:rsidP="00521148">
      <w:pPr>
        <w:pStyle w:val="af7"/>
        <w:numPr>
          <w:ilvl w:val="1"/>
          <w:numId w:val="22"/>
        </w:numPr>
        <w:tabs>
          <w:tab w:val="left" w:pos="1924"/>
        </w:tabs>
        <w:spacing w:before="120" w:after="120"/>
        <w:ind w:left="0" w:right="-9" w:firstLine="709"/>
      </w:pPr>
      <w:r w:rsidRPr="004C4762">
        <w:t>Концессионер обязан предпринимать необходимые действия по обеспечению контроля надлежащего качества оказания Услуг Концессионера с даты прекращения Соглашения до даты подписания Концедентом / Уполномоченным на принятие Объекта Соглашения лицом и Концессионером акта передачи Объекта Соглашения Концеденту или Уполномоченному на принятие Объекта Соглашения лицу в связи с прекращением</w:t>
      </w:r>
      <w:r w:rsidRPr="004C4762">
        <w:rPr>
          <w:spacing w:val="-4"/>
        </w:rPr>
        <w:t xml:space="preserve"> </w:t>
      </w:r>
      <w:r w:rsidRPr="004C4762">
        <w:t>Соглашения.</w:t>
      </w:r>
    </w:p>
    <w:p w14:paraId="77C7C7D9" w14:textId="77777777" w:rsidR="00B2290D" w:rsidRPr="004C4762" w:rsidRDefault="00B2290D" w:rsidP="00521148">
      <w:pPr>
        <w:pStyle w:val="af7"/>
        <w:numPr>
          <w:ilvl w:val="1"/>
          <w:numId w:val="22"/>
        </w:numPr>
        <w:tabs>
          <w:tab w:val="left" w:pos="1924"/>
        </w:tabs>
        <w:spacing w:before="120" w:after="120"/>
        <w:ind w:left="0" w:right="-9" w:firstLine="709"/>
      </w:pPr>
      <w:r w:rsidRPr="004C4762">
        <w:t>Концессионер обязан обеспечить надлежащий уровень профессиональной подготовки работников, осуществляющих функции по эксплуатации Объекта Соглашения, предоставить Концеденту / Уполномоченному на принятие Объекта Соглашения лицу всю информацию, касающуюся техники безопасности на Объекте Соглашения, отраслевой специфики производственного процесса, необходимого состава работников и требований к их квалификации и</w:t>
      </w:r>
      <w:r w:rsidRPr="004C4762">
        <w:rPr>
          <w:spacing w:val="-2"/>
        </w:rPr>
        <w:t xml:space="preserve"> </w:t>
      </w:r>
      <w:r w:rsidRPr="004C4762">
        <w:t>опыту.</w:t>
      </w:r>
    </w:p>
    <w:p w14:paraId="3CD72C12" w14:textId="1638D4B1" w:rsidR="00B2290D" w:rsidRPr="004C4762" w:rsidRDefault="00B2290D" w:rsidP="00521148">
      <w:pPr>
        <w:pStyle w:val="af7"/>
        <w:numPr>
          <w:ilvl w:val="1"/>
          <w:numId w:val="22"/>
        </w:numPr>
        <w:tabs>
          <w:tab w:val="left" w:pos="1924"/>
        </w:tabs>
        <w:spacing w:before="120" w:after="120"/>
        <w:ind w:left="0" w:right="-9" w:firstLine="709"/>
      </w:pPr>
      <w:r w:rsidRPr="004C4762">
        <w:t xml:space="preserve">На момент передачи Объекта Соглашения в связи с прекращением Соглашения Объект Соглашения должен находиться в состоянии, соответствующем требованиям Соглашения, Проектной документации и </w:t>
      </w:r>
      <w:r w:rsidR="00362EB9" w:rsidRPr="004C4762">
        <w:t>З</w:t>
      </w:r>
      <w:r w:rsidRPr="004C4762">
        <w:t xml:space="preserve">аконодательства (далее – </w:t>
      </w:r>
      <w:r w:rsidRPr="004C4762">
        <w:rPr>
          <w:b/>
        </w:rPr>
        <w:t>«Требования к передаче»</w:t>
      </w:r>
      <w:r w:rsidRPr="004C4762">
        <w:t>).</w:t>
      </w:r>
    </w:p>
    <w:p w14:paraId="25C27353" w14:textId="77777777" w:rsidR="00B2290D" w:rsidRPr="004C4762" w:rsidRDefault="00B2290D" w:rsidP="00521148">
      <w:pPr>
        <w:pStyle w:val="af7"/>
        <w:numPr>
          <w:ilvl w:val="1"/>
          <w:numId w:val="22"/>
        </w:numPr>
        <w:tabs>
          <w:tab w:val="left" w:pos="1924"/>
        </w:tabs>
        <w:spacing w:before="120" w:after="120"/>
        <w:ind w:left="0" w:right="-9" w:firstLine="709"/>
      </w:pPr>
      <w:r w:rsidRPr="004C4762">
        <w:t>В случае передачи Объекта Соглашения в связи с истечением срока действия Соглашения не позднее чем за 3 (три) месяца до даты истечения такого срока Концессионер и Концедент обеспечивают создание комиссии по оценке состояния Объекта Соглашения и его подготовке к передаче Концеденту (далее – «</w:t>
      </w:r>
      <w:r w:rsidRPr="004C4762">
        <w:rPr>
          <w:b/>
        </w:rPr>
        <w:t>Передаточная</w:t>
      </w:r>
      <w:r w:rsidRPr="004C4762">
        <w:rPr>
          <w:b/>
          <w:spacing w:val="-4"/>
        </w:rPr>
        <w:t xml:space="preserve"> </w:t>
      </w:r>
      <w:r w:rsidRPr="004C4762">
        <w:rPr>
          <w:b/>
        </w:rPr>
        <w:t>комиссия</w:t>
      </w:r>
      <w:r w:rsidRPr="004C4762">
        <w:t>»).</w:t>
      </w:r>
    </w:p>
    <w:p w14:paraId="2FCF0741" w14:textId="77777777"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состав Передаточной комиссии должны входить по одному </w:t>
      </w:r>
      <w:r w:rsidRPr="004C4762">
        <w:lastRenderedPageBreak/>
        <w:t>уполномоченному представителю Концессионера и Концедента, а также (если применимо) Уполномоченного на принятие Объекта Соглашения</w:t>
      </w:r>
      <w:r w:rsidRPr="004C4762">
        <w:rPr>
          <w:spacing w:val="-19"/>
        </w:rPr>
        <w:t xml:space="preserve"> </w:t>
      </w:r>
      <w:r w:rsidRPr="004C4762">
        <w:t>лица.</w:t>
      </w:r>
    </w:p>
    <w:p w14:paraId="345602C2" w14:textId="387ADBEF" w:rsidR="00B2290D" w:rsidRPr="004C4762" w:rsidRDefault="00B2290D" w:rsidP="00521148">
      <w:pPr>
        <w:pStyle w:val="af7"/>
        <w:numPr>
          <w:ilvl w:val="1"/>
          <w:numId w:val="22"/>
        </w:numPr>
        <w:tabs>
          <w:tab w:val="left" w:pos="1924"/>
        </w:tabs>
        <w:spacing w:before="120" w:after="120"/>
        <w:ind w:left="0" w:right="-9" w:firstLine="709"/>
      </w:pPr>
      <w:r w:rsidRPr="004C4762">
        <w:t>Передаточная комиссия осуществляет осмотр Объекта Соглашения. Концессионер должен быть уведомлен о дате проведения осмотра Объект</w:t>
      </w:r>
      <w:r w:rsidR="0044549E">
        <w:t>а Соглашения не позднее чем за 5</w:t>
      </w:r>
      <w:r w:rsidRPr="004C4762">
        <w:t xml:space="preserve"> (</w:t>
      </w:r>
      <w:r w:rsidR="0044549E">
        <w:t>пять</w:t>
      </w:r>
      <w:r w:rsidRPr="004C4762">
        <w:t>)</w:t>
      </w:r>
      <w:r w:rsidRPr="004C4762">
        <w:rPr>
          <w:spacing w:val="-2"/>
        </w:rPr>
        <w:t xml:space="preserve"> </w:t>
      </w:r>
      <w:r w:rsidR="001E16E0" w:rsidRPr="004C4762">
        <w:rPr>
          <w:spacing w:val="-2"/>
        </w:rPr>
        <w:t xml:space="preserve">календарных </w:t>
      </w:r>
      <w:r w:rsidRPr="004C4762">
        <w:t>дней.</w:t>
      </w:r>
    </w:p>
    <w:p w14:paraId="62B4A484" w14:textId="3282F4B3" w:rsidR="00B2290D" w:rsidRPr="004C4762" w:rsidRDefault="00B2290D" w:rsidP="00521148">
      <w:pPr>
        <w:pStyle w:val="af7"/>
        <w:numPr>
          <w:ilvl w:val="1"/>
          <w:numId w:val="22"/>
        </w:numPr>
        <w:tabs>
          <w:tab w:val="left" w:pos="1924"/>
        </w:tabs>
        <w:spacing w:before="120" w:after="120"/>
        <w:ind w:left="0" w:right="-9" w:firstLine="709"/>
      </w:pPr>
      <w:r w:rsidRPr="004C4762">
        <w:t xml:space="preserve">Не позднее </w:t>
      </w:r>
      <w:r w:rsidR="0044549E">
        <w:t>30 (тридцати)</w:t>
      </w:r>
      <w:r w:rsidRPr="004C4762">
        <w:t xml:space="preserve"> </w:t>
      </w:r>
      <w:r w:rsidR="001E16E0" w:rsidRPr="004C4762">
        <w:t xml:space="preserve">календарных </w:t>
      </w:r>
      <w:r w:rsidRPr="004C4762">
        <w:t>дней после проведения осмотра Передаточная комиссия должна</w:t>
      </w:r>
      <w:r w:rsidRPr="004C4762">
        <w:rPr>
          <w:spacing w:val="-4"/>
        </w:rPr>
        <w:t xml:space="preserve"> </w:t>
      </w:r>
      <w:r w:rsidRPr="004C4762">
        <w:t>установить:</w:t>
      </w:r>
    </w:p>
    <w:p w14:paraId="47184634" w14:textId="1D445528"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степень соответствия Объекта Соглашения Требованиям к передаче;</w:t>
      </w:r>
    </w:p>
    <w:p w14:paraId="094A0219" w14:textId="1018E616"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если в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выполнения работ и оказания</w:t>
      </w:r>
      <w:r w:rsidRPr="004C4762">
        <w:rPr>
          <w:spacing w:val="-1"/>
          <w:sz w:val="22"/>
          <w:szCs w:val="22"/>
        </w:rPr>
        <w:t xml:space="preserve"> </w:t>
      </w:r>
      <w:r w:rsidRPr="004C4762">
        <w:rPr>
          <w:sz w:val="22"/>
          <w:szCs w:val="22"/>
        </w:rPr>
        <w:t>услуг;</w:t>
      </w:r>
    </w:p>
    <w:p w14:paraId="773F3E50" w14:textId="263F8D8B"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состав документов, относящихся к Объекту Соглашения, и подлежащих передаче Концеденту.</w:t>
      </w:r>
    </w:p>
    <w:p w14:paraId="50467CF8" w14:textId="77777777" w:rsidR="00B2290D" w:rsidRPr="004C4762" w:rsidRDefault="00B2290D" w:rsidP="00521148">
      <w:pPr>
        <w:pStyle w:val="af7"/>
        <w:numPr>
          <w:ilvl w:val="1"/>
          <w:numId w:val="22"/>
        </w:numPr>
        <w:tabs>
          <w:tab w:val="left" w:pos="1924"/>
        </w:tabs>
        <w:spacing w:before="120" w:after="120"/>
        <w:ind w:left="0" w:right="-9" w:firstLine="709"/>
      </w:pPr>
      <w:r w:rsidRPr="004C4762">
        <w:t>Все расходы, связанные с осмотром (приемкой) Объекта Соглашения, несет Концедент.</w:t>
      </w:r>
    </w:p>
    <w:p w14:paraId="3B352450" w14:textId="1EF0A1AE"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если Передаточной комиссией будет установлено, что Объект Соглашения не соответствует Требованиям к передаче, Концессионер в течение </w:t>
      </w:r>
      <w:r w:rsidR="00176A6B">
        <w:t>15 (пятнадцати</w:t>
      </w:r>
      <w:r w:rsidRPr="004C4762">
        <w:t xml:space="preserve">) </w:t>
      </w:r>
      <w:r w:rsidR="001E16E0" w:rsidRPr="004C4762">
        <w:t xml:space="preserve">календарных </w:t>
      </w:r>
      <w:r w:rsidRPr="004C4762">
        <w:t>дней после составления Передаточной комиссией акта об осмотре обязан предоставить Концеденту план мероприятий по подготовке Объекта Соглашения к передаче.</w:t>
      </w:r>
    </w:p>
    <w:p w14:paraId="00BEF253" w14:textId="6D702F35" w:rsidR="00B2290D" w:rsidRPr="004C4762" w:rsidRDefault="00B2290D" w:rsidP="00521148">
      <w:pPr>
        <w:pStyle w:val="af7"/>
        <w:numPr>
          <w:ilvl w:val="1"/>
          <w:numId w:val="22"/>
        </w:numPr>
        <w:tabs>
          <w:tab w:val="left" w:pos="1924"/>
        </w:tabs>
        <w:spacing w:before="120" w:after="120"/>
        <w:ind w:left="0" w:right="-9" w:firstLine="709"/>
      </w:pPr>
      <w:bookmarkStart w:id="267" w:name="_Ref87294528"/>
      <w:r w:rsidRPr="004C4762">
        <w:t xml:space="preserve">Концессионер обязан за свой счет выполнить мероприятия по подготовке Объекта Соглашения к передаче Концеденту не позднее даты истечения срока, указанного в пункте </w:t>
      </w:r>
      <w:hyperlink w:anchor="_bookmark53" w:tooltip="#_bookmark53" w:history="1">
        <w:r w:rsidR="00362EB9" w:rsidRPr="004C4762">
          <w:fldChar w:fldCharType="begin"/>
        </w:r>
        <w:r w:rsidR="00362EB9" w:rsidRPr="004C4762">
          <w:instrText xml:space="preserve"> REF _Ref87294718 \n \h  \* MERGEFORMAT </w:instrText>
        </w:r>
        <w:r w:rsidR="00362EB9" w:rsidRPr="004C4762">
          <w:fldChar w:fldCharType="separate"/>
        </w:r>
        <w:r w:rsidR="00E3401C">
          <w:t>3.1</w:t>
        </w:r>
        <w:r w:rsidR="00362EB9" w:rsidRPr="004C4762">
          <w:fldChar w:fldCharType="end"/>
        </w:r>
      </w:hyperlink>
      <w:r w:rsidR="00362EB9" w:rsidRPr="004C4762">
        <w:t xml:space="preserve"> </w:t>
      </w:r>
      <w:r w:rsidRPr="004C4762">
        <w:t xml:space="preserve">настоящего Приложения. При этом в случае объективной необходимости Стороны вправе увеличить установленный пунктом </w:t>
      </w:r>
      <w:hyperlink w:anchor="_bookmark53" w:tooltip="#_bookmark53" w:history="1">
        <w:r w:rsidR="00362EB9" w:rsidRPr="004C4762">
          <w:fldChar w:fldCharType="begin"/>
        </w:r>
        <w:r w:rsidR="00362EB9" w:rsidRPr="004C4762">
          <w:instrText xml:space="preserve"> REF _Ref87294718 \n \h  \* MERGEFORMAT </w:instrText>
        </w:r>
        <w:r w:rsidR="00362EB9" w:rsidRPr="004C4762">
          <w:fldChar w:fldCharType="separate"/>
        </w:r>
        <w:r w:rsidR="00E3401C">
          <w:t>3.1</w:t>
        </w:r>
        <w:r w:rsidR="00362EB9" w:rsidRPr="004C4762">
          <w:fldChar w:fldCharType="end"/>
        </w:r>
      </w:hyperlink>
      <w:r w:rsidRPr="004C4762">
        <w:t xml:space="preserve"> настоящего Приложения срок для завершения Концессионером мероприятий по подготовке Объекта Соглашения к передаче Концеденту.</w:t>
      </w:r>
      <w:bookmarkEnd w:id="267"/>
    </w:p>
    <w:p w14:paraId="386304CA" w14:textId="77777777" w:rsidR="00B2290D" w:rsidRPr="004C4762" w:rsidRDefault="00B2290D" w:rsidP="004C4762">
      <w:pPr>
        <w:pStyle w:val="af5"/>
        <w:spacing w:before="120" w:after="120"/>
        <w:ind w:left="0" w:right="-9" w:firstLine="0"/>
        <w:jc w:val="left"/>
        <w:rPr>
          <w:sz w:val="22"/>
          <w:szCs w:val="22"/>
        </w:rPr>
      </w:pPr>
    </w:p>
    <w:p w14:paraId="49BB7A6C" w14:textId="77777777" w:rsidR="00B2290D" w:rsidRPr="004C4762" w:rsidRDefault="00B2290D" w:rsidP="004C4762">
      <w:pPr>
        <w:pStyle w:val="1"/>
        <w:spacing w:before="120" w:after="120"/>
        <w:ind w:left="851" w:right="-9"/>
        <w:jc w:val="center"/>
        <w:rPr>
          <w:sz w:val="22"/>
          <w:szCs w:val="22"/>
        </w:rPr>
      </w:pPr>
      <w:bookmarkStart w:id="268" w:name="_Toc87295365"/>
      <w:bookmarkStart w:id="269" w:name="_Toc132899220"/>
      <w:r w:rsidRPr="004C4762">
        <w:rPr>
          <w:sz w:val="22"/>
          <w:szCs w:val="22"/>
        </w:rPr>
        <w:t>ПОДПИСИ СТОРОН:</w:t>
      </w:r>
      <w:bookmarkEnd w:id="268"/>
      <w:bookmarkEnd w:id="269"/>
    </w:p>
    <w:p w14:paraId="385459A7"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4" w:type="dxa"/>
        <w:tblLayout w:type="fixed"/>
        <w:tblLook w:val="01E0" w:firstRow="1" w:lastRow="1" w:firstColumn="1" w:lastColumn="1" w:noHBand="0" w:noVBand="0"/>
      </w:tblPr>
      <w:tblGrid>
        <w:gridCol w:w="4597"/>
        <w:gridCol w:w="281"/>
        <w:gridCol w:w="4621"/>
      </w:tblGrid>
      <w:tr w:rsidR="00B2290D" w:rsidRPr="004C4762" w14:paraId="43C75246" w14:textId="77777777" w:rsidTr="00105BE8">
        <w:trPr>
          <w:trHeight w:val="1179"/>
        </w:trPr>
        <w:tc>
          <w:tcPr>
            <w:tcW w:w="4597" w:type="dxa"/>
            <w:tcBorders>
              <w:bottom w:val="single" w:sz="4" w:space="0" w:color="000000"/>
            </w:tcBorders>
          </w:tcPr>
          <w:p w14:paraId="17001C09"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81" w:type="dxa"/>
          </w:tcPr>
          <w:p w14:paraId="7A4039DE"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0CF8E71F" w14:textId="77777777" w:rsidR="00B2290D" w:rsidRPr="004C4762" w:rsidRDefault="00B2290D" w:rsidP="004C4762">
            <w:pPr>
              <w:pStyle w:val="TableParagraph"/>
              <w:spacing w:before="120" w:after="120"/>
              <w:ind w:left="105" w:right="-9"/>
              <w:rPr>
                <w:b/>
              </w:rPr>
            </w:pPr>
            <w:r w:rsidRPr="004C4762">
              <w:rPr>
                <w:b/>
              </w:rPr>
              <w:t>От Концессионера:</w:t>
            </w:r>
          </w:p>
        </w:tc>
      </w:tr>
      <w:tr w:rsidR="00B2290D" w:rsidRPr="004C4762" w14:paraId="20C9A773" w14:textId="77777777" w:rsidTr="00105BE8">
        <w:trPr>
          <w:trHeight w:val="914"/>
        </w:trPr>
        <w:tc>
          <w:tcPr>
            <w:tcW w:w="4597" w:type="dxa"/>
            <w:tcBorders>
              <w:top w:val="single" w:sz="4" w:space="0" w:color="000000"/>
            </w:tcBorders>
          </w:tcPr>
          <w:p w14:paraId="76AA840E"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0698FDA2"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578EEA91" w14:textId="77777777" w:rsidR="00B2290D" w:rsidRPr="004C4762" w:rsidRDefault="00B2290D" w:rsidP="004C4762">
            <w:pPr>
              <w:pStyle w:val="TableParagraph"/>
              <w:spacing w:before="120" w:after="120"/>
              <w:ind w:left="105" w:right="-9"/>
              <w:rPr>
                <w:b/>
              </w:rPr>
            </w:pPr>
            <w:r w:rsidRPr="004C4762">
              <w:rPr>
                <w:b/>
              </w:rPr>
              <w:t>М.П.</w:t>
            </w:r>
          </w:p>
        </w:tc>
      </w:tr>
    </w:tbl>
    <w:p w14:paraId="0894613C" w14:textId="77777777" w:rsidR="001A0B37" w:rsidRPr="004C4762" w:rsidRDefault="001A0B37" w:rsidP="004C4762">
      <w:pPr>
        <w:spacing w:before="120" w:after="120"/>
        <w:ind w:right="-9"/>
      </w:pPr>
    </w:p>
    <w:p w14:paraId="34BE7FB9" w14:textId="16F38152" w:rsidR="00A95D89" w:rsidRPr="004C4762" w:rsidRDefault="00A95D89" w:rsidP="004C4762">
      <w:pPr>
        <w:spacing w:before="120" w:after="120"/>
      </w:pPr>
      <w:r w:rsidRPr="004C4762">
        <w:br w:type="page"/>
      </w:r>
    </w:p>
    <w:p w14:paraId="064AEA6A" w14:textId="77777777" w:rsidR="006A42CD" w:rsidRPr="004C4762" w:rsidRDefault="006A42CD" w:rsidP="004C4762">
      <w:pPr>
        <w:spacing w:before="120" w:after="120"/>
        <w:ind w:right="-9"/>
        <w:jc w:val="right"/>
        <w:rPr>
          <w:b/>
        </w:rPr>
        <w:sectPr w:rsidR="006A42CD" w:rsidRPr="004C4762" w:rsidSect="006E280E">
          <w:footerReference w:type="default" r:id="rId18"/>
          <w:pgSz w:w="11910" w:h="16840"/>
          <w:pgMar w:top="839" w:right="995" w:bottom="902" w:left="1418" w:header="0" w:footer="848" w:gutter="0"/>
          <w:cols w:space="720"/>
          <w:docGrid w:linePitch="360"/>
        </w:sectPr>
      </w:pPr>
    </w:p>
    <w:p w14:paraId="5CE75041" w14:textId="318BB495" w:rsidR="00C67966" w:rsidRPr="004C4762" w:rsidRDefault="002E4F59" w:rsidP="004C4762">
      <w:pPr>
        <w:spacing w:before="120" w:after="120"/>
        <w:ind w:right="-9"/>
        <w:jc w:val="right"/>
        <w:rPr>
          <w:b/>
        </w:rPr>
      </w:pPr>
      <w:r>
        <w:rPr>
          <w:b/>
        </w:rPr>
        <w:lastRenderedPageBreak/>
        <w:t>Приложение № 13</w:t>
      </w:r>
    </w:p>
    <w:p w14:paraId="30FEA5A8" w14:textId="77777777" w:rsidR="00C67966" w:rsidRPr="004C4762" w:rsidRDefault="00C67966" w:rsidP="004C4762">
      <w:pPr>
        <w:spacing w:before="120" w:after="120"/>
        <w:ind w:right="-9"/>
        <w:jc w:val="right"/>
        <w:rPr>
          <w:b/>
        </w:rPr>
      </w:pPr>
      <w:r w:rsidRPr="004C4762">
        <w:rPr>
          <w:b/>
        </w:rPr>
        <w:t>к концессионному соглашению</w:t>
      </w:r>
    </w:p>
    <w:p w14:paraId="3425E1EB" w14:textId="77777777" w:rsidR="00C67966" w:rsidRPr="004C4762" w:rsidRDefault="00C67966" w:rsidP="004C4762">
      <w:pPr>
        <w:spacing w:before="120" w:after="120"/>
        <w:ind w:right="-9"/>
        <w:jc w:val="right"/>
        <w:rPr>
          <w:b/>
        </w:rPr>
      </w:pPr>
      <w:r w:rsidRPr="004C4762">
        <w:rPr>
          <w:b/>
        </w:rPr>
        <w:t>от «</w:t>
      </w:r>
      <w:r w:rsidRPr="004C4762">
        <w:rPr>
          <w:b/>
          <w:u w:val="single"/>
        </w:rPr>
        <w:t xml:space="preserve">   </w:t>
      </w:r>
      <w:r w:rsidRPr="004C4762">
        <w:rPr>
          <w:b/>
        </w:rPr>
        <w:t>»</w:t>
      </w:r>
      <w:r w:rsidRPr="004C4762">
        <w:rPr>
          <w:b/>
          <w:u w:val="single"/>
        </w:rPr>
        <w:t xml:space="preserve">                     </w:t>
      </w:r>
      <w:r w:rsidRPr="004C4762">
        <w:rPr>
          <w:b/>
        </w:rPr>
        <w:t>года</w:t>
      </w:r>
    </w:p>
    <w:p w14:paraId="74789EC2" w14:textId="12EE4951" w:rsidR="00A95D89" w:rsidRPr="004C4762" w:rsidRDefault="00A95D89" w:rsidP="004C4762">
      <w:pPr>
        <w:spacing w:before="120" w:after="120"/>
        <w:ind w:right="-9"/>
        <w:jc w:val="center"/>
      </w:pPr>
    </w:p>
    <w:p w14:paraId="2E9130B7" w14:textId="577EA469" w:rsidR="00C67966" w:rsidRPr="004C4762" w:rsidRDefault="006229A3" w:rsidP="004C4762">
      <w:pPr>
        <w:tabs>
          <w:tab w:val="left" w:pos="1928"/>
        </w:tabs>
        <w:spacing w:before="120" w:after="120"/>
        <w:ind w:right="-9"/>
        <w:jc w:val="center"/>
        <w:rPr>
          <w:b/>
        </w:rPr>
      </w:pPr>
      <w:bookmarkStart w:id="270" w:name="_Toc88163424"/>
      <w:r w:rsidRPr="004C4762">
        <w:rPr>
          <w:b/>
        </w:rPr>
        <w:t>СТРАХОВАНИЕ</w:t>
      </w:r>
      <w:bookmarkEnd w:id="270"/>
    </w:p>
    <w:p w14:paraId="1306ABD5"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pPr>
      <w:r w:rsidRPr="004C4762">
        <w:rPr>
          <w:b/>
        </w:rPr>
        <w:t>Общие положения</w:t>
      </w:r>
    </w:p>
    <w:p w14:paraId="01FACB92"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Договоры страхования заключаются в соответствии с требованиями Законодательства на условиях настоящего Приложения.</w:t>
      </w:r>
    </w:p>
    <w:p w14:paraId="0D605491" w14:textId="2D890341"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Копии заключенных Договоров страхования и документов об оплате страховых премий представляются Концеденту в течение 10 (десяти) </w:t>
      </w:r>
      <w:r w:rsidR="001D1956" w:rsidRPr="004C4762">
        <w:t>р</w:t>
      </w:r>
      <w:r w:rsidRPr="004C4762">
        <w:t>абочих дней с момента заключения Договоров страхования и получения документов об оплате страховой премии.</w:t>
      </w:r>
    </w:p>
    <w:p w14:paraId="4398FED1"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1" w:name="_Ref94120177"/>
      <w:r w:rsidRPr="004C4762">
        <w:t>Договоры страхования должны быть заключены со страховыми организациями, которые соответствуют следующим требованиям:</w:t>
      </w:r>
      <w:bookmarkEnd w:id="271"/>
    </w:p>
    <w:p w14:paraId="5F7474FC" w14:textId="34AD5EA4"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наличие лицензии на осуществление страхования, выданной органом страхового надзора в соответствии с </w:t>
      </w:r>
      <w:r w:rsidR="0074103A" w:rsidRPr="004C4762">
        <w:t>З</w:t>
      </w:r>
      <w:r w:rsidRPr="004C4762">
        <w:t>аконодательством;</w:t>
      </w:r>
    </w:p>
    <w:p w14:paraId="11B8D851" w14:textId="194C836F"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период ее деятельности составляет не менее 3 </w:t>
      </w:r>
      <w:r w:rsidR="0074103A" w:rsidRPr="004C4762">
        <w:t xml:space="preserve">(трех) </w:t>
      </w:r>
      <w:r w:rsidRPr="004C4762">
        <w:t>лет с даты государственной регистрации (при слиянии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7B4F5D0F" w14:textId="73F560C1" w:rsidR="00C67966" w:rsidRPr="004C4762" w:rsidRDefault="00C67966" w:rsidP="00521148">
      <w:pPr>
        <w:numPr>
          <w:ilvl w:val="0"/>
          <w:numId w:val="108"/>
        </w:numPr>
        <w:tabs>
          <w:tab w:val="num" w:pos="1276"/>
          <w:tab w:val="left" w:pos="2127"/>
        </w:tabs>
        <w:spacing w:before="120" w:after="120"/>
        <w:ind w:left="0" w:right="-9" w:firstLine="709"/>
        <w:jc w:val="both"/>
      </w:pPr>
      <w:r w:rsidRPr="004C4762">
        <w:t>период деятельности филиала иностранной страховой организации составляет не менее 3</w:t>
      </w:r>
      <w:r w:rsidR="003D3180" w:rsidRPr="004C4762">
        <w:t xml:space="preserve"> (трех)</w:t>
      </w:r>
      <w:r w:rsidRPr="004C4762">
        <w:t xml:space="preserve"> лет с даты его аккредитации Центральным банком Российской Федерации;</w:t>
      </w:r>
    </w:p>
    <w:p w14:paraId="2EB20D26" w14:textId="51341EAB"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наличие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w:t>
      </w:r>
      <w:r w:rsidR="0074103A" w:rsidRPr="004C4762">
        <w:t>З</w:t>
      </w:r>
      <w:r w:rsidRPr="004C4762">
        <w:t>аконодательству.</w:t>
      </w:r>
    </w:p>
    <w:p w14:paraId="7FAF38A7" w14:textId="15C2E107" w:rsidR="00C67966" w:rsidRPr="005D3F64"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обязуется </w:t>
      </w:r>
      <w:r w:rsidRPr="005D3F64">
        <w:t>уведомлять в письменной форме Концедента обо всех страховых выплатах на сумму свыше 1 </w:t>
      </w:r>
      <w:r w:rsidR="00971085" w:rsidRPr="005D3F64">
        <w:t>5</w:t>
      </w:r>
      <w:r w:rsidRPr="005D3F64">
        <w:t>00 000 (</w:t>
      </w:r>
      <w:r w:rsidR="00971085" w:rsidRPr="005D3F64">
        <w:t>одного</w:t>
      </w:r>
      <w:r w:rsidRPr="005D3F64">
        <w:t xml:space="preserve"> миллион</w:t>
      </w:r>
      <w:r w:rsidR="00971085" w:rsidRPr="005D3F64">
        <w:t>а пятисот тысяч</w:t>
      </w:r>
      <w:r w:rsidRPr="005D3F64">
        <w:t xml:space="preserve">) </w:t>
      </w:r>
      <w:r w:rsidR="00965282" w:rsidRPr="005D3F64">
        <w:t>р</w:t>
      </w:r>
      <w:r w:rsidRPr="005D3F64">
        <w:t xml:space="preserve">ублей по любому Договору страхования в течение 30 (тридцати) календарных дней с момента получения страховой выплаты с указанием подробных и полных сведений о страховом случае, по которому была получена страховая выплата. </w:t>
      </w:r>
    </w:p>
    <w:p w14:paraId="001D544F" w14:textId="242845A2"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5D3F64">
        <w:t xml:space="preserve">При неисполнении страховой организацией своих обязательств по осуществлению страховой выплаты на сумму свыше </w:t>
      </w:r>
      <w:r w:rsidR="00A30202" w:rsidRPr="005D3F64">
        <w:t xml:space="preserve">1 500 000 (одного миллиона пятисот тысяч) рублей </w:t>
      </w:r>
      <w:r w:rsidRPr="005D3F64">
        <w:t>по любому Договору страхования в установленные Договором страхования сроки Концессионер обязуется</w:t>
      </w:r>
      <w:r w:rsidRPr="004C4762">
        <w:t xml:space="preserve"> письменно информировать Концедента в течение 5 (пяти) </w:t>
      </w:r>
      <w:r w:rsidR="001D1956" w:rsidRPr="004C4762">
        <w:t>р</w:t>
      </w:r>
      <w:r w:rsidRPr="004C4762">
        <w:t xml:space="preserve">абочих дней с даты возникновения просроченной страховой выплаты либо получения решения об отказе в страховой выплате с приложением его копии. </w:t>
      </w:r>
    </w:p>
    <w:p w14:paraId="00381513" w14:textId="6F9BD5D1"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является выгодоприобретателем по всем Договорам страхования, за исключением страхования гражданской ответственности за </w:t>
      </w:r>
      <w:r w:rsidR="000F7FE2" w:rsidRPr="004C4762">
        <w:t xml:space="preserve">причинение </w:t>
      </w:r>
      <w:r w:rsidRPr="004C4762">
        <w:t>вреда третьим лицам.</w:t>
      </w:r>
    </w:p>
    <w:p w14:paraId="028D1A21"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2" w:name="_Ref94119736"/>
      <w:r w:rsidRPr="004C4762">
        <w:t>Концессионер обязан обеспечить использование страховой выплаты, полученной по Договору страхования, по следующему назначению:</w:t>
      </w:r>
      <w:bookmarkEnd w:id="272"/>
    </w:p>
    <w:p w14:paraId="7A300385" w14:textId="5ECDDA70" w:rsidR="00C67966" w:rsidRPr="004C4762" w:rsidRDefault="00C67966" w:rsidP="00521148">
      <w:pPr>
        <w:numPr>
          <w:ilvl w:val="0"/>
          <w:numId w:val="109"/>
        </w:numPr>
        <w:tabs>
          <w:tab w:val="num" w:pos="1276"/>
          <w:tab w:val="left" w:pos="2127"/>
        </w:tabs>
        <w:spacing w:before="120" w:after="120"/>
        <w:ind w:left="0" w:right="-9" w:firstLine="709"/>
        <w:jc w:val="both"/>
      </w:pPr>
      <w:r w:rsidRPr="004C4762">
        <w:t xml:space="preserve">при страховании Объекта </w:t>
      </w:r>
      <w:r w:rsidR="002D3ADB" w:rsidRPr="004C4762">
        <w:rPr>
          <w:lang w:val="en-US"/>
        </w:rPr>
        <w:t>C</w:t>
      </w:r>
      <w:r w:rsidRPr="004C4762">
        <w:t xml:space="preserve">оглашения: на ремонт, восстановление или приобретение утраченного (погибшего) или поврежденного имущества, входящего в состав Объекта </w:t>
      </w:r>
      <w:r w:rsidR="002D3ADB" w:rsidRPr="004C4762">
        <w:rPr>
          <w:lang w:val="en-US"/>
        </w:rPr>
        <w:t>C</w:t>
      </w:r>
      <w:r w:rsidRPr="004C4762">
        <w:t>оглашения;</w:t>
      </w:r>
    </w:p>
    <w:p w14:paraId="1F03EB94" w14:textId="1DC83C15" w:rsidR="00C67966" w:rsidRPr="004C4762" w:rsidRDefault="00C67966" w:rsidP="00521148">
      <w:pPr>
        <w:numPr>
          <w:ilvl w:val="0"/>
          <w:numId w:val="109"/>
        </w:numPr>
        <w:tabs>
          <w:tab w:val="num" w:pos="1276"/>
          <w:tab w:val="left" w:pos="2127"/>
        </w:tabs>
        <w:spacing w:before="120" w:after="120"/>
        <w:ind w:left="0" w:right="-9" w:firstLine="709"/>
        <w:jc w:val="both"/>
      </w:pPr>
      <w:r w:rsidRPr="004C4762">
        <w:t>при страховании строительно-монтажных работ: на ремонт, восстановление или приобретение утраченного (погибшего) или поврежденного имущества таким образом, чтобы по завершени</w:t>
      </w:r>
      <w:r w:rsidR="00D159F3" w:rsidRPr="004C4762">
        <w:t>и</w:t>
      </w:r>
      <w:r w:rsidRPr="004C4762">
        <w:t xml:space="preserve"> работ объект строительно-монтажных работ соответствовал строительным и эксплуатационным требованиям, Проектной документации, условиям </w:t>
      </w:r>
      <w:r w:rsidR="0074103A" w:rsidRPr="004C4762">
        <w:t>С</w:t>
      </w:r>
      <w:r w:rsidRPr="004C4762">
        <w:t>оглашения.</w:t>
      </w:r>
    </w:p>
    <w:p w14:paraId="74715CDC" w14:textId="497C09DB"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Концедент вправе запросить у Концессионера документы и информацию, подтверждающие использование страховой выплаты в соответствии с целями, указанными в пункте </w:t>
      </w:r>
      <w:r w:rsidR="002D3ADB" w:rsidRPr="004C4762">
        <w:fldChar w:fldCharType="begin"/>
      </w:r>
      <w:r w:rsidR="002D3ADB" w:rsidRPr="004C4762">
        <w:instrText xml:space="preserve"> REF _Ref94119736 \r \h </w:instrText>
      </w:r>
      <w:r w:rsidR="00F45837" w:rsidRPr="004C4762">
        <w:instrText xml:space="preserve"> \* MERGEFORMAT </w:instrText>
      </w:r>
      <w:r w:rsidR="002D3ADB" w:rsidRPr="004C4762">
        <w:fldChar w:fldCharType="separate"/>
      </w:r>
      <w:r w:rsidR="00E3401C">
        <w:t>1.7</w:t>
      </w:r>
      <w:r w:rsidR="002D3ADB" w:rsidRPr="004C4762">
        <w:fldChar w:fldCharType="end"/>
      </w:r>
      <w:r w:rsidR="0074103A" w:rsidRPr="004C4762">
        <w:t xml:space="preserve"> </w:t>
      </w:r>
      <w:r w:rsidRPr="004C4762">
        <w:t xml:space="preserve">настоящего Приложения. Концессионер обязан предоставить указанную информацию в течение </w:t>
      </w:r>
      <w:r w:rsidRPr="004C4762">
        <w:lastRenderedPageBreak/>
        <w:t xml:space="preserve">10 (десяти) </w:t>
      </w:r>
      <w:r w:rsidR="001D1956" w:rsidRPr="004C4762">
        <w:t>р</w:t>
      </w:r>
      <w:r w:rsidRPr="004C4762">
        <w:t>абочих дней с даты получения письменного запроса Концедента.</w:t>
      </w:r>
    </w:p>
    <w:p w14:paraId="3C046ACB"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Каждый Договор страхования заключается на срок до 31 декабря текущего календарного года, в котором осуществляется страхование и подлежит ежегодному продлению Концессионером не позднее 1 декабря текущего календарного года на следующий год вплоть до окончания периода страхования.</w:t>
      </w:r>
    </w:p>
    <w:p w14:paraId="1081C5CA"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Концедент обязуется обеспечить учет расходов Концессионера на осуществление страхования в соответствии с настоящим Приложением при установлении Тарифов для Концессионера. </w:t>
      </w:r>
    </w:p>
    <w:p w14:paraId="5D8D9A44"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r w:rsidRPr="004C4762">
        <w:rPr>
          <w:b/>
        </w:rPr>
        <w:t>Страхование строительно-монтажных работ</w:t>
      </w:r>
    </w:p>
    <w:p w14:paraId="1C641246" w14:textId="6A6C148F"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3" w:name="_Ref94119627"/>
      <w:r w:rsidRPr="004C4762">
        <w:t xml:space="preserve">В период выполнения работ по Созданию Объекта </w:t>
      </w:r>
      <w:r w:rsidR="002D3ADB" w:rsidRPr="004C4762">
        <w:rPr>
          <w:lang w:val="en-US"/>
        </w:rPr>
        <w:t>C</w:t>
      </w:r>
      <w:r w:rsidRPr="004C4762">
        <w:t xml:space="preserve">оглашения Концессионер осуществляет страхование строительно-монтажных работ, в том числе объектов строительства/монтажа, зданий, сооружений, строительной техники, оборудования, механизмов, строительных материалов, средств строительно-монтажных работ, другого имущества строительной площадки от утраты (гибели), недостачи или повреждения в результате любого внезапного непредвиденного события со страховой суммой, установленной в размере, определяемом правилами страхования, с учетом стоимости работ по Созданию Объекта </w:t>
      </w:r>
      <w:r w:rsidR="002D3ADB" w:rsidRPr="004C4762">
        <w:rPr>
          <w:lang w:val="en-US"/>
        </w:rPr>
        <w:t>C</w:t>
      </w:r>
      <w:r w:rsidRPr="004C4762">
        <w:t>оглашения в соответствии с Проектной документацией.</w:t>
      </w:r>
      <w:bookmarkEnd w:id="273"/>
    </w:p>
    <w:p w14:paraId="461DCCAA" w14:textId="3D9350EF"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Договоры страхования в соответствии с пунктом </w:t>
      </w:r>
      <w:r w:rsidR="00965282" w:rsidRPr="004C4762">
        <w:fldChar w:fldCharType="begin"/>
      </w:r>
      <w:r w:rsidR="00965282" w:rsidRPr="004C4762">
        <w:instrText xml:space="preserve"> REF _Ref94119627 \r \h </w:instrText>
      </w:r>
      <w:r w:rsidR="00F45837" w:rsidRPr="004C4762">
        <w:instrText xml:space="preserve"> \* MERGEFORMAT </w:instrText>
      </w:r>
      <w:r w:rsidR="00965282" w:rsidRPr="004C4762">
        <w:fldChar w:fldCharType="separate"/>
      </w:r>
      <w:r w:rsidR="00E3401C">
        <w:t>2.1</w:t>
      </w:r>
      <w:r w:rsidR="00965282" w:rsidRPr="004C4762">
        <w:fldChar w:fldCharType="end"/>
      </w:r>
      <w:r w:rsidRPr="004C4762">
        <w:t xml:space="preserve"> настоящего Приложения, должны быть заключены Концессионером не позднее даты начала работ по Созданию Объекта </w:t>
      </w:r>
      <w:r w:rsidR="00965282" w:rsidRPr="004C4762">
        <w:rPr>
          <w:lang w:val="en-US"/>
        </w:rPr>
        <w:t>C</w:t>
      </w:r>
      <w:r w:rsidRPr="004C4762">
        <w:t>оглашения.</w:t>
      </w:r>
    </w:p>
    <w:p w14:paraId="0041694F" w14:textId="009E93DD"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Обязанность Концессионера по осуществлению страхования, предусмотренного пунктом </w:t>
      </w:r>
      <w:r w:rsidR="00965282" w:rsidRPr="004C4762">
        <w:fldChar w:fldCharType="begin"/>
      </w:r>
      <w:r w:rsidR="00965282" w:rsidRPr="004C4762">
        <w:instrText xml:space="preserve"> REF _Ref94119627 \r \h </w:instrText>
      </w:r>
      <w:r w:rsidR="00F45837" w:rsidRPr="004C4762">
        <w:instrText xml:space="preserve"> \* MERGEFORMAT </w:instrText>
      </w:r>
      <w:r w:rsidR="00965282" w:rsidRPr="004C4762">
        <w:fldChar w:fldCharType="separate"/>
      </w:r>
      <w:r w:rsidR="00E3401C">
        <w:t>2.1</w:t>
      </w:r>
      <w:r w:rsidR="00965282" w:rsidRPr="004C4762">
        <w:fldChar w:fldCharType="end"/>
      </w:r>
      <w:r w:rsidRPr="004C4762">
        <w:t xml:space="preserve"> настоящего Приложения, считается исполненной в случае, если соответствующие Договоры страхования заключены Генеральным подрядчиком на условиях, предусмотренных настоящим Приложением, и заверенные копии таких договоров предоставлены Концессионером Концеденту до начала работ по Созданию Объекта </w:t>
      </w:r>
      <w:r w:rsidR="003D3180" w:rsidRPr="004C4762">
        <w:t>С</w:t>
      </w:r>
      <w:r w:rsidRPr="004C4762">
        <w:t>оглашения.</w:t>
      </w:r>
    </w:p>
    <w:p w14:paraId="68719D1D" w14:textId="7178EE65"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r w:rsidRPr="004C4762">
        <w:rPr>
          <w:b/>
        </w:rPr>
        <w:t xml:space="preserve">Страхование Объекта </w:t>
      </w:r>
      <w:r w:rsidR="000F7FE2" w:rsidRPr="004C4762">
        <w:rPr>
          <w:b/>
        </w:rPr>
        <w:t>Соглашения</w:t>
      </w:r>
    </w:p>
    <w:p w14:paraId="69A56230" w14:textId="2DBAF128"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4" w:name="_Ref94119681"/>
      <w:r w:rsidRPr="004C4762">
        <w:t xml:space="preserve">Концессионер осуществляет страхование </w:t>
      </w:r>
      <w:r w:rsidRPr="005D3F64">
        <w:t xml:space="preserve">риска случайной гибели или повреждения недвижимого имущества и движимого имущества балансовой стоимостью более </w:t>
      </w:r>
      <w:r w:rsidR="004F2A9B" w:rsidRPr="005D3F64">
        <w:t>20</w:t>
      </w:r>
      <w:r w:rsidRPr="005D3F64">
        <w:t> 000 000 (</w:t>
      </w:r>
      <w:r w:rsidR="004F2A9B" w:rsidRPr="005D3F64">
        <w:t>двадцати</w:t>
      </w:r>
      <w:r w:rsidR="00A12354" w:rsidRPr="005D3F64">
        <w:t xml:space="preserve"> </w:t>
      </w:r>
      <w:r w:rsidRPr="005D3F64">
        <w:t xml:space="preserve">миллионов) рублей, входящего в состав Объекта </w:t>
      </w:r>
      <w:r w:rsidR="00965282" w:rsidRPr="005D3F64">
        <w:rPr>
          <w:lang w:val="en-US"/>
        </w:rPr>
        <w:t>C</w:t>
      </w:r>
      <w:r w:rsidRPr="005D3F64">
        <w:t>оглашения.</w:t>
      </w:r>
      <w:bookmarkEnd w:id="274"/>
    </w:p>
    <w:p w14:paraId="4E241884" w14:textId="0416DFEE"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Договоры страхования в соответствии с пунктом </w:t>
      </w:r>
      <w:r w:rsidR="00965282" w:rsidRPr="004C4762">
        <w:fldChar w:fldCharType="begin"/>
      </w:r>
      <w:r w:rsidR="00965282" w:rsidRPr="004C4762">
        <w:instrText xml:space="preserve"> REF _Ref94119681 \r \h </w:instrText>
      </w:r>
      <w:r w:rsidR="00F45837" w:rsidRPr="004C4762">
        <w:instrText xml:space="preserve"> \* MERGEFORMAT </w:instrText>
      </w:r>
      <w:r w:rsidR="00965282" w:rsidRPr="004C4762">
        <w:fldChar w:fldCharType="separate"/>
      </w:r>
      <w:r w:rsidR="00E3401C">
        <w:t>3.1</w:t>
      </w:r>
      <w:r w:rsidR="00965282" w:rsidRPr="004C4762">
        <w:fldChar w:fldCharType="end"/>
      </w:r>
      <w:r w:rsidRPr="004C4762">
        <w:t xml:space="preserve"> настоящего Приложения </w:t>
      </w:r>
      <w:bookmarkStart w:id="275" w:name="_Ref94120139"/>
      <w:r w:rsidRPr="004C4762">
        <w:t>в отношении недвижимого имущества, созданного Концессионером</w:t>
      </w:r>
      <w:r w:rsidR="004100BD" w:rsidRPr="004C4762">
        <w:t xml:space="preserve"> в ходе исполнения Соглашения</w:t>
      </w:r>
      <w:r w:rsidRPr="004C4762">
        <w:t xml:space="preserve">, </w:t>
      </w:r>
      <w:r w:rsidR="00C9244D" w:rsidRPr="004C4762">
        <w:t xml:space="preserve">должны быть заключены </w:t>
      </w:r>
      <w:r w:rsidRPr="004C4762">
        <w:t xml:space="preserve">в течение 30 (тридцати) </w:t>
      </w:r>
      <w:r w:rsidR="001E16E0" w:rsidRPr="004C4762">
        <w:t xml:space="preserve">календарных </w:t>
      </w:r>
      <w:r w:rsidRPr="004C4762">
        <w:t xml:space="preserve">дней после </w:t>
      </w:r>
      <w:r w:rsidR="0074103A" w:rsidRPr="004C4762">
        <w:t>г</w:t>
      </w:r>
      <w:r w:rsidRPr="004C4762">
        <w:t>осударственной регистрации права собственности Концедента и прав владения и пользования Концессионера в отношении такого недвижимого имущества.</w:t>
      </w:r>
      <w:bookmarkEnd w:id="275"/>
    </w:p>
    <w:p w14:paraId="59CD5824"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bookmarkStart w:id="276" w:name="_Ref530388748"/>
      <w:r w:rsidRPr="004C4762">
        <w:rPr>
          <w:b/>
        </w:rPr>
        <w:t>Страхование гражданской ответственности Концессионера</w:t>
      </w:r>
      <w:bookmarkEnd w:id="276"/>
    </w:p>
    <w:p w14:paraId="35BB5544"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7" w:name="_Ref94120114"/>
      <w:r w:rsidRPr="004C4762">
        <w:t>Концессионер осуществляет страхование гражданской ответственности за причинение вреда жизни, здоровью и/или имуществу третьих лиц:</w:t>
      </w:r>
      <w:bookmarkEnd w:id="277"/>
    </w:p>
    <w:p w14:paraId="6EC2D2AA" w14:textId="74FD1CB8" w:rsidR="00C67966" w:rsidRPr="004C4762" w:rsidRDefault="00C67966" w:rsidP="00521148">
      <w:pPr>
        <w:numPr>
          <w:ilvl w:val="0"/>
          <w:numId w:val="110"/>
        </w:numPr>
        <w:tabs>
          <w:tab w:val="num" w:pos="1276"/>
          <w:tab w:val="left" w:pos="2127"/>
        </w:tabs>
        <w:spacing w:before="120" w:after="120"/>
        <w:ind w:left="0" w:right="-9" w:firstLine="709"/>
        <w:jc w:val="both"/>
      </w:pPr>
      <w:bookmarkStart w:id="278" w:name="_Ref96083816"/>
      <w:r w:rsidRPr="004C4762">
        <w:t xml:space="preserve">при производстве строительно-монтажных работ по Созданию </w:t>
      </w:r>
      <w:r w:rsidR="002D3ADB" w:rsidRPr="004C4762">
        <w:t>О</w:t>
      </w:r>
      <w:r w:rsidRPr="004C4762">
        <w:t xml:space="preserve">бъекта </w:t>
      </w:r>
      <w:r w:rsidR="002D3ADB" w:rsidRPr="004C4762">
        <w:t>С</w:t>
      </w:r>
      <w:r w:rsidRPr="004C4762">
        <w:t>оглашения;</w:t>
      </w:r>
      <w:bookmarkEnd w:id="278"/>
    </w:p>
    <w:p w14:paraId="4318B01B" w14:textId="77777777" w:rsidR="00C67966" w:rsidRPr="004C4762" w:rsidRDefault="00C67966" w:rsidP="00521148">
      <w:pPr>
        <w:numPr>
          <w:ilvl w:val="0"/>
          <w:numId w:val="110"/>
        </w:numPr>
        <w:tabs>
          <w:tab w:val="num" w:pos="1276"/>
          <w:tab w:val="left" w:pos="2127"/>
        </w:tabs>
        <w:spacing w:before="120" w:after="120"/>
        <w:ind w:left="0" w:right="-9" w:firstLine="709"/>
        <w:jc w:val="both"/>
      </w:pPr>
      <w:bookmarkStart w:id="279" w:name="_Ref96083825"/>
      <w:r w:rsidRPr="004C4762">
        <w:t>при осуществлении деятельности, предусмотренной Соглашением.</w:t>
      </w:r>
      <w:bookmarkEnd w:id="279"/>
    </w:p>
    <w:p w14:paraId="2528C876" w14:textId="28E4BE8E"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Копии Договоров страхования в соответствии с подпунктом </w:t>
      </w:r>
      <w:r w:rsidR="00E47682" w:rsidRPr="004C4762">
        <w:fldChar w:fldCharType="begin"/>
      </w:r>
      <w:r w:rsidR="00E47682" w:rsidRPr="004C4762">
        <w:instrText xml:space="preserve"> REF _Ref96083816 \r \h </w:instrText>
      </w:r>
      <w:r w:rsidR="004C4762" w:rsidRPr="004C4762">
        <w:instrText xml:space="preserve"> \* MERGEFORMAT </w:instrText>
      </w:r>
      <w:r w:rsidR="00E47682" w:rsidRPr="004C4762">
        <w:fldChar w:fldCharType="separate"/>
      </w:r>
      <w:r w:rsidR="00E3401C">
        <w:t>(1)</w:t>
      </w:r>
      <w:r w:rsidR="00E47682" w:rsidRPr="004C4762">
        <w:fldChar w:fldCharType="end"/>
      </w:r>
      <w:r w:rsidR="0074103A" w:rsidRPr="004C4762">
        <w:t xml:space="preserve"> </w:t>
      </w:r>
      <w:r w:rsidRPr="004C4762">
        <w:t xml:space="preserve">пункта </w:t>
      </w:r>
      <w:bookmarkStart w:id="280" w:name="_Hlk94120228"/>
      <w:r w:rsidR="003D3180" w:rsidRPr="004C4762">
        <w:fldChar w:fldCharType="begin"/>
      </w:r>
      <w:r w:rsidR="003D3180" w:rsidRPr="004C4762">
        <w:instrText xml:space="preserve"> REF _Ref94120114 \r \h </w:instrText>
      </w:r>
      <w:r w:rsidR="00F45837" w:rsidRPr="004C4762">
        <w:instrText xml:space="preserve"> \* MERGEFORMAT </w:instrText>
      </w:r>
      <w:r w:rsidR="003D3180" w:rsidRPr="004C4762">
        <w:fldChar w:fldCharType="separate"/>
      </w:r>
      <w:r w:rsidR="00E3401C">
        <w:t>4.1</w:t>
      </w:r>
      <w:r w:rsidR="003D3180" w:rsidRPr="004C4762">
        <w:fldChar w:fldCharType="end"/>
      </w:r>
      <w:bookmarkEnd w:id="280"/>
      <w:r w:rsidR="003D3180" w:rsidRPr="004C4762">
        <w:t xml:space="preserve"> </w:t>
      </w:r>
      <w:r w:rsidRPr="004C4762">
        <w:t xml:space="preserve">настоящего Приложения должны быть предоставлены Концеденту не позднее даты начала строительно-монтажных работ по Созданию </w:t>
      </w:r>
      <w:r w:rsidR="003D3180" w:rsidRPr="004C4762">
        <w:t>О</w:t>
      </w:r>
      <w:r w:rsidRPr="004C4762">
        <w:t xml:space="preserve">бъекта </w:t>
      </w:r>
      <w:r w:rsidR="003D3180" w:rsidRPr="004C4762">
        <w:t>С</w:t>
      </w:r>
      <w:r w:rsidRPr="004C4762">
        <w:t>оглашения.</w:t>
      </w:r>
    </w:p>
    <w:p w14:paraId="289F29BD" w14:textId="3ED661E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81" w:name="_Ref530388753"/>
      <w:r w:rsidRPr="004C4762">
        <w:t xml:space="preserve">Копии Договоров страхования в соответствии с подпунктом </w:t>
      </w:r>
      <w:r w:rsidR="00E47682" w:rsidRPr="004C4762">
        <w:fldChar w:fldCharType="begin"/>
      </w:r>
      <w:r w:rsidR="00E47682" w:rsidRPr="004C4762">
        <w:instrText xml:space="preserve"> REF _Ref96083825 \r \h </w:instrText>
      </w:r>
      <w:r w:rsidR="004C4762" w:rsidRPr="004C4762">
        <w:instrText xml:space="preserve"> \* MERGEFORMAT </w:instrText>
      </w:r>
      <w:r w:rsidR="00E47682" w:rsidRPr="004C4762">
        <w:fldChar w:fldCharType="separate"/>
      </w:r>
      <w:r w:rsidR="00E3401C">
        <w:t>(2)</w:t>
      </w:r>
      <w:r w:rsidR="00E47682" w:rsidRPr="004C4762">
        <w:fldChar w:fldCharType="end"/>
      </w:r>
      <w:r w:rsidR="003D3180" w:rsidRPr="004C4762">
        <w:t xml:space="preserve"> </w:t>
      </w:r>
      <w:r w:rsidRPr="004C4762">
        <w:t xml:space="preserve">пункта </w:t>
      </w:r>
      <w:r w:rsidR="003D3180" w:rsidRPr="004C4762">
        <w:fldChar w:fldCharType="begin"/>
      </w:r>
      <w:r w:rsidR="003D3180" w:rsidRPr="004C4762">
        <w:instrText xml:space="preserve"> REF _Ref94120114 \r \h </w:instrText>
      </w:r>
      <w:r w:rsidR="00F45837" w:rsidRPr="004C4762">
        <w:instrText xml:space="preserve"> \* MERGEFORMAT </w:instrText>
      </w:r>
      <w:r w:rsidR="003D3180" w:rsidRPr="004C4762">
        <w:fldChar w:fldCharType="separate"/>
      </w:r>
      <w:r w:rsidR="00E3401C">
        <w:t>4.1</w:t>
      </w:r>
      <w:r w:rsidR="003D3180" w:rsidRPr="004C4762">
        <w:fldChar w:fldCharType="end"/>
      </w:r>
      <w:r w:rsidRPr="004C4762">
        <w:t xml:space="preserve"> настоящего Приложения должны быть предоставлены Концеденту в течение 30 (тридцати) </w:t>
      </w:r>
      <w:r w:rsidR="001E16E0" w:rsidRPr="004C4762">
        <w:t xml:space="preserve">календарных </w:t>
      </w:r>
      <w:r w:rsidRPr="004C4762">
        <w:t xml:space="preserve">дней с момента, когда обязанность Концедента по передаче Концессионеру Объекта </w:t>
      </w:r>
      <w:r w:rsidR="003D3180" w:rsidRPr="004C4762">
        <w:t>С</w:t>
      </w:r>
      <w:r w:rsidRPr="004C4762">
        <w:t xml:space="preserve">оглашения считается исполненной в соответствии с условиями </w:t>
      </w:r>
      <w:r w:rsidR="003D3180" w:rsidRPr="004C4762">
        <w:t>С</w:t>
      </w:r>
      <w:r w:rsidRPr="004C4762">
        <w:t>оглашения.</w:t>
      </w:r>
      <w:bookmarkEnd w:id="281"/>
    </w:p>
    <w:p w14:paraId="7D110D73"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bookmarkStart w:id="282" w:name="_Ref93999093"/>
      <w:r w:rsidRPr="004C4762">
        <w:rPr>
          <w:b/>
        </w:rPr>
        <w:t>Нестрахуемые риски</w:t>
      </w:r>
      <w:bookmarkEnd w:id="282"/>
    </w:p>
    <w:p w14:paraId="123DF429"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Для целей настоящего Концессионного соглашения Нестрахуемый риск означает, что:</w:t>
      </w:r>
    </w:p>
    <w:p w14:paraId="6DCC7447" w14:textId="689902A8" w:rsidR="00C67966" w:rsidRPr="004C4762" w:rsidRDefault="00C67966" w:rsidP="00521148">
      <w:pPr>
        <w:numPr>
          <w:ilvl w:val="0"/>
          <w:numId w:val="111"/>
        </w:numPr>
        <w:tabs>
          <w:tab w:val="num" w:pos="1276"/>
          <w:tab w:val="left" w:pos="1985"/>
        </w:tabs>
        <w:spacing w:before="120" w:after="120"/>
        <w:ind w:left="0" w:right="-9" w:firstLine="709"/>
        <w:jc w:val="both"/>
      </w:pPr>
      <w:r w:rsidRPr="004C4762">
        <w:t xml:space="preserve">страхование такого риска является невозможным для Концессионера на российском или мировом страховом рынке у страховых организаций, удовлетворяющих требованиям пункта </w:t>
      </w:r>
      <w:r w:rsidR="003D3180" w:rsidRPr="004C4762">
        <w:fldChar w:fldCharType="begin"/>
      </w:r>
      <w:r w:rsidR="003D3180" w:rsidRPr="004C4762">
        <w:instrText xml:space="preserve"> REF _Ref94120177 \r \h </w:instrText>
      </w:r>
      <w:r w:rsidR="00F45837" w:rsidRPr="004C4762">
        <w:instrText xml:space="preserve"> \* MERGEFORMAT </w:instrText>
      </w:r>
      <w:r w:rsidR="003D3180" w:rsidRPr="004C4762">
        <w:fldChar w:fldCharType="separate"/>
      </w:r>
      <w:r w:rsidR="00E3401C">
        <w:t>1.3</w:t>
      </w:r>
      <w:r w:rsidR="003D3180" w:rsidRPr="004C4762">
        <w:fldChar w:fldCharType="end"/>
      </w:r>
      <w:r w:rsidR="0074103A" w:rsidRPr="004C4762">
        <w:t xml:space="preserve"> </w:t>
      </w:r>
      <w:r w:rsidRPr="004C4762">
        <w:t>настоящего Приложения; или</w:t>
      </w:r>
    </w:p>
    <w:p w14:paraId="5795A826" w14:textId="77777777" w:rsidR="00C67966" w:rsidRPr="004C4762" w:rsidRDefault="00C67966" w:rsidP="00521148">
      <w:pPr>
        <w:numPr>
          <w:ilvl w:val="0"/>
          <w:numId w:val="111"/>
        </w:numPr>
        <w:tabs>
          <w:tab w:val="num" w:pos="1276"/>
          <w:tab w:val="left" w:pos="1985"/>
        </w:tabs>
        <w:spacing w:before="120" w:after="120"/>
        <w:ind w:left="0" w:right="-9" w:firstLine="709"/>
        <w:jc w:val="both"/>
      </w:pPr>
      <w:r w:rsidRPr="004C4762">
        <w:lastRenderedPageBreak/>
        <w:t>размер премии за страхование (с учетом стоимости перестрахования) соответствующего риска составляет такую величину, что на российском и мировом рынке страховых услуг страховое покрытие в отношении такого риска обычно не приобретается страхователями,</w:t>
      </w:r>
    </w:p>
    <w:p w14:paraId="2360AA6D" w14:textId="77777777" w:rsidR="00C67966" w:rsidRPr="004C4762" w:rsidRDefault="00C67966" w:rsidP="005001C7">
      <w:pPr>
        <w:tabs>
          <w:tab w:val="num" w:pos="1418"/>
          <w:tab w:val="left" w:pos="1560"/>
          <w:tab w:val="left" w:pos="1928"/>
        </w:tabs>
        <w:spacing w:before="120" w:after="120"/>
        <w:ind w:right="-9" w:firstLine="709"/>
        <w:jc w:val="both"/>
      </w:pPr>
      <w:r w:rsidRPr="004C4762">
        <w:t>и при этом риск стал Нестрахуемым риском не в результате каких-либо действий или бездействия Концессионера.</w:t>
      </w:r>
    </w:p>
    <w:p w14:paraId="4E76CB4C" w14:textId="7B25B935"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уведомляет Концедента о том, что соответствующий риск является Нестрахуемым риском, в течение </w:t>
      </w:r>
      <w:r w:rsidR="005C24D2">
        <w:t>5</w:t>
      </w:r>
      <w:r w:rsidRPr="004C4762">
        <w:t xml:space="preserve"> (</w:t>
      </w:r>
      <w:r w:rsidR="005C24D2">
        <w:t>пяти</w:t>
      </w:r>
      <w:r w:rsidRPr="004C4762">
        <w:t xml:space="preserve">) </w:t>
      </w:r>
      <w:r w:rsidR="001D1956" w:rsidRPr="004C4762">
        <w:t>р</w:t>
      </w:r>
      <w:r w:rsidRPr="004C4762">
        <w:t>абочих дней с момента, когда ему стало об этом известно, с приложением документов, подтверждающих такое обстоятельство (к таким документам могут относиться, в частности, справки или отказы в страховании от страховых организаций).</w:t>
      </w:r>
    </w:p>
    <w:p w14:paraId="3E620930" w14:textId="08CCB220"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Если Стороны соглашаются, либо если в </w:t>
      </w:r>
      <w:r w:rsidR="003D3180" w:rsidRPr="004C4762">
        <w:t>п</w:t>
      </w:r>
      <w:r w:rsidRPr="004C4762">
        <w:t>орядке разрешения споров установлено, что риск является Нестрахуемым риском, то при наступлении последствий такого риска:</w:t>
      </w:r>
    </w:p>
    <w:p w14:paraId="52074377" w14:textId="273B983A" w:rsidR="00C67966" w:rsidRPr="006A532E" w:rsidRDefault="00C67966" w:rsidP="00521148">
      <w:pPr>
        <w:numPr>
          <w:ilvl w:val="0"/>
          <w:numId w:val="112"/>
        </w:numPr>
        <w:tabs>
          <w:tab w:val="num" w:pos="1276"/>
          <w:tab w:val="left" w:pos="1985"/>
        </w:tabs>
        <w:spacing w:before="120" w:after="120"/>
        <w:ind w:left="0" w:right="-9" w:firstLine="709"/>
        <w:jc w:val="both"/>
      </w:pPr>
      <w:r w:rsidRPr="004C4762">
        <w:t xml:space="preserve">Концессионер уведомляет Концедента о наступлении последствий Нестрахуемого риска, не являющегося Особым обстоятельством, в течение </w:t>
      </w:r>
      <w:r w:rsidR="005C24D2">
        <w:t>5</w:t>
      </w:r>
      <w:r w:rsidRPr="004C4762">
        <w:t xml:space="preserve"> (</w:t>
      </w:r>
      <w:r w:rsidR="005C24D2">
        <w:t>пяти</w:t>
      </w:r>
      <w:r w:rsidRPr="004C4762">
        <w:t xml:space="preserve">) </w:t>
      </w:r>
      <w:r w:rsidR="001D1956" w:rsidRPr="004C4762">
        <w:t>р</w:t>
      </w:r>
      <w:r w:rsidRPr="004C4762">
        <w:t xml:space="preserve">абочих дней с момента, когда ему стало об этом известно, а также так быстро, как это возможно в сложившихся обстоятельствах, но не позднее чем через 60 (шестьдесят) календарных дней с момента направления Концеденту уведомления согласно настоящему подпункту предоставляет Концеденту информацию в отношении Нестрахуемого риска в соответствии с порядком, предусмотренным Концессионным соглашением для </w:t>
      </w:r>
      <w:r w:rsidRPr="006A532E">
        <w:t>уведомления Концедента о наступлении Особого обстоятельства;</w:t>
      </w:r>
    </w:p>
    <w:p w14:paraId="7BB3FB94" w14:textId="77777777" w:rsidR="00C67966" w:rsidRPr="006A532E" w:rsidRDefault="00C67966" w:rsidP="00521148">
      <w:pPr>
        <w:numPr>
          <w:ilvl w:val="0"/>
          <w:numId w:val="112"/>
        </w:numPr>
        <w:tabs>
          <w:tab w:val="num" w:pos="1276"/>
          <w:tab w:val="left" w:pos="1985"/>
        </w:tabs>
        <w:spacing w:before="120" w:after="120"/>
        <w:ind w:left="0" w:right="-9" w:firstLine="709"/>
        <w:jc w:val="both"/>
      </w:pPr>
      <w:r w:rsidRPr="006A532E">
        <w:t>Концедент вправе:</w:t>
      </w:r>
    </w:p>
    <w:p w14:paraId="42C74451" w14:textId="1524260C" w:rsidR="00C67966" w:rsidRPr="00DA0F88" w:rsidRDefault="00C67966" w:rsidP="00521148">
      <w:pPr>
        <w:numPr>
          <w:ilvl w:val="0"/>
          <w:numId w:val="113"/>
        </w:numPr>
        <w:tabs>
          <w:tab w:val="num" w:pos="1276"/>
          <w:tab w:val="left" w:pos="1928"/>
        </w:tabs>
        <w:spacing w:before="120" w:after="120"/>
        <w:ind w:left="0" w:right="-9" w:firstLine="709"/>
        <w:jc w:val="both"/>
      </w:pPr>
      <w:r w:rsidRPr="006A532E">
        <w:t xml:space="preserve">возместить Концессионеру дополнительные расходы, вызванные наступлением Нестрахуемого риска, не являющегося Особым обстоятельством, в порядке, </w:t>
      </w:r>
      <w:r w:rsidR="00952033" w:rsidRPr="006A532E">
        <w:t xml:space="preserve">установленном для возмещения Недополученных доходов, предусмотренных </w:t>
      </w:r>
      <w:r w:rsidR="00952033" w:rsidRPr="00DA0F88">
        <w:t xml:space="preserve">подпункта </w:t>
      </w:r>
      <w:r w:rsidR="00952033" w:rsidRPr="00DA0F88">
        <w:fldChar w:fldCharType="begin"/>
      </w:r>
      <w:r w:rsidR="00952033" w:rsidRPr="00DA0F88">
        <w:instrText xml:space="preserve"> REF _Ref87291553 \n \h  \* MERGEFORMAT </w:instrText>
      </w:r>
      <w:r w:rsidR="00952033" w:rsidRPr="00DA0F88">
        <w:fldChar w:fldCharType="separate"/>
      </w:r>
      <w:r w:rsidR="00E3401C" w:rsidRPr="00DA0F88">
        <w:t>1.1.31</w:t>
      </w:r>
      <w:r w:rsidR="00952033" w:rsidRPr="00DA0F88">
        <w:fldChar w:fldCharType="end"/>
      </w:r>
      <w:r w:rsidR="003D3180" w:rsidRPr="00DA0F88">
        <w:t xml:space="preserve"> </w:t>
      </w:r>
      <w:r w:rsidR="00952033" w:rsidRPr="00DA0F88">
        <w:t xml:space="preserve"> Соглашения</w:t>
      </w:r>
      <w:r w:rsidRPr="00DA0F88">
        <w:t>; либо</w:t>
      </w:r>
    </w:p>
    <w:p w14:paraId="7194B276" w14:textId="22E38489" w:rsidR="00C67966" w:rsidRPr="006A532E" w:rsidRDefault="00C67966" w:rsidP="00521148">
      <w:pPr>
        <w:numPr>
          <w:ilvl w:val="0"/>
          <w:numId w:val="113"/>
        </w:numPr>
        <w:tabs>
          <w:tab w:val="num" w:pos="1276"/>
          <w:tab w:val="left" w:pos="1928"/>
        </w:tabs>
        <w:spacing w:before="120" w:after="120"/>
        <w:ind w:left="0" w:right="-9" w:firstLine="709"/>
        <w:jc w:val="both"/>
      </w:pPr>
      <w:r w:rsidRPr="006A532E">
        <w:t xml:space="preserve">досрочно расторгнуть Концессионное соглашение с выплатой Концессионеру компенсации в соответствии с Приложением </w:t>
      </w:r>
      <w:r w:rsidR="00952033" w:rsidRPr="006A532E">
        <w:t>№</w:t>
      </w:r>
      <w:r w:rsidR="00902A59" w:rsidRPr="006A532E">
        <w:t xml:space="preserve"> 5</w:t>
      </w:r>
      <w:r w:rsidRPr="006A532E">
        <w:t xml:space="preserve"> к </w:t>
      </w:r>
      <w:r w:rsidR="00902A59" w:rsidRPr="006A532E">
        <w:t>С</w:t>
      </w:r>
      <w:r w:rsidRPr="006A532E">
        <w:t xml:space="preserve">оглашению. </w:t>
      </w:r>
    </w:p>
    <w:p w14:paraId="5A7F71EE" w14:textId="25C11EBA" w:rsidR="00C67966" w:rsidRPr="004C4762" w:rsidRDefault="00C67966" w:rsidP="004C4762">
      <w:pPr>
        <w:tabs>
          <w:tab w:val="left" w:pos="1928"/>
        </w:tabs>
        <w:spacing w:before="120" w:after="120"/>
        <w:ind w:right="-9"/>
      </w:pPr>
    </w:p>
    <w:p w14:paraId="34F6715A" w14:textId="77777777" w:rsidR="006A42CD" w:rsidRDefault="006A42CD" w:rsidP="004C4762">
      <w:pPr>
        <w:pStyle w:val="1"/>
        <w:spacing w:before="120" w:after="120"/>
        <w:ind w:left="851" w:right="-9"/>
        <w:jc w:val="center"/>
        <w:rPr>
          <w:sz w:val="22"/>
          <w:szCs w:val="22"/>
        </w:rPr>
      </w:pPr>
      <w:bookmarkStart w:id="283" w:name="_Toc132899221"/>
      <w:r w:rsidRPr="004C4762">
        <w:rPr>
          <w:sz w:val="22"/>
          <w:szCs w:val="22"/>
        </w:rPr>
        <w:t>ПОДПИСИ СТОРОН:</w:t>
      </w:r>
      <w:bookmarkEnd w:id="283"/>
    </w:p>
    <w:p w14:paraId="01372F97" w14:textId="77777777" w:rsidR="009A3F7B" w:rsidRPr="004C4762" w:rsidRDefault="009A3F7B" w:rsidP="004C4762">
      <w:pPr>
        <w:pStyle w:val="1"/>
        <w:spacing w:before="120" w:after="120"/>
        <w:ind w:left="851" w:right="-9"/>
        <w:jc w:val="center"/>
        <w:rPr>
          <w:sz w:val="22"/>
          <w:szCs w:val="22"/>
        </w:rPr>
      </w:pPr>
    </w:p>
    <w:tbl>
      <w:tblPr>
        <w:tblStyle w:val="TableNormal"/>
        <w:tblW w:w="0" w:type="auto"/>
        <w:tblInd w:w="114" w:type="dxa"/>
        <w:tblLayout w:type="fixed"/>
        <w:tblLook w:val="01E0" w:firstRow="1" w:lastRow="1" w:firstColumn="1" w:lastColumn="1" w:noHBand="0" w:noVBand="0"/>
      </w:tblPr>
      <w:tblGrid>
        <w:gridCol w:w="4597"/>
        <w:gridCol w:w="281"/>
        <w:gridCol w:w="4621"/>
      </w:tblGrid>
      <w:tr w:rsidR="006A42CD" w:rsidRPr="004C4762" w14:paraId="337874D0" w14:textId="77777777" w:rsidTr="00367FFC">
        <w:trPr>
          <w:trHeight w:val="1179"/>
        </w:trPr>
        <w:tc>
          <w:tcPr>
            <w:tcW w:w="4597" w:type="dxa"/>
            <w:tcBorders>
              <w:bottom w:val="single" w:sz="4" w:space="0" w:color="000000"/>
            </w:tcBorders>
          </w:tcPr>
          <w:p w14:paraId="30BEBA54" w14:textId="77777777" w:rsidR="006A42CD" w:rsidRPr="004C4762" w:rsidRDefault="006A42CD" w:rsidP="004C4762">
            <w:pPr>
              <w:pStyle w:val="TableParagraph"/>
              <w:spacing w:before="120" w:after="120"/>
              <w:ind w:left="108" w:right="-9"/>
              <w:rPr>
                <w:b/>
              </w:rPr>
            </w:pPr>
            <w:r w:rsidRPr="004C4762">
              <w:rPr>
                <w:b/>
              </w:rPr>
              <w:t>От Концедента:</w:t>
            </w:r>
          </w:p>
        </w:tc>
        <w:tc>
          <w:tcPr>
            <w:tcW w:w="281" w:type="dxa"/>
          </w:tcPr>
          <w:p w14:paraId="1FFEECC7" w14:textId="77777777" w:rsidR="006A42CD" w:rsidRPr="004C4762" w:rsidRDefault="006A42CD" w:rsidP="004C4762">
            <w:pPr>
              <w:pStyle w:val="TableParagraph"/>
              <w:spacing w:before="120" w:after="120"/>
              <w:ind w:right="-9"/>
            </w:pPr>
          </w:p>
        </w:tc>
        <w:tc>
          <w:tcPr>
            <w:tcW w:w="4621" w:type="dxa"/>
            <w:tcBorders>
              <w:bottom w:val="single" w:sz="4" w:space="0" w:color="000000"/>
            </w:tcBorders>
          </w:tcPr>
          <w:p w14:paraId="11CE53FB" w14:textId="77777777" w:rsidR="006A42CD" w:rsidRPr="004C4762" w:rsidRDefault="006A42CD" w:rsidP="004C4762">
            <w:pPr>
              <w:pStyle w:val="TableParagraph"/>
              <w:spacing w:before="120" w:after="120"/>
              <w:ind w:left="105" w:right="-9"/>
              <w:rPr>
                <w:b/>
              </w:rPr>
            </w:pPr>
            <w:r w:rsidRPr="004C4762">
              <w:rPr>
                <w:b/>
              </w:rPr>
              <w:t>От Концессионера:</w:t>
            </w:r>
          </w:p>
        </w:tc>
      </w:tr>
      <w:tr w:rsidR="006A42CD" w:rsidRPr="004C4762" w14:paraId="258881E2" w14:textId="77777777" w:rsidTr="00367FFC">
        <w:trPr>
          <w:trHeight w:val="914"/>
        </w:trPr>
        <w:tc>
          <w:tcPr>
            <w:tcW w:w="4597" w:type="dxa"/>
            <w:tcBorders>
              <w:top w:val="single" w:sz="4" w:space="0" w:color="000000"/>
            </w:tcBorders>
          </w:tcPr>
          <w:p w14:paraId="65658DB8" w14:textId="77777777" w:rsidR="006A42CD" w:rsidRPr="004C4762" w:rsidRDefault="006A42CD" w:rsidP="004C4762">
            <w:pPr>
              <w:pStyle w:val="TableParagraph"/>
              <w:spacing w:before="120" w:after="120"/>
              <w:ind w:left="108" w:right="-9"/>
              <w:rPr>
                <w:b/>
              </w:rPr>
            </w:pPr>
            <w:r w:rsidRPr="004C4762">
              <w:rPr>
                <w:b/>
              </w:rPr>
              <w:t>М.П.</w:t>
            </w:r>
          </w:p>
        </w:tc>
        <w:tc>
          <w:tcPr>
            <w:tcW w:w="281" w:type="dxa"/>
          </w:tcPr>
          <w:p w14:paraId="03FAB233" w14:textId="77777777" w:rsidR="006A42CD" w:rsidRPr="004C4762" w:rsidRDefault="006A42CD" w:rsidP="004C4762">
            <w:pPr>
              <w:pStyle w:val="TableParagraph"/>
              <w:spacing w:before="120" w:after="120"/>
              <w:ind w:right="-9"/>
            </w:pPr>
          </w:p>
        </w:tc>
        <w:tc>
          <w:tcPr>
            <w:tcW w:w="4621" w:type="dxa"/>
            <w:tcBorders>
              <w:top w:val="single" w:sz="4" w:space="0" w:color="000000"/>
            </w:tcBorders>
          </w:tcPr>
          <w:p w14:paraId="7A72EA04" w14:textId="77777777" w:rsidR="006A42CD" w:rsidRPr="004C4762" w:rsidRDefault="006A42CD" w:rsidP="004C4762">
            <w:pPr>
              <w:pStyle w:val="TableParagraph"/>
              <w:spacing w:before="120" w:after="120"/>
              <w:ind w:left="105" w:right="-9"/>
              <w:rPr>
                <w:b/>
              </w:rPr>
            </w:pPr>
            <w:r w:rsidRPr="004C4762">
              <w:rPr>
                <w:b/>
              </w:rPr>
              <w:t>М.П.</w:t>
            </w:r>
          </w:p>
        </w:tc>
      </w:tr>
    </w:tbl>
    <w:p w14:paraId="661C739E" w14:textId="77777777" w:rsidR="00C67B29" w:rsidRDefault="00C67B29" w:rsidP="009A3F7B">
      <w:pPr>
        <w:spacing w:before="120" w:after="120"/>
        <w:ind w:right="-9"/>
        <w:sectPr w:rsidR="00C67B29" w:rsidSect="00C67B29">
          <w:pgSz w:w="11910" w:h="16840"/>
          <w:pgMar w:top="839" w:right="992" w:bottom="902" w:left="1418" w:header="0" w:footer="851" w:gutter="0"/>
          <w:cols w:space="720"/>
          <w:docGrid w:linePitch="360"/>
        </w:sectPr>
      </w:pPr>
    </w:p>
    <w:p w14:paraId="46BC4EED" w14:textId="34A04E25" w:rsidR="004B1A62" w:rsidRPr="002D4170" w:rsidRDefault="002E4F59" w:rsidP="004B1A62">
      <w:pPr>
        <w:spacing w:before="120" w:after="120"/>
        <w:ind w:right="-9"/>
        <w:jc w:val="right"/>
        <w:rPr>
          <w:b/>
          <w:sz w:val="20"/>
          <w:szCs w:val="20"/>
        </w:rPr>
      </w:pPr>
      <w:r>
        <w:rPr>
          <w:b/>
          <w:sz w:val="20"/>
          <w:szCs w:val="20"/>
        </w:rPr>
        <w:lastRenderedPageBreak/>
        <w:t>Приложение № 14</w:t>
      </w:r>
    </w:p>
    <w:p w14:paraId="412CB9C8" w14:textId="77777777" w:rsidR="004B1A62" w:rsidRPr="002D4170" w:rsidRDefault="004B1A62" w:rsidP="004B1A62">
      <w:pPr>
        <w:spacing w:before="120" w:after="120"/>
        <w:ind w:right="-9"/>
        <w:jc w:val="right"/>
        <w:rPr>
          <w:b/>
          <w:sz w:val="20"/>
          <w:szCs w:val="20"/>
        </w:rPr>
      </w:pPr>
      <w:r w:rsidRPr="002D4170">
        <w:rPr>
          <w:b/>
          <w:sz w:val="20"/>
          <w:szCs w:val="20"/>
        </w:rPr>
        <w:t>к концессионному соглашению</w:t>
      </w:r>
    </w:p>
    <w:p w14:paraId="6BE0113C" w14:textId="77777777" w:rsidR="004B1A62" w:rsidRPr="002D4170" w:rsidRDefault="004B1A62" w:rsidP="004B1A62">
      <w:pPr>
        <w:spacing w:before="120" w:after="120"/>
        <w:ind w:right="-9"/>
        <w:jc w:val="right"/>
        <w:rPr>
          <w:b/>
          <w:sz w:val="20"/>
          <w:szCs w:val="20"/>
        </w:rPr>
      </w:pPr>
      <w:r w:rsidRPr="002D4170">
        <w:rPr>
          <w:b/>
          <w:sz w:val="20"/>
          <w:szCs w:val="20"/>
        </w:rPr>
        <w:t>от «</w:t>
      </w:r>
      <w:r w:rsidRPr="002D4170">
        <w:rPr>
          <w:b/>
          <w:sz w:val="20"/>
          <w:szCs w:val="20"/>
          <w:u w:val="single"/>
        </w:rPr>
        <w:t xml:space="preserve">   </w:t>
      </w:r>
      <w:r w:rsidRPr="002D4170">
        <w:rPr>
          <w:b/>
          <w:sz w:val="20"/>
          <w:szCs w:val="20"/>
        </w:rPr>
        <w:t>»</w:t>
      </w:r>
      <w:r w:rsidRPr="002D4170">
        <w:rPr>
          <w:b/>
          <w:sz w:val="20"/>
          <w:szCs w:val="20"/>
          <w:u w:val="single"/>
        </w:rPr>
        <w:t xml:space="preserve">                     </w:t>
      </w:r>
      <w:r w:rsidRPr="002D4170">
        <w:rPr>
          <w:b/>
          <w:sz w:val="20"/>
          <w:szCs w:val="20"/>
        </w:rPr>
        <w:t>года</w:t>
      </w:r>
    </w:p>
    <w:p w14:paraId="0E021400" w14:textId="77777777" w:rsidR="004B1A62" w:rsidRPr="002D4170" w:rsidRDefault="004B1A62" w:rsidP="004B1A62">
      <w:pPr>
        <w:jc w:val="center"/>
        <w:rPr>
          <w:sz w:val="20"/>
          <w:szCs w:val="20"/>
          <w:lang w:eastAsia="en-US"/>
        </w:rPr>
      </w:pPr>
      <w:r w:rsidRPr="002D4170">
        <w:rPr>
          <w:b/>
          <w:bCs/>
          <w:sz w:val="20"/>
          <w:szCs w:val="20"/>
        </w:rPr>
        <w:t>ПЛАНОВЫЕ ЗНАЧЕНИЯ ПОКАЗАТЕЛЕЙ ЭФФЕКТИВНОСТИ ДЕЯТЕЛЬНОСТИ КОНЦЕССИОНЕРА</w:t>
      </w:r>
    </w:p>
    <w:p w14:paraId="603B6E80" w14:textId="77777777" w:rsidR="008F04CF" w:rsidRPr="00C67B29" w:rsidRDefault="008F04CF" w:rsidP="008F04CF">
      <w:pPr>
        <w:jc w:val="both"/>
        <w:rPr>
          <w:sz w:val="20"/>
          <w:szCs w:val="24"/>
        </w:rPr>
      </w:pPr>
    </w:p>
    <w:tbl>
      <w:tblPr>
        <w:tblW w:w="15124" w:type="dxa"/>
        <w:tblCellMar>
          <w:left w:w="0" w:type="dxa"/>
          <w:right w:w="0" w:type="dxa"/>
        </w:tblCellMar>
        <w:tblLook w:val="04A0" w:firstRow="1" w:lastRow="0" w:firstColumn="1" w:lastColumn="0" w:noHBand="0" w:noVBand="1"/>
      </w:tblPr>
      <w:tblGrid>
        <w:gridCol w:w="719"/>
        <w:gridCol w:w="1681"/>
        <w:gridCol w:w="984"/>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340"/>
        <w:gridCol w:w="340"/>
        <w:gridCol w:w="340"/>
      </w:tblGrid>
      <w:tr w:rsidR="008A2557" w:rsidRPr="00C67B29" w14:paraId="2E963EB6" w14:textId="77777777" w:rsidTr="00733A3A">
        <w:tc>
          <w:tcPr>
            <w:tcW w:w="71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266CBD" w14:textId="77777777" w:rsidR="008A2557" w:rsidRPr="00C67B29" w:rsidRDefault="008A2557" w:rsidP="00733A3A">
            <w:pPr>
              <w:rPr>
                <w:b/>
                <w:bCs/>
                <w:sz w:val="16"/>
                <w:szCs w:val="16"/>
              </w:rPr>
            </w:pPr>
            <w:r w:rsidRPr="00C67B29">
              <w:rPr>
                <w:b/>
                <w:bCs/>
                <w:sz w:val="16"/>
                <w:szCs w:val="16"/>
              </w:rPr>
              <w:t>№ строки</w:t>
            </w:r>
          </w:p>
        </w:tc>
        <w:tc>
          <w:tcPr>
            <w:tcW w:w="16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264834" w14:textId="77777777" w:rsidR="008A2557" w:rsidRPr="002D4170" w:rsidRDefault="008A2557" w:rsidP="00733A3A">
            <w:pPr>
              <w:rPr>
                <w:b/>
                <w:bCs/>
                <w:sz w:val="14"/>
                <w:szCs w:val="14"/>
              </w:rPr>
            </w:pPr>
            <w:r w:rsidRPr="002D4170">
              <w:rPr>
                <w:b/>
                <w:bCs/>
                <w:sz w:val="14"/>
                <w:szCs w:val="14"/>
              </w:rPr>
              <w:t>Наименование показателя</w:t>
            </w:r>
          </w:p>
        </w:tc>
        <w:tc>
          <w:tcPr>
            <w:tcW w:w="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CDFEA" w14:textId="77777777" w:rsidR="008A2557" w:rsidRPr="00C67B29" w:rsidRDefault="008A2557" w:rsidP="00733A3A">
            <w:pPr>
              <w:jc w:val="center"/>
              <w:rPr>
                <w:b/>
                <w:bCs/>
                <w:sz w:val="16"/>
                <w:szCs w:val="16"/>
              </w:rPr>
            </w:pPr>
            <w:r w:rsidRPr="00C67B29">
              <w:rPr>
                <w:b/>
                <w:bCs/>
                <w:sz w:val="16"/>
                <w:szCs w:val="16"/>
              </w:rPr>
              <w:t>Ед</w:t>
            </w:r>
            <w:r>
              <w:rPr>
                <w:b/>
                <w:bCs/>
                <w:sz w:val="16"/>
                <w:szCs w:val="16"/>
              </w:rPr>
              <w:t xml:space="preserve">. </w:t>
            </w:r>
            <w:r w:rsidRPr="00C67B29">
              <w:rPr>
                <w:b/>
                <w:bCs/>
                <w:sz w:val="16"/>
                <w:szCs w:val="16"/>
              </w:rPr>
              <w:t>измерения</w:t>
            </w:r>
          </w:p>
        </w:tc>
        <w:tc>
          <w:tcPr>
            <w:tcW w:w="11740" w:type="dxa"/>
            <w:gridSpan w:val="23"/>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4816D27F" w14:textId="77777777" w:rsidR="008A2557" w:rsidRPr="00C67B29" w:rsidRDefault="008A2557" w:rsidP="00733A3A">
            <w:pPr>
              <w:jc w:val="center"/>
            </w:pPr>
            <w:r w:rsidRPr="00C67B29">
              <w:rPr>
                <w:b/>
                <w:bCs/>
                <w:sz w:val="16"/>
                <w:szCs w:val="16"/>
              </w:rPr>
              <w:t>Годы</w:t>
            </w:r>
          </w:p>
        </w:tc>
      </w:tr>
      <w:tr w:rsidR="008A2557" w:rsidRPr="00C67B29" w14:paraId="296E74BE" w14:textId="77777777" w:rsidTr="00733A3A">
        <w:tc>
          <w:tcPr>
            <w:tcW w:w="719" w:type="dxa"/>
            <w:vMerge/>
            <w:tcBorders>
              <w:top w:val="single" w:sz="8" w:space="0" w:color="auto"/>
              <w:left w:val="single" w:sz="8" w:space="0" w:color="auto"/>
              <w:bottom w:val="single" w:sz="8" w:space="0" w:color="auto"/>
              <w:right w:val="single" w:sz="8" w:space="0" w:color="auto"/>
            </w:tcBorders>
            <w:vAlign w:val="center"/>
            <w:hideMark/>
          </w:tcPr>
          <w:p w14:paraId="54F08729" w14:textId="77777777" w:rsidR="008A2557" w:rsidRPr="00C67B29" w:rsidRDefault="008A2557" w:rsidP="00733A3A">
            <w:pPr>
              <w:rPr>
                <w:rFonts w:eastAsiaTheme="minorHAnsi"/>
                <w:b/>
                <w:bCs/>
                <w:sz w:val="16"/>
                <w:szCs w:val="16"/>
              </w:rPr>
            </w:pPr>
          </w:p>
        </w:tc>
        <w:tc>
          <w:tcPr>
            <w:tcW w:w="1681" w:type="dxa"/>
            <w:vMerge/>
            <w:tcBorders>
              <w:top w:val="single" w:sz="8" w:space="0" w:color="auto"/>
              <w:left w:val="nil"/>
              <w:bottom w:val="single" w:sz="8" w:space="0" w:color="auto"/>
              <w:right w:val="single" w:sz="8" w:space="0" w:color="auto"/>
            </w:tcBorders>
            <w:vAlign w:val="center"/>
            <w:hideMark/>
          </w:tcPr>
          <w:p w14:paraId="2A7E0ED5" w14:textId="77777777" w:rsidR="008A2557" w:rsidRPr="002D4170" w:rsidRDefault="008A2557" w:rsidP="00733A3A">
            <w:pPr>
              <w:rPr>
                <w:rFonts w:eastAsiaTheme="minorHAnsi"/>
                <w:b/>
                <w:bCs/>
                <w:sz w:val="14"/>
                <w:szCs w:val="14"/>
              </w:rPr>
            </w:pPr>
          </w:p>
        </w:tc>
        <w:tc>
          <w:tcPr>
            <w:tcW w:w="984" w:type="dxa"/>
            <w:vMerge/>
            <w:tcBorders>
              <w:top w:val="single" w:sz="8" w:space="0" w:color="auto"/>
              <w:left w:val="nil"/>
              <w:bottom w:val="single" w:sz="8" w:space="0" w:color="auto"/>
              <w:right w:val="single" w:sz="8" w:space="0" w:color="auto"/>
            </w:tcBorders>
            <w:vAlign w:val="center"/>
            <w:hideMark/>
          </w:tcPr>
          <w:p w14:paraId="410BBA2D" w14:textId="77777777" w:rsidR="008A2557" w:rsidRPr="00C67B29" w:rsidRDefault="008A2557" w:rsidP="00733A3A">
            <w:pPr>
              <w:rPr>
                <w:rFonts w:eastAsiaTheme="minorHAnsi"/>
                <w:b/>
                <w:bCs/>
                <w:sz w:val="16"/>
                <w:szCs w:val="16"/>
              </w:rPr>
            </w:pP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79F21E0C" w14:textId="77777777" w:rsidR="008A2557" w:rsidRPr="00C67B29" w:rsidRDefault="008A2557" w:rsidP="00733A3A">
            <w:pPr>
              <w:rPr>
                <w:sz w:val="16"/>
                <w:szCs w:val="16"/>
              </w:rPr>
            </w:pPr>
            <w:r>
              <w:rPr>
                <w:sz w:val="16"/>
                <w:szCs w:val="16"/>
              </w:rPr>
              <w:t>2025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79A0F" w14:textId="77777777" w:rsidR="008A2557" w:rsidRPr="00C67B29" w:rsidRDefault="008A2557" w:rsidP="00733A3A">
            <w:pPr>
              <w:rPr>
                <w:sz w:val="16"/>
                <w:szCs w:val="16"/>
              </w:rPr>
            </w:pPr>
            <w:r w:rsidRPr="00C67B29">
              <w:rPr>
                <w:sz w:val="16"/>
                <w:szCs w:val="16"/>
              </w:rPr>
              <w:t>2026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5E1A45" w14:textId="77777777" w:rsidR="008A2557" w:rsidRPr="00C67B29" w:rsidRDefault="008A2557" w:rsidP="00733A3A">
            <w:pPr>
              <w:rPr>
                <w:sz w:val="16"/>
                <w:szCs w:val="16"/>
              </w:rPr>
            </w:pPr>
            <w:r w:rsidRPr="00C67B29">
              <w:rPr>
                <w:sz w:val="16"/>
                <w:szCs w:val="16"/>
              </w:rPr>
              <w:t>2027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22CDB0" w14:textId="77777777" w:rsidR="008A2557" w:rsidRPr="00C67B29" w:rsidRDefault="008A2557" w:rsidP="00733A3A">
            <w:pPr>
              <w:rPr>
                <w:sz w:val="16"/>
                <w:szCs w:val="16"/>
              </w:rPr>
            </w:pPr>
            <w:r w:rsidRPr="00C67B29">
              <w:rPr>
                <w:sz w:val="16"/>
                <w:szCs w:val="16"/>
              </w:rPr>
              <w:t>2028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9C642" w14:textId="77777777" w:rsidR="008A2557" w:rsidRPr="00C67B29" w:rsidRDefault="008A2557" w:rsidP="00733A3A">
            <w:pPr>
              <w:rPr>
                <w:sz w:val="16"/>
                <w:szCs w:val="16"/>
              </w:rPr>
            </w:pPr>
            <w:r w:rsidRPr="00C67B29">
              <w:rPr>
                <w:sz w:val="16"/>
                <w:szCs w:val="16"/>
              </w:rPr>
              <w:t>2029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77AC58" w14:textId="77777777" w:rsidR="008A2557" w:rsidRPr="00C67B29" w:rsidRDefault="008A2557" w:rsidP="00733A3A">
            <w:pPr>
              <w:rPr>
                <w:sz w:val="16"/>
                <w:szCs w:val="16"/>
              </w:rPr>
            </w:pPr>
            <w:r w:rsidRPr="00C67B29">
              <w:rPr>
                <w:sz w:val="16"/>
                <w:szCs w:val="16"/>
              </w:rPr>
              <w:t>2030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1B61B0" w14:textId="77777777" w:rsidR="008A2557" w:rsidRPr="00C67B29" w:rsidRDefault="008A2557" w:rsidP="00733A3A">
            <w:pPr>
              <w:rPr>
                <w:sz w:val="16"/>
                <w:szCs w:val="16"/>
              </w:rPr>
            </w:pPr>
            <w:r w:rsidRPr="00C67B29">
              <w:rPr>
                <w:sz w:val="16"/>
                <w:szCs w:val="16"/>
              </w:rPr>
              <w:t>2031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7FA634" w14:textId="77777777" w:rsidR="008A2557" w:rsidRPr="00C67B29" w:rsidRDefault="008A2557" w:rsidP="00733A3A">
            <w:pPr>
              <w:rPr>
                <w:sz w:val="16"/>
                <w:szCs w:val="16"/>
              </w:rPr>
            </w:pPr>
            <w:r w:rsidRPr="00C67B29">
              <w:rPr>
                <w:sz w:val="16"/>
                <w:szCs w:val="16"/>
              </w:rPr>
              <w:t>2032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18101B" w14:textId="77777777" w:rsidR="008A2557" w:rsidRPr="00C67B29" w:rsidRDefault="008A2557" w:rsidP="00733A3A">
            <w:pPr>
              <w:rPr>
                <w:sz w:val="16"/>
                <w:szCs w:val="16"/>
              </w:rPr>
            </w:pPr>
            <w:r w:rsidRPr="00C67B29">
              <w:rPr>
                <w:sz w:val="16"/>
                <w:szCs w:val="16"/>
              </w:rPr>
              <w:t>2033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2E8EEA" w14:textId="77777777" w:rsidR="008A2557" w:rsidRPr="00C67B29" w:rsidRDefault="008A2557" w:rsidP="00733A3A">
            <w:pPr>
              <w:rPr>
                <w:sz w:val="16"/>
                <w:szCs w:val="16"/>
              </w:rPr>
            </w:pPr>
            <w:r w:rsidRPr="00C67B29">
              <w:rPr>
                <w:sz w:val="16"/>
                <w:szCs w:val="16"/>
              </w:rPr>
              <w:t>2034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2D55D7" w14:textId="77777777" w:rsidR="008A2557" w:rsidRPr="00C67B29" w:rsidRDefault="008A2557" w:rsidP="00733A3A">
            <w:pPr>
              <w:rPr>
                <w:sz w:val="16"/>
                <w:szCs w:val="16"/>
              </w:rPr>
            </w:pPr>
            <w:r w:rsidRPr="00C67B29">
              <w:rPr>
                <w:sz w:val="16"/>
                <w:szCs w:val="16"/>
              </w:rPr>
              <w:t>2035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42E0BD" w14:textId="77777777" w:rsidR="008A2557" w:rsidRPr="00C67B29" w:rsidRDefault="008A2557" w:rsidP="00733A3A">
            <w:pPr>
              <w:rPr>
                <w:sz w:val="16"/>
                <w:szCs w:val="16"/>
              </w:rPr>
            </w:pPr>
            <w:r w:rsidRPr="00C67B29">
              <w:rPr>
                <w:sz w:val="16"/>
                <w:szCs w:val="16"/>
              </w:rPr>
              <w:t>2036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B47F03" w14:textId="77777777" w:rsidR="008A2557" w:rsidRPr="00C67B29" w:rsidRDefault="008A2557" w:rsidP="00733A3A">
            <w:pPr>
              <w:rPr>
                <w:sz w:val="16"/>
                <w:szCs w:val="16"/>
              </w:rPr>
            </w:pPr>
            <w:r w:rsidRPr="00C67B29">
              <w:rPr>
                <w:sz w:val="16"/>
                <w:szCs w:val="16"/>
              </w:rPr>
              <w:t>2037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797374" w14:textId="77777777" w:rsidR="008A2557" w:rsidRPr="00C67B29" w:rsidRDefault="008A2557" w:rsidP="00733A3A">
            <w:pPr>
              <w:rPr>
                <w:sz w:val="16"/>
                <w:szCs w:val="16"/>
              </w:rPr>
            </w:pPr>
            <w:r w:rsidRPr="00C67B29">
              <w:rPr>
                <w:sz w:val="16"/>
                <w:szCs w:val="16"/>
              </w:rPr>
              <w:t>2038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4EE90E" w14:textId="77777777" w:rsidR="008A2557" w:rsidRPr="00C67B29" w:rsidRDefault="008A2557" w:rsidP="00733A3A">
            <w:pPr>
              <w:rPr>
                <w:sz w:val="16"/>
                <w:szCs w:val="16"/>
              </w:rPr>
            </w:pPr>
            <w:r w:rsidRPr="00C67B29">
              <w:rPr>
                <w:sz w:val="16"/>
                <w:szCs w:val="16"/>
              </w:rPr>
              <w:t>2039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4F959A" w14:textId="77777777" w:rsidR="008A2557" w:rsidRPr="00C67B29" w:rsidRDefault="008A2557" w:rsidP="00733A3A">
            <w:pPr>
              <w:rPr>
                <w:sz w:val="16"/>
                <w:szCs w:val="16"/>
              </w:rPr>
            </w:pPr>
            <w:r w:rsidRPr="00C67B29">
              <w:rPr>
                <w:sz w:val="16"/>
                <w:szCs w:val="16"/>
              </w:rPr>
              <w:t>2040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2B14C8" w14:textId="77777777" w:rsidR="008A2557" w:rsidRPr="00C67B29" w:rsidRDefault="008A2557" w:rsidP="00733A3A">
            <w:pPr>
              <w:rPr>
                <w:sz w:val="16"/>
                <w:szCs w:val="16"/>
              </w:rPr>
            </w:pPr>
            <w:r w:rsidRPr="00C67B29">
              <w:rPr>
                <w:sz w:val="16"/>
                <w:szCs w:val="16"/>
              </w:rPr>
              <w:t>2041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C8FC58" w14:textId="77777777" w:rsidR="008A2557" w:rsidRPr="00C67B29" w:rsidRDefault="008A2557" w:rsidP="00733A3A">
            <w:pPr>
              <w:rPr>
                <w:sz w:val="16"/>
                <w:szCs w:val="16"/>
              </w:rPr>
            </w:pPr>
            <w:r w:rsidRPr="00C67B29">
              <w:rPr>
                <w:sz w:val="16"/>
                <w:szCs w:val="16"/>
              </w:rPr>
              <w:t>2042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85A4F2" w14:textId="77777777" w:rsidR="008A2557" w:rsidRPr="00C67B29" w:rsidRDefault="008A2557" w:rsidP="00733A3A">
            <w:pPr>
              <w:rPr>
                <w:sz w:val="16"/>
                <w:szCs w:val="16"/>
              </w:rPr>
            </w:pPr>
            <w:r w:rsidRPr="00C67B29">
              <w:rPr>
                <w:sz w:val="16"/>
                <w:szCs w:val="16"/>
              </w:rPr>
              <w:t>2043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59DC0" w14:textId="77777777" w:rsidR="008A2557" w:rsidRPr="00C67B29" w:rsidRDefault="008A2557" w:rsidP="00733A3A">
            <w:pPr>
              <w:rPr>
                <w:sz w:val="16"/>
                <w:szCs w:val="16"/>
              </w:rPr>
            </w:pPr>
            <w:r w:rsidRPr="00C67B29">
              <w:rPr>
                <w:sz w:val="16"/>
                <w:szCs w:val="16"/>
              </w:rPr>
              <w:t>2044</w:t>
            </w:r>
          </w:p>
        </w:tc>
        <w:tc>
          <w:tcPr>
            <w:tcW w:w="0" w:type="auto"/>
            <w:tcBorders>
              <w:top w:val="nil"/>
              <w:left w:val="nil"/>
              <w:bottom w:val="single" w:sz="8" w:space="0" w:color="auto"/>
              <w:right w:val="single" w:sz="8" w:space="0" w:color="auto"/>
            </w:tcBorders>
          </w:tcPr>
          <w:p w14:paraId="56518D50" w14:textId="77777777" w:rsidR="008A2557" w:rsidRPr="00C67B29" w:rsidRDefault="008A2557" w:rsidP="00733A3A">
            <w:pPr>
              <w:rPr>
                <w:sz w:val="16"/>
                <w:szCs w:val="16"/>
              </w:rPr>
            </w:pPr>
            <w:r>
              <w:rPr>
                <w:sz w:val="16"/>
                <w:szCs w:val="16"/>
              </w:rPr>
              <w:t>2045</w:t>
            </w:r>
          </w:p>
        </w:tc>
        <w:tc>
          <w:tcPr>
            <w:tcW w:w="0" w:type="auto"/>
            <w:tcBorders>
              <w:top w:val="nil"/>
              <w:left w:val="nil"/>
              <w:bottom w:val="single" w:sz="8" w:space="0" w:color="auto"/>
              <w:right w:val="single" w:sz="8" w:space="0" w:color="auto"/>
            </w:tcBorders>
          </w:tcPr>
          <w:p w14:paraId="11A7299B" w14:textId="77777777" w:rsidR="008A2557" w:rsidRPr="00C67B29" w:rsidRDefault="008A2557" w:rsidP="00733A3A">
            <w:pPr>
              <w:rPr>
                <w:sz w:val="16"/>
                <w:szCs w:val="16"/>
              </w:rPr>
            </w:pPr>
            <w:r>
              <w:rPr>
                <w:sz w:val="16"/>
                <w:szCs w:val="16"/>
              </w:rPr>
              <w:t>2046</w:t>
            </w:r>
          </w:p>
        </w:tc>
        <w:tc>
          <w:tcPr>
            <w:tcW w:w="0" w:type="auto"/>
            <w:tcBorders>
              <w:top w:val="nil"/>
              <w:left w:val="nil"/>
              <w:bottom w:val="single" w:sz="8" w:space="0" w:color="auto"/>
              <w:right w:val="single" w:sz="8" w:space="0" w:color="auto"/>
            </w:tcBorders>
          </w:tcPr>
          <w:p w14:paraId="54F3D63B" w14:textId="77777777" w:rsidR="008A2557" w:rsidRPr="00C67B29" w:rsidRDefault="008A2557" w:rsidP="00733A3A">
            <w:pPr>
              <w:rPr>
                <w:sz w:val="16"/>
                <w:szCs w:val="16"/>
              </w:rPr>
            </w:pPr>
            <w:r>
              <w:rPr>
                <w:sz w:val="16"/>
                <w:szCs w:val="16"/>
              </w:rPr>
              <w:t>2047</w:t>
            </w:r>
          </w:p>
        </w:tc>
      </w:tr>
      <w:tr w:rsidR="008A2557" w:rsidRPr="00C67B29" w14:paraId="3AFECADB" w14:textId="77777777" w:rsidTr="00733A3A">
        <w:tc>
          <w:tcPr>
            <w:tcW w:w="15124" w:type="dxa"/>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178AA" w14:textId="77777777" w:rsidR="008A2557" w:rsidRPr="002D4170" w:rsidRDefault="008A2557" w:rsidP="00733A3A">
            <w:pPr>
              <w:jc w:val="center"/>
              <w:rPr>
                <w:b/>
                <w:bCs/>
                <w:sz w:val="14"/>
                <w:szCs w:val="14"/>
              </w:rPr>
            </w:pPr>
            <w:r w:rsidRPr="002D4170">
              <w:rPr>
                <w:b/>
                <w:bCs/>
                <w:sz w:val="14"/>
                <w:szCs w:val="14"/>
              </w:rPr>
              <w:t>Показатели эффективности объектов в сфере обращения с твердыми коммунальными отходами</w:t>
            </w:r>
          </w:p>
        </w:tc>
      </w:tr>
      <w:tr w:rsidR="008A2557" w:rsidRPr="00C67B29" w14:paraId="2C70517F" w14:textId="77777777" w:rsidTr="00733A3A">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B8F6C5" w14:textId="77777777" w:rsidR="008A2557" w:rsidRPr="00C67B29" w:rsidRDefault="008A2557" w:rsidP="00733A3A">
            <w:pPr>
              <w:jc w:val="center"/>
              <w:rPr>
                <w:b/>
                <w:bCs/>
                <w:sz w:val="16"/>
                <w:szCs w:val="16"/>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14:paraId="61DFBAC8" w14:textId="77777777" w:rsidR="008A2557" w:rsidRPr="002D4170" w:rsidRDefault="008A2557" w:rsidP="00733A3A">
            <w:pPr>
              <w:rPr>
                <w:b/>
                <w:bCs/>
                <w:sz w:val="14"/>
                <w:szCs w:val="14"/>
              </w:rPr>
            </w:pPr>
          </w:p>
        </w:tc>
        <w:tc>
          <w:tcPr>
            <w:tcW w:w="984" w:type="dxa"/>
            <w:tcBorders>
              <w:top w:val="nil"/>
              <w:left w:val="nil"/>
              <w:bottom w:val="single" w:sz="8" w:space="0" w:color="auto"/>
              <w:right w:val="single" w:sz="8" w:space="0" w:color="auto"/>
            </w:tcBorders>
            <w:tcMar>
              <w:top w:w="0" w:type="dxa"/>
              <w:left w:w="108" w:type="dxa"/>
              <w:bottom w:w="0" w:type="dxa"/>
              <w:right w:w="108" w:type="dxa"/>
            </w:tcMar>
          </w:tcPr>
          <w:p w14:paraId="5F0D74FA" w14:textId="77777777" w:rsidR="008A2557" w:rsidRPr="00C67B29" w:rsidRDefault="008A2557" w:rsidP="00733A3A">
            <w:pPr>
              <w:jc w:val="center"/>
              <w:rPr>
                <w:b/>
                <w:bCs/>
                <w:sz w:val="16"/>
                <w:szCs w:val="16"/>
              </w:rPr>
            </w:pPr>
          </w:p>
        </w:tc>
        <w:tc>
          <w:tcPr>
            <w:tcW w:w="536" w:type="dxa"/>
            <w:tcBorders>
              <w:top w:val="nil"/>
              <w:left w:val="nil"/>
              <w:bottom w:val="single" w:sz="8" w:space="0" w:color="auto"/>
              <w:right w:val="single" w:sz="8" w:space="0" w:color="auto"/>
            </w:tcBorders>
            <w:tcMar>
              <w:top w:w="0" w:type="dxa"/>
              <w:left w:w="108" w:type="dxa"/>
              <w:bottom w:w="0" w:type="dxa"/>
              <w:right w:w="108" w:type="dxa"/>
            </w:tcMar>
          </w:tcPr>
          <w:p w14:paraId="224D915C" w14:textId="77777777" w:rsidR="008A2557" w:rsidRPr="00C67B29"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4CE378A" w14:textId="77777777" w:rsidR="008A2557" w:rsidRPr="00C67B29"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63556B0" w14:textId="77777777" w:rsidR="008A2557" w:rsidRPr="00D7187A"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74B8890"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C2C1FE"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5992AA2"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00537FB"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3417BB0"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32F12B"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75ADD7B"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EF8FE0"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86F5633"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24AA37E"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46EDEC1"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6484FA"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4E5632"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4D7ACE"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6D04FB"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64EA58"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57F3803" w14:textId="77777777" w:rsidR="008A2557" w:rsidRPr="00237C92" w:rsidRDefault="008A2557" w:rsidP="00733A3A">
            <w:pPr>
              <w:jc w:val="center"/>
              <w:rPr>
                <w:sz w:val="16"/>
                <w:szCs w:val="16"/>
              </w:rPr>
            </w:pPr>
          </w:p>
        </w:tc>
        <w:tc>
          <w:tcPr>
            <w:tcW w:w="0" w:type="auto"/>
            <w:tcBorders>
              <w:top w:val="nil"/>
              <w:left w:val="nil"/>
              <w:bottom w:val="single" w:sz="8" w:space="0" w:color="auto"/>
              <w:right w:val="single" w:sz="8" w:space="0" w:color="auto"/>
            </w:tcBorders>
          </w:tcPr>
          <w:p w14:paraId="2C94C9A5" w14:textId="77777777" w:rsidR="008A2557" w:rsidRDefault="008A2557" w:rsidP="00733A3A">
            <w:pPr>
              <w:jc w:val="center"/>
              <w:rPr>
                <w:sz w:val="16"/>
                <w:szCs w:val="16"/>
              </w:rPr>
            </w:pPr>
          </w:p>
        </w:tc>
        <w:tc>
          <w:tcPr>
            <w:tcW w:w="0" w:type="auto"/>
            <w:tcBorders>
              <w:top w:val="nil"/>
              <w:left w:val="nil"/>
              <w:bottom w:val="single" w:sz="8" w:space="0" w:color="auto"/>
              <w:right w:val="single" w:sz="8" w:space="0" w:color="auto"/>
            </w:tcBorders>
          </w:tcPr>
          <w:p w14:paraId="630890D6" w14:textId="77777777" w:rsidR="008A2557" w:rsidRDefault="008A2557" w:rsidP="00733A3A">
            <w:pPr>
              <w:jc w:val="center"/>
              <w:rPr>
                <w:sz w:val="16"/>
                <w:szCs w:val="16"/>
              </w:rPr>
            </w:pPr>
          </w:p>
        </w:tc>
        <w:tc>
          <w:tcPr>
            <w:tcW w:w="0" w:type="auto"/>
            <w:tcBorders>
              <w:top w:val="nil"/>
              <w:left w:val="nil"/>
              <w:bottom w:val="single" w:sz="8" w:space="0" w:color="auto"/>
              <w:right w:val="single" w:sz="8" w:space="0" w:color="auto"/>
            </w:tcBorders>
          </w:tcPr>
          <w:p w14:paraId="5AA95009" w14:textId="77777777" w:rsidR="008A2557" w:rsidRDefault="008A2557" w:rsidP="00733A3A">
            <w:pPr>
              <w:jc w:val="center"/>
              <w:rPr>
                <w:sz w:val="16"/>
                <w:szCs w:val="16"/>
              </w:rPr>
            </w:pPr>
          </w:p>
        </w:tc>
      </w:tr>
      <w:tr w:rsidR="008A2557" w:rsidRPr="00C67B29" w14:paraId="7D44AE24" w14:textId="77777777" w:rsidTr="00733A3A">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4203" w14:textId="77777777" w:rsidR="008A2557" w:rsidRPr="00C67B29" w:rsidRDefault="008A2557" w:rsidP="00733A3A">
            <w:pPr>
              <w:jc w:val="center"/>
              <w:rPr>
                <w:b/>
                <w:bCs/>
                <w:sz w:val="16"/>
                <w:szCs w:val="16"/>
              </w:rPr>
            </w:pPr>
            <w:r>
              <w:rPr>
                <w:b/>
                <w:bCs/>
                <w:sz w:val="16"/>
                <w:szCs w:val="16"/>
              </w:rPr>
              <w:t>1</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6E3854DD" w14:textId="77777777" w:rsidR="008A2557" w:rsidRPr="008F2BB9" w:rsidRDefault="008A2557" w:rsidP="00733A3A">
            <w:pPr>
              <w:rPr>
                <w:b/>
                <w:bCs/>
                <w:sz w:val="14"/>
                <w:szCs w:val="14"/>
              </w:rPr>
            </w:pPr>
            <w:r w:rsidRPr="008F2BB9">
              <w:rPr>
                <w:b/>
                <w:bCs/>
                <w:sz w:val="14"/>
                <w:szCs w:val="14"/>
              </w:rPr>
              <w:t>Доля твердых коммунальных отходов, направляемых на обработку, в массе твердых коммунальных отходов, принятых на объект обработки</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021C9228" w14:textId="77777777" w:rsidR="008A2557" w:rsidRPr="008F2BB9" w:rsidRDefault="008A2557" w:rsidP="00733A3A">
            <w:pPr>
              <w:jc w:val="center"/>
              <w:rPr>
                <w:b/>
                <w:bCs/>
                <w:sz w:val="16"/>
                <w:szCs w:val="16"/>
              </w:rPr>
            </w:pPr>
            <w:r w:rsidRPr="008F2BB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1D1FC35A" w14:textId="77777777" w:rsidR="008A2557" w:rsidRPr="008F2BB9" w:rsidRDefault="008A2557" w:rsidP="00733A3A">
            <w:pPr>
              <w:jc w:val="center"/>
              <w:rPr>
                <w:sz w:val="16"/>
                <w:szCs w:val="16"/>
              </w:rPr>
            </w:pPr>
            <w:r w:rsidRPr="008F2BB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961DBA"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FF44BC"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FCA3D0"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2508EE"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D445F0"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8BD9DD"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31A64F"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C6194B"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C4F7A4"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5CF431"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10DCAF"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EEFA18"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FD405E"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9AFADD"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96CA47"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DABF0A"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DFB3C9"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00CEA1"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03E190"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57F11A71"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579045AE" w14:textId="77777777" w:rsidR="008A2557" w:rsidRPr="008F2BB9" w:rsidRDefault="008A2557" w:rsidP="00733A3A">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54CDFBE0" w14:textId="77777777" w:rsidR="008A2557" w:rsidRPr="008F2BB9" w:rsidRDefault="008A2557" w:rsidP="00733A3A">
            <w:pPr>
              <w:jc w:val="center"/>
              <w:rPr>
                <w:sz w:val="16"/>
                <w:szCs w:val="16"/>
              </w:rPr>
            </w:pPr>
            <w:r w:rsidRPr="008F2BB9">
              <w:rPr>
                <w:sz w:val="16"/>
                <w:szCs w:val="16"/>
              </w:rPr>
              <w:t>100</w:t>
            </w:r>
          </w:p>
        </w:tc>
      </w:tr>
      <w:tr w:rsidR="008A2557" w:rsidRPr="00C67B29" w14:paraId="4307B85E" w14:textId="77777777" w:rsidTr="00733A3A">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99F40" w14:textId="77777777" w:rsidR="008A2557" w:rsidRPr="00C67B29" w:rsidRDefault="008A2557" w:rsidP="00733A3A">
            <w:pPr>
              <w:jc w:val="center"/>
              <w:rPr>
                <w:b/>
                <w:bCs/>
                <w:sz w:val="16"/>
                <w:szCs w:val="16"/>
              </w:rPr>
            </w:pPr>
            <w:r>
              <w:rPr>
                <w:b/>
                <w:bCs/>
                <w:sz w:val="16"/>
                <w:szCs w:val="16"/>
              </w:rPr>
              <w:t>2</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14:paraId="0DBF43FA" w14:textId="77777777" w:rsidR="008A2557" w:rsidRPr="008F2BB9" w:rsidRDefault="008A2557" w:rsidP="00733A3A">
            <w:pPr>
              <w:rPr>
                <w:b/>
                <w:bCs/>
                <w:sz w:val="14"/>
                <w:szCs w:val="14"/>
              </w:rPr>
            </w:pPr>
            <w:r w:rsidRPr="008F2BB9">
              <w:rPr>
                <w:b/>
                <w:bCs/>
                <w:sz w:val="14"/>
                <w:szCs w:val="14"/>
              </w:rPr>
              <w:t>Доля твердых коммунальных отходов, направляемых на обезвреживание, в массе твердых коммунальных отходов, принятых на объект обработки</w:t>
            </w:r>
          </w:p>
        </w:tc>
        <w:tc>
          <w:tcPr>
            <w:tcW w:w="984" w:type="dxa"/>
            <w:tcBorders>
              <w:top w:val="nil"/>
              <w:left w:val="nil"/>
              <w:bottom w:val="single" w:sz="8" w:space="0" w:color="auto"/>
              <w:right w:val="single" w:sz="8" w:space="0" w:color="auto"/>
            </w:tcBorders>
            <w:tcMar>
              <w:top w:w="0" w:type="dxa"/>
              <w:left w:w="108" w:type="dxa"/>
              <w:bottom w:w="0" w:type="dxa"/>
              <w:right w:w="108" w:type="dxa"/>
            </w:tcMar>
          </w:tcPr>
          <w:p w14:paraId="7D9F8C9B" w14:textId="77777777" w:rsidR="008A2557" w:rsidRPr="008F2BB9" w:rsidRDefault="008A2557" w:rsidP="00733A3A">
            <w:pPr>
              <w:jc w:val="center"/>
              <w:rPr>
                <w:b/>
                <w:bCs/>
                <w:sz w:val="16"/>
                <w:szCs w:val="16"/>
              </w:rPr>
            </w:pPr>
            <w:r w:rsidRPr="008F2BB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tcPr>
          <w:p w14:paraId="6CE21EC0" w14:textId="77777777" w:rsidR="008A2557" w:rsidRPr="008F2BB9" w:rsidRDefault="008A2557" w:rsidP="00733A3A">
            <w:pPr>
              <w:jc w:val="center"/>
              <w:rPr>
                <w:sz w:val="16"/>
                <w:szCs w:val="16"/>
              </w:rPr>
            </w:pPr>
            <w:r w:rsidRPr="008F2BB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9C2A31D"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F850A5"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3AC43A"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86A955"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1AE78F"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832564E"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E25C3C1"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9D39FA7"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A089A8"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7CDD084"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DC533AA"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5BE72F"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C0DB99"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AB58181"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03614B1"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5C4BA8B"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354415"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81AE73"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0E3CEF"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6844576A"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20DA7F5C" w14:textId="77777777" w:rsidR="008A2557" w:rsidRPr="008F2BB9" w:rsidRDefault="008A2557" w:rsidP="00733A3A">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7954BDF1" w14:textId="77777777" w:rsidR="008A2557" w:rsidRPr="008F2BB9" w:rsidRDefault="008A2557" w:rsidP="00733A3A">
            <w:pPr>
              <w:jc w:val="center"/>
              <w:rPr>
                <w:sz w:val="16"/>
                <w:szCs w:val="16"/>
              </w:rPr>
            </w:pPr>
            <w:r>
              <w:rPr>
                <w:sz w:val="16"/>
                <w:szCs w:val="16"/>
              </w:rPr>
              <w:t>20</w:t>
            </w:r>
          </w:p>
        </w:tc>
      </w:tr>
      <w:tr w:rsidR="008A2557" w:rsidRPr="00C67B29" w14:paraId="3C692CBC" w14:textId="77777777" w:rsidTr="00733A3A">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8C4B1" w14:textId="77777777" w:rsidR="008A2557" w:rsidRPr="00C67B29" w:rsidRDefault="008A2557" w:rsidP="00733A3A">
            <w:pPr>
              <w:jc w:val="center"/>
              <w:rPr>
                <w:b/>
                <w:bCs/>
                <w:sz w:val="16"/>
                <w:szCs w:val="16"/>
              </w:rPr>
            </w:pPr>
            <w:r>
              <w:rPr>
                <w:b/>
                <w:bCs/>
                <w:sz w:val="16"/>
                <w:szCs w:val="16"/>
              </w:rPr>
              <w:t>3</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0EDE8C47" w14:textId="77777777" w:rsidR="008A2557" w:rsidRPr="002D4170" w:rsidRDefault="008A2557" w:rsidP="00733A3A">
            <w:pPr>
              <w:rPr>
                <w:b/>
                <w:bCs/>
                <w:sz w:val="14"/>
                <w:szCs w:val="14"/>
              </w:rPr>
            </w:pPr>
            <w:r w:rsidRPr="002D4170">
              <w:rPr>
                <w:b/>
                <w:bCs/>
                <w:sz w:val="14"/>
                <w:szCs w:val="14"/>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0AB82855" w14:textId="77777777" w:rsidR="008A2557" w:rsidRPr="00C67B29" w:rsidRDefault="008A2557" w:rsidP="00733A3A">
            <w:pPr>
              <w:jc w:val="center"/>
              <w:rPr>
                <w:b/>
                <w:bCs/>
                <w:sz w:val="16"/>
                <w:szCs w:val="16"/>
              </w:rPr>
            </w:pPr>
            <w:r w:rsidRPr="00C67B2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55F0029E"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A15B03"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2D6659"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BC194F"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23AF49"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085737"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06AEB2"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68DB12"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A93DD8"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B66E7E"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B9CE9C"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3813D0"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5CBD92"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E16DEC"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42BA8B"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FB4F18"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163B71"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F30AEE"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74518"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22A246"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11B8619A"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69850252"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2EB6F887" w14:textId="77777777" w:rsidR="008A2557" w:rsidRPr="00C67B29" w:rsidRDefault="008A2557" w:rsidP="00733A3A">
            <w:pPr>
              <w:jc w:val="center"/>
              <w:rPr>
                <w:sz w:val="16"/>
                <w:szCs w:val="16"/>
              </w:rPr>
            </w:pPr>
            <w:r w:rsidRPr="00C67B29">
              <w:rPr>
                <w:sz w:val="16"/>
                <w:szCs w:val="16"/>
              </w:rPr>
              <w:t>0</w:t>
            </w:r>
          </w:p>
        </w:tc>
      </w:tr>
      <w:tr w:rsidR="008A2557" w:rsidRPr="00C67B29" w14:paraId="4D4CB63A" w14:textId="77777777" w:rsidTr="00733A3A">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EC09" w14:textId="77777777" w:rsidR="008A2557" w:rsidRPr="00C67B29" w:rsidRDefault="008A2557" w:rsidP="00733A3A">
            <w:pPr>
              <w:jc w:val="center"/>
              <w:rPr>
                <w:b/>
                <w:bCs/>
                <w:sz w:val="16"/>
                <w:szCs w:val="16"/>
              </w:rPr>
            </w:pPr>
            <w:r>
              <w:rPr>
                <w:b/>
                <w:bCs/>
                <w:sz w:val="16"/>
                <w:szCs w:val="16"/>
              </w:rPr>
              <w:t>4</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49CD089" w14:textId="77777777" w:rsidR="008A2557" w:rsidRPr="002D4170" w:rsidRDefault="008A2557" w:rsidP="00733A3A">
            <w:pPr>
              <w:rPr>
                <w:b/>
                <w:bCs/>
                <w:sz w:val="14"/>
                <w:szCs w:val="14"/>
              </w:rPr>
            </w:pPr>
            <w:r w:rsidRPr="002D4170">
              <w:rPr>
                <w:b/>
                <w:bCs/>
                <w:sz w:val="14"/>
                <w:szCs w:val="14"/>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3EF90B9C" w14:textId="77777777" w:rsidR="008A2557" w:rsidRPr="00C67B29" w:rsidRDefault="008A2557" w:rsidP="00733A3A">
            <w:pPr>
              <w:jc w:val="center"/>
              <w:rPr>
                <w:b/>
                <w:bCs/>
                <w:sz w:val="16"/>
                <w:szCs w:val="16"/>
              </w:rPr>
            </w:pPr>
            <w:r w:rsidRPr="00C67B29">
              <w:rPr>
                <w:b/>
                <w:bCs/>
                <w:sz w:val="16"/>
                <w:szCs w:val="16"/>
              </w:rPr>
              <w:t>штук на гектар</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733F329D"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85B429"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5D5DF0"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E9A03F"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B5657B"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02FC4B"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95B691"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89B30B"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A662B8"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260FBF"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37099A"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780C1E"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5DD6D"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BC6242"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1258A4"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DF5D2D"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0659C6"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AEACEB"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2C5864"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479D76"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2870C45B"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09299913" w14:textId="77777777" w:rsidR="008A2557" w:rsidRPr="00C67B29" w:rsidRDefault="008A2557" w:rsidP="00733A3A">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1BE2225B" w14:textId="77777777" w:rsidR="008A2557" w:rsidRPr="00C67B29" w:rsidRDefault="008A2557" w:rsidP="00733A3A">
            <w:pPr>
              <w:jc w:val="center"/>
              <w:rPr>
                <w:sz w:val="16"/>
                <w:szCs w:val="16"/>
              </w:rPr>
            </w:pPr>
            <w:r w:rsidRPr="00C67B29">
              <w:rPr>
                <w:sz w:val="16"/>
                <w:szCs w:val="16"/>
              </w:rPr>
              <w:t>0</w:t>
            </w:r>
          </w:p>
        </w:tc>
      </w:tr>
    </w:tbl>
    <w:p w14:paraId="00C5F861" w14:textId="187ED9E4" w:rsidR="004B1A62" w:rsidRDefault="004B1A62" w:rsidP="004B1A62">
      <w:pPr>
        <w:jc w:val="both"/>
        <w:rPr>
          <w:sz w:val="20"/>
          <w:szCs w:val="24"/>
        </w:rPr>
      </w:pPr>
    </w:p>
    <w:p w14:paraId="5579C3F0" w14:textId="77777777" w:rsidR="008F04CF" w:rsidRPr="00C67B29" w:rsidRDefault="008F04CF" w:rsidP="004B1A62">
      <w:pPr>
        <w:jc w:val="both"/>
        <w:rPr>
          <w:sz w:val="20"/>
          <w:szCs w:val="24"/>
        </w:rPr>
      </w:pPr>
    </w:p>
    <w:p w14:paraId="34A7F4E1" w14:textId="77777777" w:rsidR="004B1A62" w:rsidRDefault="004B1A62" w:rsidP="004B1A62">
      <w:pPr>
        <w:rPr>
          <w:sz w:val="16"/>
          <w:szCs w:val="16"/>
        </w:rPr>
      </w:pPr>
    </w:p>
    <w:p w14:paraId="312FF884" w14:textId="77777777" w:rsidR="00C67B29" w:rsidRDefault="00C67B29" w:rsidP="00165DAF">
      <w:pPr>
        <w:rPr>
          <w:sz w:val="16"/>
          <w:szCs w:val="16"/>
        </w:rPr>
        <w:sectPr w:rsidR="00C67B29" w:rsidSect="00165DAF">
          <w:pgSz w:w="16840" w:h="11910" w:orient="landscape"/>
          <w:pgMar w:top="1418" w:right="839" w:bottom="995" w:left="902" w:header="0" w:footer="848" w:gutter="0"/>
          <w:cols w:space="720"/>
          <w:docGrid w:linePitch="360"/>
        </w:sectPr>
      </w:pPr>
    </w:p>
    <w:p w14:paraId="751CE654" w14:textId="52E53A32" w:rsidR="00464B50" w:rsidRPr="004C4762" w:rsidRDefault="00464B50" w:rsidP="00464B50">
      <w:pPr>
        <w:spacing w:before="120" w:after="120"/>
        <w:ind w:right="-9"/>
        <w:jc w:val="right"/>
        <w:rPr>
          <w:b/>
        </w:rPr>
      </w:pPr>
      <w:r w:rsidRPr="004C4762">
        <w:rPr>
          <w:b/>
        </w:rPr>
        <w:lastRenderedPageBreak/>
        <w:t>Приложение №</w:t>
      </w:r>
      <w:r w:rsidRPr="004C4762">
        <w:rPr>
          <w:b/>
          <w:spacing w:val="-4"/>
        </w:rPr>
        <w:t xml:space="preserve"> </w:t>
      </w:r>
      <w:r w:rsidR="00FA045C">
        <w:rPr>
          <w:b/>
          <w:spacing w:val="-4"/>
        </w:rPr>
        <w:t>15</w:t>
      </w:r>
    </w:p>
    <w:p w14:paraId="70BD2C82" w14:textId="77777777" w:rsidR="00464B50" w:rsidRPr="004C4762" w:rsidRDefault="00464B50" w:rsidP="00464B50">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24616B25" w14:textId="22F93CB9" w:rsidR="00464B50" w:rsidRDefault="00464B50" w:rsidP="00464B50">
      <w:pPr>
        <w:spacing w:before="120" w:after="120"/>
        <w:ind w:left="5596" w:right="-9" w:firstLine="142"/>
        <w:jc w:val="right"/>
        <w:rPr>
          <w:b/>
          <w:spacing w:val="-1"/>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E9B3C47" w14:textId="487270AC" w:rsidR="00464B50" w:rsidRDefault="00464B50" w:rsidP="00464B50">
      <w:pPr>
        <w:spacing w:before="120" w:after="120"/>
        <w:ind w:left="5596" w:right="-9" w:firstLine="142"/>
        <w:jc w:val="right"/>
        <w:rPr>
          <w:b/>
          <w:spacing w:val="-1"/>
        </w:rPr>
      </w:pPr>
    </w:p>
    <w:p w14:paraId="69594C6D" w14:textId="77777777" w:rsidR="00464B50" w:rsidRDefault="00464B50" w:rsidP="00464B50">
      <w:pPr>
        <w:spacing w:before="120" w:after="120"/>
        <w:ind w:left="5596" w:right="-9" w:firstLine="142"/>
        <w:jc w:val="right"/>
        <w:rPr>
          <w:b/>
          <w:spacing w:val="-1"/>
        </w:rPr>
      </w:pPr>
    </w:p>
    <w:p w14:paraId="3FBD8C61" w14:textId="383AC008" w:rsidR="00464B50" w:rsidRPr="00342318" w:rsidRDefault="00464B50" w:rsidP="00464B50">
      <w:pPr>
        <w:suppressAutoHyphens/>
        <w:jc w:val="center"/>
        <w:rPr>
          <w:b/>
          <w:color w:val="000000"/>
          <w:kern w:val="12"/>
          <w:sz w:val="24"/>
          <w:szCs w:val="24"/>
        </w:rPr>
      </w:pPr>
      <w:r w:rsidRPr="00342318">
        <w:rPr>
          <w:b/>
          <w:color w:val="000000"/>
          <w:kern w:val="12"/>
          <w:sz w:val="24"/>
          <w:szCs w:val="24"/>
        </w:rPr>
        <w:t>ГРАФИК РЕАЛИЗАЦИИ ИНВЕСТИЦИОННОГО ЭТАПА</w:t>
      </w:r>
    </w:p>
    <w:p w14:paraId="65BF3BDA" w14:textId="77777777" w:rsidR="00464B50" w:rsidRPr="00342318" w:rsidRDefault="00464B50" w:rsidP="00464B50">
      <w:pPr>
        <w:suppressAutoHyphens/>
        <w:rPr>
          <w:color w:val="000000"/>
          <w:kern w:val="12"/>
          <w:sz w:val="24"/>
          <w:szCs w:val="24"/>
        </w:rPr>
      </w:pPr>
    </w:p>
    <w:p w14:paraId="7468197F" w14:textId="77777777" w:rsidR="00464B50" w:rsidRPr="00342318" w:rsidRDefault="00464B50" w:rsidP="00464B50">
      <w:pPr>
        <w:suppressAutoHyphens/>
        <w:rPr>
          <w:color w:val="000000"/>
          <w:kern w:val="12"/>
          <w:sz w:val="24"/>
          <w:szCs w:val="24"/>
        </w:rPr>
      </w:pPr>
    </w:p>
    <w:tbl>
      <w:tblPr>
        <w:tblStyle w:val="aff4"/>
        <w:tblW w:w="9598" w:type="dxa"/>
        <w:tblLook w:val="04A0" w:firstRow="1" w:lastRow="0" w:firstColumn="1" w:lastColumn="0" w:noHBand="0" w:noVBand="1"/>
      </w:tblPr>
      <w:tblGrid>
        <w:gridCol w:w="672"/>
        <w:gridCol w:w="4890"/>
        <w:gridCol w:w="4036"/>
      </w:tblGrid>
      <w:tr w:rsidR="00B01DB2" w:rsidRPr="00464B50" w14:paraId="28B3A154" w14:textId="19503820" w:rsidTr="00B01DB2">
        <w:trPr>
          <w:trHeight w:val="555"/>
        </w:trPr>
        <w:tc>
          <w:tcPr>
            <w:tcW w:w="672" w:type="dxa"/>
          </w:tcPr>
          <w:p w14:paraId="58A70E47" w14:textId="77777777" w:rsidR="00B01DB2" w:rsidRPr="00464B50" w:rsidRDefault="00B01DB2" w:rsidP="00464B50">
            <w:pPr>
              <w:suppressAutoHyphens/>
              <w:jc w:val="center"/>
              <w:rPr>
                <w:b/>
                <w:color w:val="000000"/>
                <w:kern w:val="12"/>
              </w:rPr>
            </w:pPr>
            <w:r w:rsidRPr="00464B50">
              <w:rPr>
                <w:b/>
                <w:color w:val="000000"/>
                <w:kern w:val="12"/>
              </w:rPr>
              <w:t>№</w:t>
            </w:r>
          </w:p>
        </w:tc>
        <w:tc>
          <w:tcPr>
            <w:tcW w:w="4890" w:type="dxa"/>
          </w:tcPr>
          <w:p w14:paraId="1BDB9E6D" w14:textId="77777777" w:rsidR="00B01DB2" w:rsidRPr="00464B50" w:rsidRDefault="00B01DB2" w:rsidP="00464B50">
            <w:pPr>
              <w:suppressAutoHyphens/>
              <w:jc w:val="center"/>
              <w:rPr>
                <w:b/>
                <w:color w:val="000000"/>
                <w:kern w:val="12"/>
              </w:rPr>
            </w:pPr>
            <w:r w:rsidRPr="00464B50">
              <w:rPr>
                <w:b/>
                <w:color w:val="000000"/>
                <w:kern w:val="12"/>
              </w:rPr>
              <w:t>Основные мероприятия</w:t>
            </w:r>
          </w:p>
        </w:tc>
        <w:tc>
          <w:tcPr>
            <w:tcW w:w="4036" w:type="dxa"/>
          </w:tcPr>
          <w:p w14:paraId="53596CE6" w14:textId="77777777" w:rsidR="00B01DB2" w:rsidRPr="00464B50" w:rsidRDefault="00B01DB2" w:rsidP="00464B50">
            <w:pPr>
              <w:suppressAutoHyphens/>
              <w:jc w:val="center"/>
              <w:rPr>
                <w:b/>
                <w:color w:val="000000"/>
                <w:kern w:val="12"/>
              </w:rPr>
            </w:pPr>
            <w:r w:rsidRPr="00464B50">
              <w:rPr>
                <w:b/>
                <w:color w:val="000000"/>
                <w:kern w:val="12"/>
              </w:rPr>
              <w:t>Предполагаемые сроки</w:t>
            </w:r>
          </w:p>
        </w:tc>
      </w:tr>
      <w:tr w:rsidR="00B01DB2" w:rsidRPr="001F458E" w14:paraId="530E294F" w14:textId="6CA4FA94" w:rsidTr="00B01DB2">
        <w:trPr>
          <w:trHeight w:val="1143"/>
        </w:trPr>
        <w:tc>
          <w:tcPr>
            <w:tcW w:w="672" w:type="dxa"/>
          </w:tcPr>
          <w:p w14:paraId="0E40CAF7" w14:textId="77777777" w:rsidR="00B01DB2" w:rsidRPr="001F458E" w:rsidRDefault="00B01DB2" w:rsidP="00521148">
            <w:pPr>
              <w:numPr>
                <w:ilvl w:val="0"/>
                <w:numId w:val="121"/>
              </w:numPr>
              <w:suppressAutoHyphens/>
              <w:contextualSpacing/>
              <w:jc w:val="center"/>
              <w:rPr>
                <w:kern w:val="12"/>
              </w:rPr>
            </w:pPr>
          </w:p>
        </w:tc>
        <w:tc>
          <w:tcPr>
            <w:tcW w:w="4890" w:type="dxa"/>
          </w:tcPr>
          <w:p w14:paraId="66B72917" w14:textId="0EF0A254" w:rsidR="00B01DB2" w:rsidRPr="001F458E" w:rsidRDefault="00EA52A7" w:rsidP="00464B50">
            <w:pPr>
              <w:suppressAutoHyphens/>
              <w:rPr>
                <w:color w:val="000000"/>
                <w:kern w:val="12"/>
              </w:rPr>
            </w:pPr>
            <w:r>
              <w:rPr>
                <w:color w:val="000000"/>
                <w:kern w:val="12"/>
              </w:rPr>
              <w:t>Заключение Д</w:t>
            </w:r>
            <w:r w:rsidR="00B01DB2" w:rsidRPr="001F458E">
              <w:rPr>
                <w:color w:val="000000"/>
                <w:kern w:val="12"/>
              </w:rPr>
              <w:t>оговоров аренды Земельных участков</w:t>
            </w:r>
          </w:p>
        </w:tc>
        <w:tc>
          <w:tcPr>
            <w:tcW w:w="4036" w:type="dxa"/>
          </w:tcPr>
          <w:p w14:paraId="1BB03C83" w14:textId="77777777" w:rsidR="00B01DB2" w:rsidRPr="001F458E" w:rsidRDefault="00B01DB2" w:rsidP="00464B50">
            <w:pPr>
              <w:suppressAutoHyphens/>
              <w:jc w:val="both"/>
              <w:rPr>
                <w:color w:val="000000"/>
                <w:kern w:val="12"/>
              </w:rPr>
            </w:pPr>
            <w:r w:rsidRPr="001F458E">
              <w:rPr>
                <w:color w:val="000000"/>
                <w:kern w:val="12"/>
              </w:rPr>
              <w:t>Не позднее 60 (шестидесяти) рабочих дней с Даты заключения соглашения</w:t>
            </w:r>
          </w:p>
        </w:tc>
      </w:tr>
      <w:tr w:rsidR="00B01DB2" w:rsidRPr="001F458E" w14:paraId="06FE8C01" w14:textId="4C85C416" w:rsidTr="00B01DB2">
        <w:trPr>
          <w:trHeight w:val="1702"/>
        </w:trPr>
        <w:tc>
          <w:tcPr>
            <w:tcW w:w="672" w:type="dxa"/>
          </w:tcPr>
          <w:p w14:paraId="5E5235D1" w14:textId="77777777" w:rsidR="00B01DB2" w:rsidRPr="001F458E" w:rsidRDefault="00B01DB2" w:rsidP="00521148">
            <w:pPr>
              <w:numPr>
                <w:ilvl w:val="0"/>
                <w:numId w:val="121"/>
              </w:numPr>
              <w:suppressAutoHyphens/>
              <w:contextualSpacing/>
              <w:jc w:val="center"/>
              <w:rPr>
                <w:kern w:val="12"/>
              </w:rPr>
            </w:pPr>
          </w:p>
        </w:tc>
        <w:tc>
          <w:tcPr>
            <w:tcW w:w="4890" w:type="dxa"/>
          </w:tcPr>
          <w:p w14:paraId="12E76D4B" w14:textId="6C38C656" w:rsidR="00B01DB2" w:rsidRPr="001F458E" w:rsidRDefault="00B01DB2" w:rsidP="001F458E">
            <w:pPr>
              <w:rPr>
                <w:kern w:val="12"/>
              </w:rPr>
            </w:pPr>
            <w:r w:rsidRPr="001F458E">
              <w:rPr>
                <w:color w:val="000000"/>
                <w:lang w:eastAsia="en-GB"/>
              </w:rPr>
              <w:t xml:space="preserve">Разработка </w:t>
            </w:r>
            <w:r w:rsidR="000F4746">
              <w:rPr>
                <w:color w:val="000000"/>
                <w:lang w:eastAsia="en-GB"/>
              </w:rPr>
              <w:t xml:space="preserve">рабочей </w:t>
            </w:r>
            <w:r w:rsidRPr="001F458E">
              <w:rPr>
                <w:color w:val="000000"/>
                <w:lang w:eastAsia="en-GB"/>
              </w:rPr>
              <w:t>документации</w:t>
            </w:r>
            <w:r>
              <w:rPr>
                <w:color w:val="000000"/>
                <w:lang w:eastAsia="en-GB"/>
              </w:rPr>
              <w:t>,</w:t>
            </w:r>
            <w:r w:rsidRPr="001F458E">
              <w:rPr>
                <w:color w:val="000000"/>
                <w:lang w:eastAsia="en-GB"/>
              </w:rPr>
              <w:t xml:space="preserve"> включая </w:t>
            </w:r>
            <w:r>
              <w:rPr>
                <w:color w:val="000000"/>
                <w:lang w:eastAsia="en-GB"/>
              </w:rPr>
              <w:t>п</w:t>
            </w:r>
            <w:r w:rsidRPr="001F458E">
              <w:rPr>
                <w:kern w:val="12"/>
              </w:rPr>
              <w:t>олучение положительных заключений Государственных экспертиз</w:t>
            </w:r>
          </w:p>
        </w:tc>
        <w:tc>
          <w:tcPr>
            <w:tcW w:w="4036" w:type="dxa"/>
          </w:tcPr>
          <w:p w14:paraId="53588BF8" w14:textId="17F0FBFC" w:rsidR="00B01DB2" w:rsidRPr="001F458E" w:rsidRDefault="000F4746" w:rsidP="008A2557">
            <w:pPr>
              <w:suppressAutoHyphens/>
              <w:jc w:val="both"/>
              <w:rPr>
                <w:kern w:val="12"/>
              </w:rPr>
            </w:pPr>
            <w:r>
              <w:rPr>
                <w:color w:val="000000"/>
                <w:lang w:eastAsia="en-GB"/>
              </w:rPr>
              <w:t>Не позднее 1</w:t>
            </w:r>
            <w:r w:rsidR="008A2557">
              <w:rPr>
                <w:color w:val="000000"/>
                <w:lang w:eastAsia="en-GB"/>
              </w:rPr>
              <w:t>8</w:t>
            </w:r>
            <w:r>
              <w:rPr>
                <w:color w:val="000000"/>
                <w:lang w:eastAsia="en-GB"/>
              </w:rPr>
              <w:t xml:space="preserve"> (</w:t>
            </w:r>
            <w:r w:rsidR="008A2557">
              <w:rPr>
                <w:color w:val="000000"/>
                <w:lang w:eastAsia="en-GB"/>
              </w:rPr>
              <w:t>восемнадцати</w:t>
            </w:r>
            <w:r w:rsidR="00B01DB2" w:rsidRPr="001F458E">
              <w:rPr>
                <w:color w:val="000000"/>
                <w:lang w:eastAsia="en-GB"/>
              </w:rPr>
              <w:t>) мес</w:t>
            </w:r>
            <w:r w:rsidR="00B01DB2">
              <w:rPr>
                <w:color w:val="000000"/>
                <w:lang w:eastAsia="en-GB"/>
              </w:rPr>
              <w:t>яцев с даты заключения договора</w:t>
            </w:r>
            <w:r w:rsidR="00B01DB2" w:rsidRPr="001F458E">
              <w:rPr>
                <w:color w:val="000000"/>
                <w:lang w:eastAsia="en-GB"/>
              </w:rPr>
              <w:t xml:space="preserve"> аренды </w:t>
            </w:r>
            <w:r w:rsidR="00B01DB2">
              <w:rPr>
                <w:color w:val="000000"/>
                <w:lang w:eastAsia="en-GB"/>
              </w:rPr>
              <w:t xml:space="preserve">последнего </w:t>
            </w:r>
            <w:r w:rsidR="00B01DB2" w:rsidRPr="001F458E">
              <w:rPr>
                <w:color w:val="000000"/>
                <w:lang w:eastAsia="en-GB"/>
              </w:rPr>
              <w:t>Земельн</w:t>
            </w:r>
            <w:r w:rsidR="00B01DB2">
              <w:rPr>
                <w:color w:val="000000"/>
                <w:lang w:eastAsia="en-GB"/>
              </w:rPr>
              <w:t>ого</w:t>
            </w:r>
            <w:r w:rsidR="00B01DB2" w:rsidRPr="001F458E">
              <w:rPr>
                <w:color w:val="000000"/>
                <w:lang w:eastAsia="en-GB"/>
              </w:rPr>
              <w:t xml:space="preserve"> участков</w:t>
            </w:r>
            <w:r w:rsidR="00B01DB2">
              <w:rPr>
                <w:color w:val="000000"/>
                <w:lang w:eastAsia="en-GB"/>
              </w:rPr>
              <w:t xml:space="preserve"> предназначенного для Создания Объекта Соглашения</w:t>
            </w:r>
          </w:p>
        </w:tc>
      </w:tr>
      <w:tr w:rsidR="00B01DB2" w:rsidRPr="001F458E" w14:paraId="27EDCEDF" w14:textId="68E12AF0" w:rsidTr="00B01DB2">
        <w:trPr>
          <w:trHeight w:val="1634"/>
        </w:trPr>
        <w:tc>
          <w:tcPr>
            <w:tcW w:w="672" w:type="dxa"/>
          </w:tcPr>
          <w:p w14:paraId="103445CB" w14:textId="77777777" w:rsidR="00B01DB2" w:rsidRPr="001F458E" w:rsidRDefault="00B01DB2" w:rsidP="00521148">
            <w:pPr>
              <w:numPr>
                <w:ilvl w:val="0"/>
                <w:numId w:val="121"/>
              </w:numPr>
              <w:suppressAutoHyphens/>
              <w:contextualSpacing/>
              <w:jc w:val="center"/>
              <w:rPr>
                <w:kern w:val="12"/>
              </w:rPr>
            </w:pPr>
          </w:p>
        </w:tc>
        <w:tc>
          <w:tcPr>
            <w:tcW w:w="4890" w:type="dxa"/>
          </w:tcPr>
          <w:p w14:paraId="40663F22" w14:textId="77777777" w:rsidR="00B01DB2" w:rsidRPr="001F458E" w:rsidRDefault="00B01DB2" w:rsidP="00464B50">
            <w:pPr>
              <w:suppressAutoHyphens/>
              <w:rPr>
                <w:kern w:val="12"/>
              </w:rPr>
            </w:pPr>
            <w:r w:rsidRPr="001F458E">
              <w:rPr>
                <w:kern w:val="12"/>
              </w:rPr>
              <w:t>Получение Концессионером разрешения на строительство Объекта Соглашения</w:t>
            </w:r>
          </w:p>
        </w:tc>
        <w:tc>
          <w:tcPr>
            <w:tcW w:w="4036" w:type="dxa"/>
          </w:tcPr>
          <w:p w14:paraId="2D90D2A5" w14:textId="39078C5E" w:rsidR="00B01DB2" w:rsidRPr="001F458E" w:rsidRDefault="00B01DB2" w:rsidP="00A82BB5">
            <w:pPr>
              <w:suppressAutoHyphens/>
              <w:jc w:val="both"/>
              <w:rPr>
                <w:kern w:val="12"/>
              </w:rPr>
            </w:pPr>
            <w:r>
              <w:rPr>
                <w:kern w:val="12"/>
              </w:rPr>
              <w:t xml:space="preserve">Не позднее </w:t>
            </w:r>
            <w:r w:rsidRPr="001F458E">
              <w:rPr>
                <w:kern w:val="12"/>
              </w:rPr>
              <w:t>1 (одного) месяца с даты получения Концессионером последнего из положительных заключений Государственных экспертиз</w:t>
            </w:r>
          </w:p>
        </w:tc>
      </w:tr>
      <w:tr w:rsidR="00B01DB2" w:rsidRPr="001F458E" w14:paraId="23BA6CA0" w14:textId="26119FEA" w:rsidTr="00B01DB2">
        <w:trPr>
          <w:trHeight w:val="1143"/>
        </w:trPr>
        <w:tc>
          <w:tcPr>
            <w:tcW w:w="672" w:type="dxa"/>
          </w:tcPr>
          <w:p w14:paraId="69260D10" w14:textId="77777777" w:rsidR="00B01DB2" w:rsidRPr="001F458E" w:rsidRDefault="00B01DB2" w:rsidP="00521148">
            <w:pPr>
              <w:numPr>
                <w:ilvl w:val="0"/>
                <w:numId w:val="121"/>
              </w:numPr>
              <w:suppressAutoHyphens/>
              <w:contextualSpacing/>
              <w:jc w:val="center"/>
              <w:rPr>
                <w:kern w:val="12"/>
              </w:rPr>
            </w:pPr>
          </w:p>
        </w:tc>
        <w:tc>
          <w:tcPr>
            <w:tcW w:w="4890" w:type="dxa"/>
          </w:tcPr>
          <w:p w14:paraId="73D006A9" w14:textId="77777777" w:rsidR="00B01DB2" w:rsidRPr="001F458E" w:rsidRDefault="00B01DB2" w:rsidP="00464B50">
            <w:pPr>
              <w:suppressAutoHyphens/>
              <w:rPr>
                <w:color w:val="000000"/>
                <w:kern w:val="12"/>
              </w:rPr>
            </w:pPr>
            <w:r w:rsidRPr="001F458E">
              <w:rPr>
                <w:color w:val="000000"/>
                <w:kern w:val="12"/>
              </w:rPr>
              <w:t>Получение разрешения на ввод в эксплуатацию Объекта Соглашения</w:t>
            </w:r>
          </w:p>
        </w:tc>
        <w:tc>
          <w:tcPr>
            <w:tcW w:w="4036" w:type="dxa"/>
          </w:tcPr>
          <w:p w14:paraId="0E9C7829" w14:textId="288ADF0D" w:rsidR="00B01DB2" w:rsidRPr="001F458E" w:rsidRDefault="000F4746" w:rsidP="00A82BB5">
            <w:pPr>
              <w:suppressAutoHyphens/>
              <w:jc w:val="both"/>
              <w:rPr>
                <w:color w:val="000000"/>
                <w:kern w:val="12"/>
              </w:rPr>
            </w:pPr>
            <w:r>
              <w:rPr>
                <w:color w:val="000000"/>
                <w:kern w:val="12"/>
              </w:rPr>
              <w:t>Не позднее 12</w:t>
            </w:r>
            <w:r w:rsidR="00B01DB2">
              <w:rPr>
                <w:color w:val="000000"/>
                <w:kern w:val="12"/>
              </w:rPr>
              <w:t xml:space="preserve"> (</w:t>
            </w:r>
            <w:r>
              <w:rPr>
                <w:color w:val="000000"/>
                <w:kern w:val="12"/>
              </w:rPr>
              <w:t>двенадцати</w:t>
            </w:r>
            <w:r w:rsidR="00B01DB2" w:rsidRPr="001F458E">
              <w:rPr>
                <w:color w:val="000000"/>
                <w:kern w:val="12"/>
              </w:rPr>
              <w:t>) месяцев с момента, предусмотренного п. 10.2 Соглашения</w:t>
            </w:r>
          </w:p>
        </w:tc>
      </w:tr>
    </w:tbl>
    <w:p w14:paraId="2EF8EC86" w14:textId="15743B2D" w:rsidR="00464B50" w:rsidRPr="004C4762" w:rsidRDefault="00464B50" w:rsidP="00464B50">
      <w:pPr>
        <w:spacing w:before="120" w:after="120"/>
        <w:ind w:left="5596" w:right="-9" w:firstLine="142"/>
        <w:jc w:val="right"/>
        <w:rPr>
          <w:b/>
        </w:rPr>
      </w:pPr>
    </w:p>
    <w:p w14:paraId="48581DEB" w14:textId="77777777" w:rsidR="00464B50" w:rsidRPr="004C4762" w:rsidRDefault="00464B50" w:rsidP="00464B50">
      <w:pPr>
        <w:pStyle w:val="af5"/>
        <w:spacing w:before="120" w:after="120"/>
        <w:ind w:left="0" w:right="-9" w:firstLine="0"/>
        <w:jc w:val="left"/>
        <w:rPr>
          <w:b/>
          <w:sz w:val="22"/>
          <w:szCs w:val="22"/>
        </w:rPr>
      </w:pPr>
    </w:p>
    <w:p w14:paraId="431106B7" w14:textId="54A74C89" w:rsidR="00C67B29" w:rsidRPr="00C67B29" w:rsidRDefault="00C67B29" w:rsidP="00165DAF">
      <w:pPr>
        <w:rPr>
          <w:sz w:val="16"/>
          <w:szCs w:val="16"/>
        </w:rPr>
      </w:pPr>
    </w:p>
    <w:sectPr w:rsidR="00C67B29" w:rsidRPr="00C67B29" w:rsidSect="00C67B29">
      <w:pgSz w:w="11910" w:h="16840"/>
      <w:pgMar w:top="839" w:right="992" w:bottom="902" w:left="1418" w:header="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18CA" w14:textId="77777777" w:rsidR="002170BD" w:rsidRDefault="002170BD">
      <w:r>
        <w:separator/>
      </w:r>
    </w:p>
  </w:endnote>
  <w:endnote w:type="continuationSeparator" w:id="0">
    <w:p w14:paraId="090BB381" w14:textId="77777777" w:rsidR="002170BD" w:rsidRDefault="002170BD">
      <w:r>
        <w:continuationSeparator/>
      </w:r>
    </w:p>
  </w:endnote>
  <w:endnote w:type="continuationNotice" w:id="1">
    <w:p w14:paraId="7FEA5DCB" w14:textId="77777777" w:rsidR="002170BD" w:rsidRDefault="00217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21871"/>
      <w:docPartObj>
        <w:docPartGallery w:val="Page Numbers (Bottom of Page)"/>
        <w:docPartUnique/>
      </w:docPartObj>
    </w:sdtPr>
    <w:sdtEndPr/>
    <w:sdtContent>
      <w:p w14:paraId="77B1C917" w14:textId="4D394438" w:rsidR="00B42C01" w:rsidRDefault="00B42C01">
        <w:pPr>
          <w:pStyle w:val="aff2"/>
          <w:jc w:val="center"/>
        </w:pPr>
        <w:r>
          <w:fldChar w:fldCharType="begin"/>
        </w:r>
        <w:r>
          <w:instrText>PAGE   \* MERGEFORMAT</w:instrText>
        </w:r>
        <w:r>
          <w:fldChar w:fldCharType="separate"/>
        </w:r>
        <w:r w:rsidR="001D57B5">
          <w:rPr>
            <w:noProof/>
          </w:rPr>
          <w:t>56</w:t>
        </w:r>
        <w:r>
          <w:fldChar w:fldCharType="end"/>
        </w:r>
      </w:p>
    </w:sdtContent>
  </w:sdt>
  <w:p w14:paraId="7A7C7695" w14:textId="77777777" w:rsidR="00B42C01" w:rsidRDefault="00B42C01">
    <w:pPr>
      <w:pStyle w:val="af5"/>
      <w:spacing w:before="0" w:line="14" w:lineRule="auto"/>
      <w:ind w:left="0" w:firstLine="0"/>
      <w:jc w:val="left"/>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44415"/>
      <w:docPartObj>
        <w:docPartGallery w:val="Page Numbers (Bottom of Page)"/>
        <w:docPartUnique/>
      </w:docPartObj>
    </w:sdtPr>
    <w:sdtEndPr/>
    <w:sdtContent>
      <w:p w14:paraId="2BD2DEBF" w14:textId="06155E6E" w:rsidR="00B42C01" w:rsidRDefault="00B42C01">
        <w:pPr>
          <w:pStyle w:val="aff2"/>
          <w:jc w:val="center"/>
        </w:pPr>
        <w:r>
          <w:fldChar w:fldCharType="begin"/>
        </w:r>
        <w:r>
          <w:instrText>PAGE   \* MERGEFORMAT</w:instrText>
        </w:r>
        <w:r>
          <w:fldChar w:fldCharType="separate"/>
        </w:r>
        <w:r w:rsidR="001D57B5">
          <w:rPr>
            <w:noProof/>
          </w:rPr>
          <w:t>103</w:t>
        </w:r>
        <w:r>
          <w:fldChar w:fldCharType="end"/>
        </w:r>
      </w:p>
    </w:sdtContent>
  </w:sdt>
  <w:p w14:paraId="53B80FA4" w14:textId="77777777" w:rsidR="00B42C01" w:rsidRDefault="00B42C01">
    <w:pPr>
      <w:pStyle w:val="af5"/>
      <w:spacing w:before="0"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99866"/>
      <w:docPartObj>
        <w:docPartGallery w:val="Page Numbers (Bottom of Page)"/>
        <w:docPartUnique/>
      </w:docPartObj>
    </w:sdtPr>
    <w:sdtEndPr/>
    <w:sdtContent>
      <w:p w14:paraId="1AC2EAB9" w14:textId="14BC76F8" w:rsidR="00B42C01" w:rsidRDefault="00B42C01">
        <w:pPr>
          <w:pStyle w:val="aff2"/>
          <w:jc w:val="center"/>
        </w:pPr>
        <w:r>
          <w:fldChar w:fldCharType="begin"/>
        </w:r>
        <w:r>
          <w:instrText>PAGE   \* MERGEFORMAT</w:instrText>
        </w:r>
        <w:r>
          <w:fldChar w:fldCharType="separate"/>
        </w:r>
        <w:r w:rsidR="001D57B5">
          <w:rPr>
            <w:noProof/>
          </w:rPr>
          <w:t>67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979725"/>
      <w:docPartObj>
        <w:docPartGallery w:val="Page Numbers (Bottom of Page)"/>
        <w:docPartUnique/>
      </w:docPartObj>
    </w:sdtPr>
    <w:sdtEndPr/>
    <w:sdtContent>
      <w:p w14:paraId="2F04A873" w14:textId="704D70E7" w:rsidR="00B42C01" w:rsidRDefault="00B42C01">
        <w:pPr>
          <w:pStyle w:val="aff2"/>
          <w:jc w:val="center"/>
        </w:pPr>
        <w:r>
          <w:fldChar w:fldCharType="begin"/>
        </w:r>
        <w:r>
          <w:instrText>PAGE   \* MERGEFORMAT</w:instrText>
        </w:r>
        <w:r>
          <w:fldChar w:fldCharType="separate"/>
        </w:r>
        <w:r w:rsidR="001D57B5">
          <w:rPr>
            <w:noProof/>
          </w:rPr>
          <w:t>69</w:t>
        </w:r>
        <w:r>
          <w:fldChar w:fldCharType="end"/>
        </w:r>
      </w:p>
    </w:sdtContent>
  </w:sdt>
  <w:p w14:paraId="60BF0723" w14:textId="77777777" w:rsidR="00B42C01" w:rsidRDefault="00B42C01">
    <w:pPr>
      <w:pStyle w:val="af5"/>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23461"/>
      <w:docPartObj>
        <w:docPartGallery w:val="Page Numbers (Bottom of Page)"/>
        <w:docPartUnique/>
      </w:docPartObj>
    </w:sdtPr>
    <w:sdtEndPr/>
    <w:sdtContent>
      <w:p w14:paraId="591E5CBA" w14:textId="6F2608E8" w:rsidR="00B42C01" w:rsidRDefault="00B42C01">
        <w:pPr>
          <w:pStyle w:val="aff2"/>
          <w:jc w:val="center"/>
        </w:pPr>
        <w:r>
          <w:fldChar w:fldCharType="begin"/>
        </w:r>
        <w:r>
          <w:instrText>PAGE   \* MERGEFORMAT</w:instrText>
        </w:r>
        <w:r>
          <w:fldChar w:fldCharType="separate"/>
        </w:r>
        <w:r w:rsidR="001D57B5">
          <w:rPr>
            <w:noProof/>
          </w:rPr>
          <w:t>77</w:t>
        </w:r>
        <w:r>
          <w:fldChar w:fldCharType="end"/>
        </w:r>
      </w:p>
    </w:sdtContent>
  </w:sdt>
  <w:p w14:paraId="7CD842DA" w14:textId="77777777" w:rsidR="00B42C01" w:rsidRDefault="00B42C01">
    <w:pPr>
      <w:pStyle w:val="af5"/>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91242"/>
      <w:docPartObj>
        <w:docPartGallery w:val="Page Numbers (Bottom of Page)"/>
        <w:docPartUnique/>
      </w:docPartObj>
    </w:sdtPr>
    <w:sdtEndPr/>
    <w:sdtContent>
      <w:p w14:paraId="2F98006C" w14:textId="243B8086" w:rsidR="00B42C01" w:rsidRDefault="00B42C01">
        <w:pPr>
          <w:pStyle w:val="aff2"/>
          <w:jc w:val="center"/>
        </w:pPr>
        <w:r>
          <w:fldChar w:fldCharType="begin"/>
        </w:r>
        <w:r>
          <w:instrText>PAGE   \* MERGEFORMAT</w:instrText>
        </w:r>
        <w:r>
          <w:fldChar w:fldCharType="separate"/>
        </w:r>
        <w:r w:rsidR="001D57B5">
          <w:rPr>
            <w:noProof/>
          </w:rPr>
          <w:t>78</w:t>
        </w:r>
        <w:r>
          <w:fldChar w:fldCharType="end"/>
        </w:r>
      </w:p>
    </w:sdtContent>
  </w:sdt>
  <w:p w14:paraId="7554FE35" w14:textId="77777777" w:rsidR="00B42C01" w:rsidRDefault="00B42C01">
    <w:pPr>
      <w:pStyle w:val="af5"/>
      <w:spacing w:line="14" w:lineRule="auto"/>
      <w:ind w:left="0" w:firstLine="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125278"/>
      <w:docPartObj>
        <w:docPartGallery w:val="Page Numbers (Bottom of Page)"/>
        <w:docPartUnique/>
      </w:docPartObj>
    </w:sdtPr>
    <w:sdtEndPr/>
    <w:sdtContent>
      <w:p w14:paraId="6B96B9B8" w14:textId="678E3FED" w:rsidR="00B42C01" w:rsidRDefault="00B42C01">
        <w:pPr>
          <w:pStyle w:val="aff2"/>
          <w:jc w:val="center"/>
        </w:pPr>
        <w:r>
          <w:fldChar w:fldCharType="begin"/>
        </w:r>
        <w:r>
          <w:instrText>PAGE   \* MERGEFORMAT</w:instrText>
        </w:r>
        <w:r>
          <w:fldChar w:fldCharType="separate"/>
        </w:r>
        <w:r w:rsidR="001D57B5">
          <w:rPr>
            <w:noProof/>
          </w:rPr>
          <w:t>84</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354635"/>
      <w:docPartObj>
        <w:docPartGallery w:val="Page Numbers (Bottom of Page)"/>
        <w:docPartUnique/>
      </w:docPartObj>
    </w:sdtPr>
    <w:sdtEndPr/>
    <w:sdtContent>
      <w:p w14:paraId="6F09BA5C" w14:textId="3D24AA52" w:rsidR="00B42C01" w:rsidRDefault="00B42C01">
        <w:pPr>
          <w:pStyle w:val="aff2"/>
          <w:jc w:val="center"/>
        </w:pPr>
        <w:r>
          <w:fldChar w:fldCharType="begin"/>
        </w:r>
        <w:r>
          <w:instrText>PAGE   \* MERGEFORMAT</w:instrText>
        </w:r>
        <w:r>
          <w:fldChar w:fldCharType="separate"/>
        </w:r>
        <w:r w:rsidR="001D57B5">
          <w:rPr>
            <w:noProof/>
          </w:rPr>
          <w:t>91</w:t>
        </w:r>
        <w:r>
          <w:fldChar w:fldCharType="end"/>
        </w:r>
      </w:p>
    </w:sdtContent>
  </w:sdt>
  <w:p w14:paraId="633F5C12" w14:textId="77777777" w:rsidR="00B42C01" w:rsidRDefault="00B42C01">
    <w:pPr>
      <w:pStyle w:val="af5"/>
      <w:spacing w:line="14" w:lineRule="auto"/>
      <w:ind w:left="0" w:firstLine="0"/>
      <w:jc w:val="left"/>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846971"/>
      <w:docPartObj>
        <w:docPartGallery w:val="Page Numbers (Bottom of Page)"/>
        <w:docPartUnique/>
      </w:docPartObj>
    </w:sdtPr>
    <w:sdtEndPr/>
    <w:sdtContent>
      <w:p w14:paraId="1B41F8B7" w14:textId="24F5F488" w:rsidR="00B42C01" w:rsidRDefault="00B42C01">
        <w:pPr>
          <w:pStyle w:val="aff2"/>
          <w:jc w:val="center"/>
        </w:pPr>
        <w:r>
          <w:fldChar w:fldCharType="begin"/>
        </w:r>
        <w:r>
          <w:instrText>PAGE   \* MERGEFORMAT</w:instrText>
        </w:r>
        <w:r>
          <w:fldChar w:fldCharType="separate"/>
        </w:r>
        <w:r w:rsidR="001D57B5">
          <w:rPr>
            <w:noProof/>
          </w:rPr>
          <w:t>94</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28452"/>
      <w:docPartObj>
        <w:docPartGallery w:val="Page Numbers (Bottom of Page)"/>
        <w:docPartUnique/>
      </w:docPartObj>
    </w:sdtPr>
    <w:sdtEndPr/>
    <w:sdtContent>
      <w:p w14:paraId="357A4D24" w14:textId="4822FF68" w:rsidR="00B42C01" w:rsidRDefault="00B42C01">
        <w:pPr>
          <w:pStyle w:val="aff2"/>
          <w:jc w:val="center"/>
        </w:pPr>
        <w:r>
          <w:fldChar w:fldCharType="begin"/>
        </w:r>
        <w:r>
          <w:instrText>PAGE   \* MERGEFORMAT</w:instrText>
        </w:r>
        <w:r>
          <w:fldChar w:fldCharType="separate"/>
        </w:r>
        <w:r w:rsidR="001D57B5">
          <w:rPr>
            <w:noProof/>
          </w:rPr>
          <w:t>102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0FC98" w14:textId="77777777" w:rsidR="002170BD" w:rsidRDefault="002170BD">
      <w:r>
        <w:separator/>
      </w:r>
    </w:p>
  </w:footnote>
  <w:footnote w:type="continuationSeparator" w:id="0">
    <w:p w14:paraId="5076BF12" w14:textId="77777777" w:rsidR="002170BD" w:rsidRDefault="002170BD">
      <w:r>
        <w:continuationSeparator/>
      </w:r>
    </w:p>
  </w:footnote>
  <w:footnote w:type="continuationNotice" w:id="1">
    <w:p w14:paraId="1A07140C" w14:textId="77777777" w:rsidR="002170BD" w:rsidRDefault="002170BD"/>
  </w:footnote>
  <w:footnote w:id="2">
    <w:p w14:paraId="6368A695" w14:textId="77777777" w:rsidR="00B42C01" w:rsidRDefault="00B42C01" w:rsidP="001017AD">
      <w:pPr>
        <w:pStyle w:val="ad"/>
        <w:spacing w:after="0"/>
        <w:jc w:val="both"/>
      </w:pPr>
      <w:r w:rsidRPr="00754029">
        <w:rPr>
          <w:rStyle w:val="af"/>
          <w:sz w:val="22"/>
        </w:rPr>
        <w:footnoteRef/>
      </w:r>
      <w:r w:rsidRPr="00754029">
        <w:rPr>
          <w:sz w:val="22"/>
        </w:rPr>
        <w:t xml:space="preserve"> в случае если Концессионер будет эксплуатировать Объект Соглашения в течение неполного календарного года, в том числе вследствие наступления Особого обстоятельства, Обстоятельства непреодолимой силы, неисполнения Концедентом своих встречных обязательств, прекращения Соглашения по любому основанию, предусмотренному Соглашением, Минимальный объем отходов, поступающих на Объект Соглашения, исчисляется пропорционально периоду фактической эксплуатации Объекта Соглашения.</w:t>
      </w:r>
    </w:p>
  </w:footnote>
  <w:footnote w:id="3">
    <w:p w14:paraId="5EDFA32D" w14:textId="77777777" w:rsidR="00B42C01" w:rsidRPr="00F37AF4" w:rsidRDefault="00B42C01" w:rsidP="005F180D">
      <w:pPr>
        <w:pStyle w:val="ad"/>
        <w:rPr>
          <w:sz w:val="20"/>
          <w:szCs w:val="20"/>
        </w:rPr>
      </w:pPr>
      <w:r w:rsidRPr="007052AB">
        <w:rPr>
          <w:rStyle w:val="af"/>
          <w:rFonts w:eastAsia="Arial"/>
          <w:sz w:val="20"/>
          <w:szCs w:val="20"/>
        </w:rPr>
        <w:footnoteRef/>
      </w:r>
      <w:r w:rsidRPr="00F37AF4">
        <w:rPr>
          <w:sz w:val="20"/>
          <w:szCs w:val="20"/>
        </w:rPr>
        <w:t xml:space="preserve"> Основы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w:t>
      </w:r>
      <w:r w:rsidRPr="00F37AF4">
        <w:rPr>
          <w:spacing w:val="1"/>
          <w:sz w:val="20"/>
          <w:szCs w:val="20"/>
        </w:rPr>
        <w:t xml:space="preserve"> </w:t>
      </w:r>
      <w:r w:rsidRPr="00F37AF4">
        <w:rPr>
          <w:sz w:val="20"/>
          <w:szCs w:val="20"/>
        </w:rPr>
        <w:t>года.</w:t>
      </w:r>
    </w:p>
  </w:footnote>
  <w:footnote w:id="4">
    <w:p w14:paraId="4483DC4D" w14:textId="5087CD82" w:rsidR="00B42C01" w:rsidRPr="00F37AF4" w:rsidRDefault="00B42C01"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Комплексная стратегия обращения с твердыми коммунальными (бытовыми) отходами в Российской Федерации, утвержденная пр</w:t>
      </w:r>
      <w:r>
        <w:rPr>
          <w:sz w:val="20"/>
          <w:szCs w:val="20"/>
        </w:rPr>
        <w:t>иказом Минприроды России от 14.08.</w:t>
      </w:r>
      <w:r w:rsidRPr="00C45124">
        <w:rPr>
          <w:sz w:val="20"/>
          <w:szCs w:val="20"/>
        </w:rPr>
        <w:t>2013 № 298.</w:t>
      </w:r>
    </w:p>
  </w:footnote>
  <w:footnote w:id="5">
    <w:p w14:paraId="11A73F7B" w14:textId="6E609E25" w:rsidR="00B42C01" w:rsidRPr="00F37AF4" w:rsidRDefault="00B42C01"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Пункт 31 Правил обращения с твердыми коммунальными отходами, утвержденных постановлением Правитель</w:t>
      </w:r>
      <w:r>
        <w:rPr>
          <w:sz w:val="20"/>
          <w:szCs w:val="20"/>
        </w:rPr>
        <w:t>ства Российской Федерации от 12.11.</w:t>
      </w:r>
      <w:r w:rsidRPr="00C45124">
        <w:rPr>
          <w:sz w:val="20"/>
          <w:szCs w:val="20"/>
        </w:rPr>
        <w:t>2016 №</w:t>
      </w:r>
      <w:r w:rsidRPr="00C45124">
        <w:rPr>
          <w:spacing w:val="-1"/>
          <w:sz w:val="20"/>
          <w:szCs w:val="20"/>
        </w:rPr>
        <w:t xml:space="preserve"> </w:t>
      </w:r>
      <w:r w:rsidRPr="00C45124">
        <w:rPr>
          <w:sz w:val="20"/>
          <w:szCs w:val="20"/>
        </w:rPr>
        <w:t>1156.</w:t>
      </w:r>
    </w:p>
  </w:footnote>
  <w:footnote w:id="6">
    <w:p w14:paraId="583B0C6D" w14:textId="61BB2A2C" w:rsidR="00B42C01" w:rsidRPr="00F37AF4" w:rsidRDefault="00B42C01"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Пункт 32 Правил обращения с твердыми коммунальными отходами, утвержденных постановлением Правительства Российской Федерации от 12</w:t>
      </w:r>
      <w:r>
        <w:rPr>
          <w:sz w:val="20"/>
          <w:szCs w:val="20"/>
        </w:rPr>
        <w:t>.11.2016</w:t>
      </w:r>
      <w:r w:rsidRPr="00C45124">
        <w:rPr>
          <w:sz w:val="20"/>
          <w:szCs w:val="20"/>
        </w:rPr>
        <w:t xml:space="preserve"> №</w:t>
      </w:r>
      <w:r w:rsidRPr="00C45124">
        <w:rPr>
          <w:spacing w:val="-1"/>
          <w:sz w:val="20"/>
          <w:szCs w:val="20"/>
        </w:rPr>
        <w:t xml:space="preserve"> </w:t>
      </w:r>
      <w:r w:rsidRPr="00C45124">
        <w:rPr>
          <w:sz w:val="20"/>
          <w:szCs w:val="20"/>
        </w:rPr>
        <w:t>1156.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decimal"/>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hint="default"/>
        <w:b/>
        <w:i w:val="0"/>
        <w:sz w:val="24"/>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 w15:restartNumberingAfterBreak="0">
    <w:nsid w:val="00000016"/>
    <w:multiLevelType w:val="multilevel"/>
    <w:tmpl w:val="00000016"/>
    <w:name w:val="WW8Num22"/>
    <w:lvl w:ilvl="0">
      <w:start w:val="1"/>
      <w:numFmt w:val="bullet"/>
      <w:pStyle w:val="dashbullet6"/>
      <w:lvlText w:val=""/>
      <w:lvlJc w:val="left"/>
      <w:pPr>
        <w:tabs>
          <w:tab w:val="num" w:pos="3969"/>
        </w:tabs>
        <w:ind w:left="3969" w:hanging="681"/>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17"/>
    <w:multiLevelType w:val="singleLevel"/>
    <w:tmpl w:val="00000017"/>
    <w:name w:val="WW8Num23"/>
    <w:lvl w:ilvl="0">
      <w:start w:val="1"/>
      <w:numFmt w:val="decimal"/>
      <w:lvlText w:val="(%1)"/>
      <w:lvlJc w:val="left"/>
      <w:pPr>
        <w:tabs>
          <w:tab w:val="num" w:pos="1957"/>
        </w:tabs>
        <w:ind w:left="1957" w:hanging="681"/>
      </w:pPr>
      <w:rPr>
        <w:rFonts w:ascii="Times New Roman" w:hAnsi="Times New Roman" w:cs="Times New Roman" w:hint="default"/>
        <w:b w:val="0"/>
        <w:i w:val="0"/>
        <w:sz w:val="24"/>
      </w:rPr>
    </w:lvl>
  </w:abstractNum>
  <w:abstractNum w:abstractNumId="3" w15:restartNumberingAfterBreak="0">
    <w:nsid w:val="00000026"/>
    <w:multiLevelType w:val="multilevel"/>
    <w:tmpl w:val="4ABA3D26"/>
    <w:name w:val="WW8Num38"/>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E"/>
    <w:multiLevelType w:val="multilevel"/>
    <w:tmpl w:val="0000002E"/>
    <w:name w:val="WW8Num4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30"/>
    <w:multiLevelType w:val="singleLevel"/>
    <w:tmpl w:val="00000030"/>
    <w:name w:val="WW8Num48"/>
    <w:lvl w:ilvl="0">
      <w:start w:val="1"/>
      <w:numFmt w:val="lowerLetter"/>
      <w:lvlText w:val="(%1)"/>
      <w:lvlJc w:val="left"/>
      <w:pPr>
        <w:tabs>
          <w:tab w:val="num" w:pos="1957"/>
        </w:tabs>
        <w:ind w:left="1957" w:hanging="681"/>
      </w:pPr>
      <w:rPr>
        <w:rFonts w:ascii="Times New Roman" w:hAnsi="Times New Roman" w:cs="Times New Roman" w:hint="default"/>
        <w:b w:val="0"/>
        <w:i w:val="0"/>
        <w:sz w:val="24"/>
      </w:rPr>
    </w:lvl>
  </w:abstractNum>
  <w:abstractNum w:abstractNumId="6" w15:restartNumberingAfterBreak="0">
    <w:nsid w:val="00000036"/>
    <w:multiLevelType w:val="singleLevel"/>
    <w:tmpl w:val="00000036"/>
    <w:name w:val="WW8Num54"/>
    <w:lvl w:ilvl="0">
      <w:start w:val="1"/>
      <w:numFmt w:val="decimal"/>
      <w:lvlText w:val="%1."/>
      <w:lvlJc w:val="left"/>
      <w:pPr>
        <w:tabs>
          <w:tab w:val="num" w:pos="0"/>
        </w:tabs>
        <w:ind w:left="720" w:hanging="360"/>
      </w:pPr>
    </w:lvl>
  </w:abstractNum>
  <w:abstractNum w:abstractNumId="7" w15:restartNumberingAfterBreak="0">
    <w:nsid w:val="0000003C"/>
    <w:multiLevelType w:val="singleLevel"/>
    <w:tmpl w:val="0000003C"/>
    <w:name w:val="WW8Num60"/>
    <w:lvl w:ilvl="0">
      <w:start w:val="1"/>
      <w:numFmt w:val="decimal"/>
      <w:lvlText w:val="%1)"/>
      <w:lvlJc w:val="left"/>
      <w:pPr>
        <w:tabs>
          <w:tab w:val="num" w:pos="0"/>
        </w:tabs>
        <w:ind w:left="1571" w:hanging="360"/>
      </w:pPr>
      <w:rPr>
        <w:rFonts w:ascii="Times New Roman" w:hAnsi="Times New Roman" w:cs="Times New Roman" w:hint="default"/>
        <w:bCs/>
        <w:sz w:val="24"/>
      </w:rPr>
    </w:lvl>
  </w:abstractNum>
  <w:abstractNum w:abstractNumId="8" w15:restartNumberingAfterBreak="0">
    <w:nsid w:val="00000045"/>
    <w:multiLevelType w:val="singleLevel"/>
    <w:tmpl w:val="00000045"/>
    <w:name w:val="WW8Num69"/>
    <w:lvl w:ilvl="0">
      <w:start w:val="1"/>
      <w:numFmt w:val="decimal"/>
      <w:lvlText w:val="(%1)"/>
      <w:lvlJc w:val="left"/>
      <w:pPr>
        <w:tabs>
          <w:tab w:val="num" w:pos="1957"/>
        </w:tabs>
        <w:ind w:left="1957" w:hanging="681"/>
      </w:pPr>
      <w:rPr>
        <w:rFonts w:ascii="Times New Roman" w:hAnsi="Times New Roman" w:cs="Times New Roman" w:hint="default"/>
        <w:b w:val="0"/>
        <w:i w:val="0"/>
        <w:sz w:val="24"/>
      </w:rPr>
    </w:lvl>
  </w:abstractNum>
  <w:abstractNum w:abstractNumId="9" w15:restartNumberingAfterBreak="0">
    <w:nsid w:val="0000004E"/>
    <w:multiLevelType w:val="multilevel"/>
    <w:tmpl w:val="0000004E"/>
    <w:name w:val="WW8Num78"/>
    <w:lvl w:ilvl="0">
      <w:start w:val="1"/>
      <w:numFmt w:val="decimal"/>
      <w:lvlText w:val="%1."/>
      <w:lvlJc w:val="left"/>
      <w:pPr>
        <w:tabs>
          <w:tab w:val="num" w:pos="0"/>
        </w:tabs>
        <w:ind w:left="1633" w:hanging="1065"/>
      </w:pPr>
      <w:rPr>
        <w:rFonts w:hint="default"/>
        <w:b/>
        <w:i w:val="0"/>
        <w:sz w:val="24"/>
        <w:szCs w:val="24"/>
      </w:rPr>
    </w:lvl>
    <w:lvl w:ilvl="1">
      <w:start w:val="1"/>
      <w:numFmt w:val="decimal"/>
      <w:lvlText w:val="%1.%2."/>
      <w:lvlJc w:val="left"/>
      <w:pPr>
        <w:tabs>
          <w:tab w:val="num" w:pos="0"/>
        </w:tabs>
        <w:ind w:left="1605" w:hanging="1065"/>
      </w:pPr>
      <w:rPr>
        <w:rFonts w:ascii="Times New Roman" w:hAnsi="Times New Roman" w:cs="Times New Roman" w:hint="default"/>
        <w:b w:val="0"/>
        <w:bCs/>
        <w:i w:val="0"/>
        <w:sz w:val="24"/>
        <w:szCs w:val="24"/>
      </w:rPr>
    </w:lvl>
    <w:lvl w:ilvl="2">
      <w:start w:val="1"/>
      <w:numFmt w:val="decimal"/>
      <w:lvlText w:val="%1.%2.%3."/>
      <w:lvlJc w:val="left"/>
      <w:pPr>
        <w:tabs>
          <w:tab w:val="num" w:pos="0"/>
        </w:tabs>
        <w:ind w:left="2145" w:hanging="1065"/>
      </w:pPr>
      <w:rPr>
        <w:rFonts w:ascii="Times New Roman" w:hAnsi="Times New Roman" w:cs="Times New Roman" w:hint="default"/>
        <w:b w:val="0"/>
        <w:bCs/>
        <w:i w:val="0"/>
        <w:sz w:val="24"/>
        <w:szCs w:val="24"/>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5040" w:hanging="180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480" w:hanging="2160"/>
      </w:pPr>
      <w:rPr>
        <w:rFonts w:hint="default"/>
      </w:rPr>
    </w:lvl>
  </w:abstractNum>
  <w:abstractNum w:abstractNumId="10" w15:restartNumberingAfterBreak="0">
    <w:nsid w:val="00000050"/>
    <w:multiLevelType w:val="singleLevel"/>
    <w:tmpl w:val="00000050"/>
    <w:name w:val="WW8Num80"/>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rPr>
    </w:lvl>
  </w:abstractNum>
  <w:abstractNum w:abstractNumId="11" w15:restartNumberingAfterBreak="0">
    <w:nsid w:val="00000055"/>
    <w:multiLevelType w:val="multilevel"/>
    <w:tmpl w:val="2F2642F8"/>
    <w:name w:val="WW8Num85"/>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i w:val="0"/>
        <w:color w:val="auto"/>
        <w:sz w:val="24"/>
        <w:szCs w:val="24"/>
      </w:rPr>
    </w:lvl>
    <w:lvl w:ilvl="2">
      <w:start w:val="1"/>
      <w:numFmt w:val="decimal"/>
      <w:lvlText w:val="%1.%2.%3"/>
      <w:lvlJc w:val="left"/>
      <w:pPr>
        <w:tabs>
          <w:tab w:val="num" w:pos="1361"/>
        </w:tabs>
        <w:ind w:left="1361" w:hanging="681"/>
      </w:pPr>
      <w:rPr>
        <w:rFonts w:hint="default"/>
        <w:b/>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288" w:hanging="680"/>
      </w:pPr>
      <w:rPr>
        <w:rFonts w:hint="default"/>
      </w:rPr>
    </w:lvl>
    <w:lvl w:ilvl="7">
      <w:start w:val="1"/>
      <w:numFmt w:val="none"/>
      <w:suff w:val="nothing"/>
      <w:lvlText w:val=""/>
      <w:lvlJc w:val="left"/>
      <w:pPr>
        <w:tabs>
          <w:tab w:val="num" w:pos="0"/>
        </w:tabs>
        <w:ind w:left="3288" w:hanging="680"/>
      </w:pPr>
      <w:rPr>
        <w:rFonts w:hint="default"/>
      </w:rPr>
    </w:lvl>
    <w:lvl w:ilvl="8">
      <w:start w:val="1"/>
      <w:numFmt w:val="none"/>
      <w:suff w:val="nothing"/>
      <w:lvlText w:val=""/>
      <w:lvlJc w:val="left"/>
      <w:pPr>
        <w:tabs>
          <w:tab w:val="num" w:pos="0"/>
        </w:tabs>
        <w:ind w:left="3288" w:hanging="680"/>
      </w:pPr>
      <w:rPr>
        <w:rFonts w:hint="default"/>
      </w:rPr>
    </w:lvl>
  </w:abstractNum>
  <w:abstractNum w:abstractNumId="12" w15:restartNumberingAfterBreak="0">
    <w:nsid w:val="0000005A"/>
    <w:multiLevelType w:val="multilevel"/>
    <w:tmpl w:val="594C2348"/>
    <w:name w:val="WW8Num90"/>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5E"/>
    <w:multiLevelType w:val="singleLevel"/>
    <w:tmpl w:val="0000005E"/>
    <w:name w:val="WW8Num94"/>
    <w:lvl w:ilvl="0">
      <w:start w:val="1"/>
      <w:numFmt w:val="decimal"/>
      <w:lvlText w:val="%1."/>
      <w:lvlJc w:val="left"/>
      <w:pPr>
        <w:tabs>
          <w:tab w:val="num" w:pos="0"/>
        </w:tabs>
        <w:ind w:left="720" w:hanging="360"/>
      </w:pPr>
      <w:rPr>
        <w:rFonts w:ascii="Times New Roman" w:hAnsi="Times New Roman" w:cs="Times New Roman" w:hint="default"/>
        <w:b/>
        <w:sz w:val="24"/>
      </w:rPr>
    </w:lvl>
  </w:abstractNum>
  <w:abstractNum w:abstractNumId="14" w15:restartNumberingAfterBreak="0">
    <w:nsid w:val="0000006A"/>
    <w:multiLevelType w:val="multilevel"/>
    <w:tmpl w:val="0000006A"/>
    <w:name w:val="WW8Num106"/>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76"/>
    <w:multiLevelType w:val="multilevel"/>
    <w:tmpl w:val="00000076"/>
    <w:name w:val="WW8Num118"/>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8D"/>
    <w:multiLevelType w:val="multilevel"/>
    <w:tmpl w:val="0000008D"/>
    <w:name w:val="WW8Num141"/>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9F"/>
    <w:multiLevelType w:val="multilevel"/>
    <w:tmpl w:val="A66024B8"/>
    <w:name w:val="WW8Num159"/>
    <w:lvl w:ilvl="0">
      <w:start w:val="1"/>
      <w:numFmt w:val="decimal"/>
      <w:lvlText w:val="%1."/>
      <w:lvlJc w:val="left"/>
      <w:pPr>
        <w:tabs>
          <w:tab w:val="num" w:pos="680"/>
        </w:tabs>
        <w:ind w:left="680" w:hanging="680"/>
      </w:pPr>
      <w:rPr>
        <w:rFonts w:ascii="Times New Roman" w:hAnsi="Times New Roman" w:cs="Times New Roman" w:hint="default"/>
        <w:b/>
        <w:i w:val="0"/>
        <w:sz w:val="22"/>
        <w:szCs w:val="24"/>
      </w:rPr>
    </w:lvl>
    <w:lvl w:ilvl="1">
      <w:start w:val="1"/>
      <w:numFmt w:val="decimal"/>
      <w:lvlText w:val="%1.%2"/>
      <w:lvlJc w:val="left"/>
      <w:pPr>
        <w:tabs>
          <w:tab w:val="num" w:pos="680"/>
        </w:tabs>
        <w:ind w:left="680" w:hanging="680"/>
      </w:pPr>
      <w:rPr>
        <w:rFonts w:hint="default"/>
        <w:b w:val="0"/>
        <w:i w:val="0"/>
        <w:sz w:val="22"/>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8" w15:restartNumberingAfterBreak="0">
    <w:nsid w:val="000000A1"/>
    <w:multiLevelType w:val="multilevel"/>
    <w:tmpl w:val="000000A1"/>
    <w:name w:val="WW8Num161"/>
    <w:lvl w:ilvl="0">
      <w:start w:val="1"/>
      <w:numFmt w:val="decimal"/>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hint="default"/>
        <w:b/>
        <w:i w:val="0"/>
        <w:sz w:val="24"/>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9" w15:restartNumberingAfterBreak="0">
    <w:nsid w:val="000000A9"/>
    <w:multiLevelType w:val="multilevel"/>
    <w:tmpl w:val="07468D2C"/>
    <w:name w:val="WW8Num169"/>
    <w:lvl w:ilvl="0">
      <w:start w:val="1"/>
      <w:numFmt w:val="decimal"/>
      <w:lvlText w:val="%1."/>
      <w:lvlJc w:val="left"/>
      <w:pPr>
        <w:tabs>
          <w:tab w:val="num" w:pos="680"/>
        </w:tabs>
        <w:ind w:left="680" w:hanging="680"/>
      </w:pPr>
      <w:rPr>
        <w:rFonts w:ascii="Times New Roman" w:hAnsi="Times New Roman" w:cs="Times New Roman" w:hint="default"/>
        <w:b w:val="0"/>
        <w:i w:val="0"/>
        <w:sz w:val="22"/>
        <w:szCs w:val="24"/>
      </w:rPr>
    </w:lvl>
    <w:lvl w:ilvl="1">
      <w:start w:val="1"/>
      <w:numFmt w:val="decimal"/>
      <w:lvlText w:val="%1.%2"/>
      <w:lvlJc w:val="left"/>
      <w:pPr>
        <w:tabs>
          <w:tab w:val="num" w:pos="680"/>
        </w:tabs>
        <w:ind w:left="680" w:hanging="680"/>
      </w:pPr>
      <w:rPr>
        <w:rFonts w:hint="default"/>
        <w:b w:val="0"/>
        <w:i w:val="0"/>
        <w:sz w:val="22"/>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20" w15:restartNumberingAfterBreak="0">
    <w:nsid w:val="000000AA"/>
    <w:multiLevelType w:val="multilevel"/>
    <w:tmpl w:val="000000AA"/>
    <w:name w:val="WW8Num170"/>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AB"/>
    <w:multiLevelType w:val="multilevel"/>
    <w:tmpl w:val="000000AB"/>
    <w:name w:val="WW8Num171"/>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AD"/>
    <w:multiLevelType w:val="multilevel"/>
    <w:tmpl w:val="000000AD"/>
    <w:name w:val="WW8Num173"/>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AE"/>
    <w:multiLevelType w:val="multilevel"/>
    <w:tmpl w:val="000000AE"/>
    <w:name w:val="WW8Num174"/>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AF"/>
    <w:multiLevelType w:val="multilevel"/>
    <w:tmpl w:val="000000AF"/>
    <w:name w:val="WW8Num175"/>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B0"/>
    <w:multiLevelType w:val="multilevel"/>
    <w:tmpl w:val="000000B0"/>
    <w:name w:val="WW8Num176"/>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B1"/>
    <w:multiLevelType w:val="multilevel"/>
    <w:tmpl w:val="000000B1"/>
    <w:name w:val="WW8Num177"/>
    <w:lvl w:ilvl="0">
      <w:start w:val="1"/>
      <w:numFmt w:val="lowerRoman"/>
      <w:lvlText w:val="(%1)"/>
      <w:lvlJc w:val="left"/>
      <w:pPr>
        <w:tabs>
          <w:tab w:val="num" w:pos="2608"/>
        </w:tabs>
        <w:ind w:left="2608" w:hanging="567"/>
      </w:pPr>
      <w:rPr>
        <w:rFonts w:ascii="Times New Roman" w:hAnsi="Times New Roman"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490CA9"/>
    <w:multiLevelType w:val="hybridMultilevel"/>
    <w:tmpl w:val="52C25616"/>
    <w:lvl w:ilvl="0" w:tplc="FBB01742">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8" w15:restartNumberingAfterBreak="0">
    <w:nsid w:val="022C7281"/>
    <w:multiLevelType w:val="multilevel"/>
    <w:tmpl w:val="DF80AB4A"/>
    <w:lvl w:ilvl="0">
      <w:start w:val="16"/>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29" w15:restartNumberingAfterBreak="0">
    <w:nsid w:val="02BD3FED"/>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30" w15:restartNumberingAfterBreak="0">
    <w:nsid w:val="035869B7"/>
    <w:multiLevelType w:val="multilevel"/>
    <w:tmpl w:val="9EB27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04026141"/>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32" w15:restartNumberingAfterBreak="0">
    <w:nsid w:val="051F1CD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3" w15:restartNumberingAfterBreak="0">
    <w:nsid w:val="05FD6F5B"/>
    <w:multiLevelType w:val="multilevel"/>
    <w:tmpl w:val="DEA4DA58"/>
    <w:lvl w:ilvl="0">
      <w:start w:val="1"/>
      <w:numFmt w:val="decimal"/>
      <w:lvlText w:val="%1."/>
      <w:lvlJc w:val="left"/>
      <w:pPr>
        <w:ind w:left="232"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3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3211" w:hanging="850"/>
      </w:pPr>
      <w:rPr>
        <w:rFonts w:hint="default"/>
        <w:lang w:val="ru-RU" w:eastAsia="ru-RU" w:bidi="ru-RU"/>
      </w:rPr>
    </w:lvl>
    <w:lvl w:ilvl="3">
      <w:start w:val="1"/>
      <w:numFmt w:val="bullet"/>
      <w:lvlText w:val="•"/>
      <w:lvlJc w:val="left"/>
      <w:pPr>
        <w:ind w:left="4697" w:hanging="850"/>
      </w:pPr>
      <w:rPr>
        <w:rFonts w:hint="default"/>
        <w:lang w:val="ru-RU" w:eastAsia="ru-RU" w:bidi="ru-RU"/>
      </w:rPr>
    </w:lvl>
    <w:lvl w:ilvl="4">
      <w:start w:val="1"/>
      <w:numFmt w:val="bullet"/>
      <w:lvlText w:val="•"/>
      <w:lvlJc w:val="left"/>
      <w:pPr>
        <w:ind w:left="6183" w:hanging="850"/>
      </w:pPr>
      <w:rPr>
        <w:rFonts w:hint="default"/>
        <w:lang w:val="ru-RU" w:eastAsia="ru-RU" w:bidi="ru-RU"/>
      </w:rPr>
    </w:lvl>
    <w:lvl w:ilvl="5">
      <w:start w:val="1"/>
      <w:numFmt w:val="bullet"/>
      <w:lvlText w:val="•"/>
      <w:lvlJc w:val="left"/>
      <w:pPr>
        <w:ind w:left="7669" w:hanging="850"/>
      </w:pPr>
      <w:rPr>
        <w:rFonts w:hint="default"/>
        <w:lang w:val="ru-RU" w:eastAsia="ru-RU" w:bidi="ru-RU"/>
      </w:rPr>
    </w:lvl>
    <w:lvl w:ilvl="6">
      <w:start w:val="1"/>
      <w:numFmt w:val="bullet"/>
      <w:lvlText w:val="•"/>
      <w:lvlJc w:val="left"/>
      <w:pPr>
        <w:ind w:left="9155" w:hanging="850"/>
      </w:pPr>
      <w:rPr>
        <w:rFonts w:hint="default"/>
        <w:lang w:val="ru-RU" w:eastAsia="ru-RU" w:bidi="ru-RU"/>
      </w:rPr>
    </w:lvl>
    <w:lvl w:ilvl="7">
      <w:start w:val="1"/>
      <w:numFmt w:val="bullet"/>
      <w:lvlText w:val="•"/>
      <w:lvlJc w:val="left"/>
      <w:pPr>
        <w:ind w:left="10640" w:hanging="850"/>
      </w:pPr>
      <w:rPr>
        <w:rFonts w:hint="default"/>
        <w:lang w:val="ru-RU" w:eastAsia="ru-RU" w:bidi="ru-RU"/>
      </w:rPr>
    </w:lvl>
    <w:lvl w:ilvl="8">
      <w:start w:val="1"/>
      <w:numFmt w:val="bullet"/>
      <w:lvlText w:val="•"/>
      <w:lvlJc w:val="left"/>
      <w:pPr>
        <w:ind w:left="12126" w:hanging="850"/>
      </w:pPr>
      <w:rPr>
        <w:rFonts w:hint="default"/>
        <w:lang w:val="ru-RU" w:eastAsia="ru-RU" w:bidi="ru-RU"/>
      </w:rPr>
    </w:lvl>
  </w:abstractNum>
  <w:abstractNum w:abstractNumId="34" w15:restartNumberingAfterBreak="0">
    <w:nsid w:val="074D521B"/>
    <w:multiLevelType w:val="hybridMultilevel"/>
    <w:tmpl w:val="71CE50F0"/>
    <w:lvl w:ilvl="0" w:tplc="CD32909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8427E3C"/>
    <w:multiLevelType w:val="hybridMultilevel"/>
    <w:tmpl w:val="EF122370"/>
    <w:lvl w:ilvl="0" w:tplc="344E13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9BE7799"/>
    <w:multiLevelType w:val="hybridMultilevel"/>
    <w:tmpl w:val="181EA9E6"/>
    <w:lvl w:ilvl="0" w:tplc="6C46396E">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7" w15:restartNumberingAfterBreak="0">
    <w:nsid w:val="0B41639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8" w15:restartNumberingAfterBreak="0">
    <w:nsid w:val="0C0C4708"/>
    <w:multiLevelType w:val="multilevel"/>
    <w:tmpl w:val="0DEA19C6"/>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0D0069EC"/>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D372196"/>
    <w:multiLevelType w:val="hybridMultilevel"/>
    <w:tmpl w:val="67F0C410"/>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41" w15:restartNumberingAfterBreak="0">
    <w:nsid w:val="0D87236D"/>
    <w:multiLevelType w:val="multilevel"/>
    <w:tmpl w:val="A2B8F6C6"/>
    <w:lvl w:ilvl="0">
      <w:start w:val="1"/>
      <w:numFmt w:val="decimal"/>
      <w:lvlText w:val="%1."/>
      <w:lvlJc w:val="left"/>
      <w:pPr>
        <w:ind w:left="222"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2119" w:hanging="850"/>
      </w:pPr>
      <w:rPr>
        <w:rFonts w:hint="default"/>
        <w:lang w:val="ru-RU" w:eastAsia="ru-RU" w:bidi="ru-RU"/>
      </w:rPr>
    </w:lvl>
    <w:lvl w:ilvl="3">
      <w:start w:val="1"/>
      <w:numFmt w:val="bullet"/>
      <w:lvlText w:val="•"/>
      <w:lvlJc w:val="left"/>
      <w:pPr>
        <w:ind w:left="3069" w:hanging="850"/>
      </w:pPr>
      <w:rPr>
        <w:rFonts w:hint="default"/>
        <w:lang w:val="ru-RU" w:eastAsia="ru-RU" w:bidi="ru-RU"/>
      </w:rPr>
    </w:lvl>
    <w:lvl w:ilvl="4">
      <w:start w:val="1"/>
      <w:numFmt w:val="bullet"/>
      <w:lvlText w:val="•"/>
      <w:lvlJc w:val="left"/>
      <w:pPr>
        <w:ind w:left="4019" w:hanging="850"/>
      </w:pPr>
      <w:rPr>
        <w:rFonts w:hint="default"/>
        <w:lang w:val="ru-RU" w:eastAsia="ru-RU" w:bidi="ru-RU"/>
      </w:rPr>
    </w:lvl>
    <w:lvl w:ilvl="5">
      <w:start w:val="1"/>
      <w:numFmt w:val="bullet"/>
      <w:lvlText w:val="•"/>
      <w:lvlJc w:val="left"/>
      <w:pPr>
        <w:ind w:left="4969" w:hanging="850"/>
      </w:pPr>
      <w:rPr>
        <w:rFonts w:hint="default"/>
        <w:lang w:val="ru-RU" w:eastAsia="ru-RU" w:bidi="ru-RU"/>
      </w:rPr>
    </w:lvl>
    <w:lvl w:ilvl="6">
      <w:start w:val="1"/>
      <w:numFmt w:val="bullet"/>
      <w:lvlText w:val="•"/>
      <w:lvlJc w:val="left"/>
      <w:pPr>
        <w:ind w:left="5919" w:hanging="850"/>
      </w:pPr>
      <w:rPr>
        <w:rFonts w:hint="default"/>
        <w:lang w:val="ru-RU" w:eastAsia="ru-RU" w:bidi="ru-RU"/>
      </w:rPr>
    </w:lvl>
    <w:lvl w:ilvl="7">
      <w:start w:val="1"/>
      <w:numFmt w:val="bullet"/>
      <w:lvlText w:val="•"/>
      <w:lvlJc w:val="left"/>
      <w:pPr>
        <w:ind w:left="6869" w:hanging="850"/>
      </w:pPr>
      <w:rPr>
        <w:rFonts w:hint="default"/>
        <w:lang w:val="ru-RU" w:eastAsia="ru-RU" w:bidi="ru-RU"/>
      </w:rPr>
    </w:lvl>
    <w:lvl w:ilvl="8">
      <w:start w:val="1"/>
      <w:numFmt w:val="bullet"/>
      <w:lvlText w:val="•"/>
      <w:lvlJc w:val="left"/>
      <w:pPr>
        <w:ind w:left="7819" w:hanging="850"/>
      </w:pPr>
      <w:rPr>
        <w:rFonts w:hint="default"/>
        <w:lang w:val="ru-RU" w:eastAsia="ru-RU" w:bidi="ru-RU"/>
      </w:rPr>
    </w:lvl>
  </w:abstractNum>
  <w:abstractNum w:abstractNumId="42" w15:restartNumberingAfterBreak="0">
    <w:nsid w:val="11D95933"/>
    <w:multiLevelType w:val="hybridMultilevel"/>
    <w:tmpl w:val="65F6E596"/>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43" w15:restartNumberingAfterBreak="0">
    <w:nsid w:val="124B029E"/>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4" w15:restartNumberingAfterBreak="0">
    <w:nsid w:val="13ED0CD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5" w15:restartNumberingAfterBreak="0">
    <w:nsid w:val="14B50D4C"/>
    <w:multiLevelType w:val="multilevel"/>
    <w:tmpl w:val="73CE2346"/>
    <w:lvl w:ilvl="0">
      <w:start w:val="25"/>
      <w:numFmt w:val="decimal"/>
      <w:lvlText w:val="%1"/>
      <w:lvlJc w:val="left"/>
      <w:pPr>
        <w:ind w:left="302" w:hanging="850"/>
        <w:jc w:val="right"/>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46" w15:restartNumberingAfterBreak="0">
    <w:nsid w:val="14C21966"/>
    <w:multiLevelType w:val="multilevel"/>
    <w:tmpl w:val="B6EE56EA"/>
    <w:lvl w:ilvl="0">
      <w:start w:val="2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47" w15:restartNumberingAfterBreak="0">
    <w:nsid w:val="17792EE1"/>
    <w:multiLevelType w:val="multilevel"/>
    <w:tmpl w:val="D98C6568"/>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48" w15:restartNumberingAfterBreak="0">
    <w:nsid w:val="17D2152E"/>
    <w:multiLevelType w:val="hybridMultilevel"/>
    <w:tmpl w:val="9C68EF62"/>
    <w:lvl w:ilvl="0" w:tplc="367A360E">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tplc="FABA3AE0">
      <w:start w:val="1"/>
      <w:numFmt w:val="bullet"/>
      <w:lvlText w:val="•"/>
      <w:lvlJc w:val="left"/>
      <w:pPr>
        <w:ind w:left="1192" w:hanging="850"/>
      </w:pPr>
      <w:rPr>
        <w:rFonts w:hint="default"/>
        <w:lang w:val="ru-RU" w:eastAsia="ru-RU" w:bidi="ru-RU"/>
      </w:rPr>
    </w:lvl>
    <w:lvl w:ilvl="2" w:tplc="FC90DAA4">
      <w:start w:val="1"/>
      <w:numFmt w:val="bullet"/>
      <w:lvlText w:val="•"/>
      <w:lvlJc w:val="left"/>
      <w:pPr>
        <w:ind w:left="2165" w:hanging="850"/>
      </w:pPr>
      <w:rPr>
        <w:rFonts w:hint="default"/>
        <w:lang w:val="ru-RU" w:eastAsia="ru-RU" w:bidi="ru-RU"/>
      </w:rPr>
    </w:lvl>
    <w:lvl w:ilvl="3" w:tplc="6A687640">
      <w:start w:val="1"/>
      <w:numFmt w:val="bullet"/>
      <w:lvlText w:val="•"/>
      <w:lvlJc w:val="left"/>
      <w:pPr>
        <w:ind w:left="3137" w:hanging="850"/>
      </w:pPr>
      <w:rPr>
        <w:rFonts w:hint="default"/>
        <w:lang w:val="ru-RU" w:eastAsia="ru-RU" w:bidi="ru-RU"/>
      </w:rPr>
    </w:lvl>
    <w:lvl w:ilvl="4" w:tplc="055E5FFE">
      <w:start w:val="1"/>
      <w:numFmt w:val="bullet"/>
      <w:lvlText w:val="•"/>
      <w:lvlJc w:val="left"/>
      <w:pPr>
        <w:ind w:left="4110" w:hanging="850"/>
      </w:pPr>
      <w:rPr>
        <w:rFonts w:hint="default"/>
        <w:lang w:val="ru-RU" w:eastAsia="ru-RU" w:bidi="ru-RU"/>
      </w:rPr>
    </w:lvl>
    <w:lvl w:ilvl="5" w:tplc="2E84D37A">
      <w:start w:val="1"/>
      <w:numFmt w:val="bullet"/>
      <w:lvlText w:val="•"/>
      <w:lvlJc w:val="left"/>
      <w:pPr>
        <w:ind w:left="5083" w:hanging="850"/>
      </w:pPr>
      <w:rPr>
        <w:rFonts w:hint="default"/>
        <w:lang w:val="ru-RU" w:eastAsia="ru-RU" w:bidi="ru-RU"/>
      </w:rPr>
    </w:lvl>
    <w:lvl w:ilvl="6" w:tplc="7C86BC72">
      <w:start w:val="1"/>
      <w:numFmt w:val="bullet"/>
      <w:lvlText w:val="•"/>
      <w:lvlJc w:val="left"/>
      <w:pPr>
        <w:ind w:left="6055" w:hanging="850"/>
      </w:pPr>
      <w:rPr>
        <w:rFonts w:hint="default"/>
        <w:lang w:val="ru-RU" w:eastAsia="ru-RU" w:bidi="ru-RU"/>
      </w:rPr>
    </w:lvl>
    <w:lvl w:ilvl="7" w:tplc="E0B4D978">
      <w:start w:val="1"/>
      <w:numFmt w:val="bullet"/>
      <w:lvlText w:val="•"/>
      <w:lvlJc w:val="left"/>
      <w:pPr>
        <w:ind w:left="7028" w:hanging="850"/>
      </w:pPr>
      <w:rPr>
        <w:rFonts w:hint="default"/>
        <w:lang w:val="ru-RU" w:eastAsia="ru-RU" w:bidi="ru-RU"/>
      </w:rPr>
    </w:lvl>
    <w:lvl w:ilvl="8" w:tplc="6C4E6F62">
      <w:start w:val="1"/>
      <w:numFmt w:val="bullet"/>
      <w:lvlText w:val="•"/>
      <w:lvlJc w:val="left"/>
      <w:pPr>
        <w:ind w:left="8001" w:hanging="850"/>
      </w:pPr>
      <w:rPr>
        <w:rFonts w:hint="default"/>
        <w:lang w:val="ru-RU" w:eastAsia="ru-RU" w:bidi="ru-RU"/>
      </w:rPr>
    </w:lvl>
  </w:abstractNum>
  <w:abstractNum w:abstractNumId="49" w15:restartNumberingAfterBreak="0">
    <w:nsid w:val="18B04724"/>
    <w:multiLevelType w:val="multilevel"/>
    <w:tmpl w:val="E4D09A38"/>
    <w:lvl w:ilvl="0">
      <w:start w:val="1"/>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0" w15:restartNumberingAfterBreak="0">
    <w:nsid w:val="1C8D76F6"/>
    <w:multiLevelType w:val="multilevel"/>
    <w:tmpl w:val="6B18012C"/>
    <w:lvl w:ilvl="0">
      <w:start w:val="15"/>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1560"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1" w15:restartNumberingAfterBreak="0">
    <w:nsid w:val="1F4C68D3"/>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52" w15:restartNumberingAfterBreak="0">
    <w:nsid w:val="1F727F17"/>
    <w:multiLevelType w:val="multilevel"/>
    <w:tmpl w:val="7A42DAB6"/>
    <w:lvl w:ilvl="0">
      <w:start w:val="5"/>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3"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4" w15:restartNumberingAfterBreak="0">
    <w:nsid w:val="20080049"/>
    <w:multiLevelType w:val="multilevel"/>
    <w:tmpl w:val="320A12BC"/>
    <w:lvl w:ilvl="0">
      <w:start w:val="1"/>
      <w:numFmt w:val="decimal"/>
      <w:lvlText w:val="%1."/>
      <w:lvlJc w:val="left"/>
      <w:pPr>
        <w:ind w:left="220"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55" w15:restartNumberingAfterBreak="0">
    <w:nsid w:val="24365C10"/>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8684F38"/>
    <w:multiLevelType w:val="multilevel"/>
    <w:tmpl w:val="D6A8A72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2)"/>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upperLetter"/>
      <w:lvlText w:val="%3"/>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upperLetter"/>
      <w:lvlText w:val="(%4)"/>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4">
      <w:start w:val="1"/>
      <w:numFmt w:val="lowerLetter"/>
      <w:lvlText w:val="(%5)"/>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upperRoman"/>
      <w:lvlText w:val="%6"/>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lowerRoman"/>
      <w:lvlText w:val="(%7)"/>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57" w15:restartNumberingAfterBreak="0">
    <w:nsid w:val="2AF073FF"/>
    <w:multiLevelType w:val="hybridMultilevel"/>
    <w:tmpl w:val="36A01CEC"/>
    <w:lvl w:ilvl="0" w:tplc="ED3EFAB4">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58" w15:restartNumberingAfterBreak="0">
    <w:nsid w:val="2B6635FE"/>
    <w:multiLevelType w:val="multilevel"/>
    <w:tmpl w:val="F1200CD6"/>
    <w:lvl w:ilvl="0">
      <w:start w:val="21"/>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9" w15:restartNumberingAfterBreak="0">
    <w:nsid w:val="2CFC7DE2"/>
    <w:multiLevelType w:val="multilevel"/>
    <w:tmpl w:val="D7CE9BC8"/>
    <w:lvl w:ilvl="0">
      <w:start w:val="1"/>
      <w:numFmt w:val="decimal"/>
      <w:lvlText w:val="%1."/>
      <w:lvlJc w:val="left"/>
      <w:pPr>
        <w:ind w:left="720" w:hanging="720"/>
      </w:pPr>
      <w:rPr>
        <w:b w:val="0"/>
        <w:i w:val="0"/>
        <w:smallCaps w:val="0"/>
        <w:sz w:val="24"/>
        <w:szCs w:val="24"/>
        <w:u w:val="none"/>
      </w:rPr>
    </w:lvl>
    <w:lvl w:ilvl="1">
      <w:start w:val="1"/>
      <w:numFmt w:val="decimal"/>
      <w:lvlText w:val="%1.%2"/>
      <w:lvlJc w:val="left"/>
      <w:pPr>
        <w:ind w:left="720" w:hanging="720"/>
      </w:pPr>
      <w:rPr>
        <w:b w:val="0"/>
        <w:i w:val="0"/>
        <w:smallCaps w:val="0"/>
        <w:sz w:val="24"/>
        <w:szCs w:val="24"/>
        <w:u w:val="none"/>
      </w:rPr>
    </w:lvl>
    <w:lvl w:ilvl="2">
      <w:start w:val="1"/>
      <w:numFmt w:val="decimal"/>
      <w:lvlText w:val="%1.%2.%3"/>
      <w:lvlJc w:val="left"/>
      <w:pPr>
        <w:ind w:left="720" w:hanging="720"/>
      </w:pPr>
      <w:rPr>
        <w:b w:val="0"/>
        <w:i w:val="0"/>
        <w:smallCaps w:val="0"/>
        <w:sz w:val="24"/>
        <w:szCs w:val="24"/>
        <w:u w:val="none"/>
      </w:rPr>
    </w:lvl>
    <w:lvl w:ilvl="3">
      <w:start w:val="1"/>
      <w:numFmt w:val="russianLower"/>
      <w:lvlText w:val="(%4)"/>
      <w:lvlJc w:val="left"/>
      <w:pPr>
        <w:ind w:left="1440" w:hanging="720"/>
      </w:pPr>
      <w:rPr>
        <w:rFonts w:hint="default"/>
        <w:b w:val="0"/>
        <w:i w:val="0"/>
        <w:smallCaps w:val="0"/>
        <w:sz w:val="24"/>
        <w:szCs w:val="24"/>
        <w:u w:val="none"/>
      </w:rPr>
    </w:lvl>
    <w:lvl w:ilvl="4">
      <w:start w:val="1"/>
      <w:numFmt w:val="lowerRoman"/>
      <w:lvlText w:val="(%5)"/>
      <w:lvlJc w:val="left"/>
      <w:pPr>
        <w:ind w:left="2160" w:hanging="720"/>
      </w:pPr>
      <w:rPr>
        <w:b w:val="0"/>
        <w:i w:val="0"/>
        <w:smallCaps w:val="0"/>
        <w:sz w:val="24"/>
        <w:szCs w:val="24"/>
        <w:u w:val="none"/>
      </w:rPr>
    </w:lvl>
    <w:lvl w:ilvl="5">
      <w:start w:val="1"/>
      <w:numFmt w:val="decimal"/>
      <w:lvlText w:val=""/>
      <w:lvlJc w:val="left"/>
      <w:pPr>
        <w:ind w:left="0" w:firstLine="0"/>
      </w:pPr>
      <w:rPr>
        <w:b w:val="0"/>
        <w:i w:val="0"/>
        <w:smallCaps w:val="0"/>
        <w:color w:val="000000"/>
        <w:u w:val="none"/>
      </w:rPr>
    </w:lvl>
    <w:lvl w:ilvl="6">
      <w:start w:val="1"/>
      <w:numFmt w:val="decimal"/>
      <w:lvlText w:val=""/>
      <w:lvlJc w:val="left"/>
      <w:pPr>
        <w:ind w:left="0" w:firstLine="0"/>
      </w:pPr>
      <w:rPr>
        <w:b w:val="0"/>
        <w:i w:val="0"/>
        <w:smallCaps w:val="0"/>
        <w:color w:val="000000"/>
        <w:u w:val="none"/>
      </w:rPr>
    </w:lvl>
    <w:lvl w:ilvl="7">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lvl w:ilvl="8">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abstractNum>
  <w:abstractNum w:abstractNumId="60" w15:restartNumberingAfterBreak="0">
    <w:nsid w:val="2D5F4E2E"/>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1" w15:restartNumberingAfterBreak="0">
    <w:nsid w:val="2FCF67A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2" w15:restartNumberingAfterBreak="0">
    <w:nsid w:val="308653DE"/>
    <w:multiLevelType w:val="hybridMultilevel"/>
    <w:tmpl w:val="26841B14"/>
    <w:lvl w:ilvl="0" w:tplc="52784C28">
      <w:start w:val="1"/>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63" w15:restartNumberingAfterBreak="0">
    <w:nsid w:val="313E4F5D"/>
    <w:multiLevelType w:val="hybridMultilevel"/>
    <w:tmpl w:val="55B45BE0"/>
    <w:lvl w:ilvl="0" w:tplc="F48E9928">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4" w15:restartNumberingAfterBreak="0">
    <w:nsid w:val="3181598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5" w15:restartNumberingAfterBreak="0">
    <w:nsid w:val="32011FF9"/>
    <w:multiLevelType w:val="multilevel"/>
    <w:tmpl w:val="0E16BCE6"/>
    <w:lvl w:ilvl="0">
      <w:start w:val="28"/>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6" w15:restartNumberingAfterBreak="0">
    <w:nsid w:val="320223AB"/>
    <w:multiLevelType w:val="multilevel"/>
    <w:tmpl w:val="1B1C8988"/>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32DF4DAA"/>
    <w:multiLevelType w:val="multilevel"/>
    <w:tmpl w:val="0C1A9BFE"/>
    <w:lvl w:ilvl="0">
      <w:start w:val="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8" w15:restartNumberingAfterBreak="0">
    <w:nsid w:val="357F13D7"/>
    <w:multiLevelType w:val="hybridMultilevel"/>
    <w:tmpl w:val="F9421868"/>
    <w:lvl w:ilvl="0" w:tplc="B04A8EF4">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9" w15:restartNumberingAfterBreak="0">
    <w:nsid w:val="36896A3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0" w15:restartNumberingAfterBreak="0">
    <w:nsid w:val="3A687313"/>
    <w:multiLevelType w:val="multilevel"/>
    <w:tmpl w:val="29843728"/>
    <w:lvl w:ilvl="0">
      <w:start w:val="2"/>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71" w15:restartNumberingAfterBreak="0">
    <w:nsid w:val="3BE62359"/>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CA845A8"/>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73" w15:restartNumberingAfterBreak="0">
    <w:nsid w:val="3DA115EC"/>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4" w15:restartNumberingAfterBreak="0">
    <w:nsid w:val="3DAE0698"/>
    <w:multiLevelType w:val="multilevel"/>
    <w:tmpl w:val="926E2A92"/>
    <w:lvl w:ilvl="0">
      <w:start w:val="17"/>
      <w:numFmt w:val="decimal"/>
      <w:lvlText w:val="%1"/>
      <w:lvlJc w:val="left"/>
      <w:pPr>
        <w:ind w:left="302" w:hanging="850"/>
      </w:pPr>
      <w:rPr>
        <w:rFonts w:hint="default"/>
        <w:lang w:val="ru-RU" w:eastAsia="ru-RU" w:bidi="ru-RU"/>
      </w:rPr>
    </w:lvl>
    <w:lvl w:ilvl="1">
      <w:start w:val="5"/>
      <w:numFmt w:val="decimal"/>
      <w:lvlText w:val="%1.%2."/>
      <w:lvlJc w:val="left"/>
      <w:pPr>
        <w:ind w:left="302" w:hanging="850"/>
        <w:jc w:val="right"/>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75" w15:restartNumberingAfterBreak="0">
    <w:nsid w:val="3E3B10DE"/>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76" w15:restartNumberingAfterBreak="0">
    <w:nsid w:val="3EC3766F"/>
    <w:multiLevelType w:val="hybridMultilevel"/>
    <w:tmpl w:val="7DD61D78"/>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77" w15:restartNumberingAfterBreak="0">
    <w:nsid w:val="403D3301"/>
    <w:multiLevelType w:val="hybridMultilevel"/>
    <w:tmpl w:val="523890AA"/>
    <w:lvl w:ilvl="0" w:tplc="33E2B2E8">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8" w15:restartNumberingAfterBreak="0">
    <w:nsid w:val="422F54C6"/>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9" w15:restartNumberingAfterBreak="0">
    <w:nsid w:val="42FA4537"/>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80" w15:restartNumberingAfterBreak="0">
    <w:nsid w:val="44483F0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1" w15:restartNumberingAfterBreak="0">
    <w:nsid w:val="449A7D6D"/>
    <w:multiLevelType w:val="multilevel"/>
    <w:tmpl w:val="94863BD4"/>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82" w15:restartNumberingAfterBreak="0">
    <w:nsid w:val="45354929"/>
    <w:multiLevelType w:val="multilevel"/>
    <w:tmpl w:val="BC2203F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3" w15:restartNumberingAfterBreak="0">
    <w:nsid w:val="45464EC6"/>
    <w:multiLevelType w:val="multilevel"/>
    <w:tmpl w:val="AD6813D8"/>
    <w:lvl w:ilvl="0">
      <w:start w:val="1"/>
      <w:numFmt w:val="decimal"/>
      <w:lvlText w:val="%1."/>
      <w:lvlJc w:val="left"/>
      <w:pPr>
        <w:ind w:left="668" w:hanging="567"/>
      </w:pPr>
      <w:rPr>
        <w:rFonts w:ascii="Times New Roman" w:eastAsia="Times New Roman" w:hAnsi="Times New Roman" w:cs="Times New Roman" w:hint="default"/>
        <w:b/>
        <w:bCs/>
        <w:w w:val="100"/>
        <w:sz w:val="22"/>
        <w:szCs w:val="24"/>
        <w:lang w:val="ru-RU" w:eastAsia="en-US" w:bidi="ar-SA"/>
      </w:rPr>
    </w:lvl>
    <w:lvl w:ilvl="1">
      <w:start w:val="1"/>
      <w:numFmt w:val="decimal"/>
      <w:lvlText w:val="%1.%2."/>
      <w:lvlJc w:val="left"/>
      <w:pPr>
        <w:ind w:left="1237" w:hanging="567"/>
      </w:pPr>
      <w:rPr>
        <w:rFonts w:ascii="Times New Roman" w:eastAsia="Times New Roman" w:hAnsi="Times New Roman" w:cs="Times New Roman" w:hint="default"/>
        <w:w w:val="100"/>
        <w:sz w:val="22"/>
        <w:szCs w:val="24"/>
        <w:lang w:val="ru-RU" w:eastAsia="en-US" w:bidi="ar-SA"/>
      </w:rPr>
    </w:lvl>
    <w:lvl w:ilvl="2">
      <w:start w:val="1"/>
      <w:numFmt w:val="decimal"/>
      <w:lvlText w:val="(%3)"/>
      <w:lvlJc w:val="left"/>
      <w:pPr>
        <w:ind w:left="2370" w:hanging="56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83" w:hanging="567"/>
      </w:pPr>
      <w:rPr>
        <w:rFonts w:hint="default"/>
        <w:lang w:val="ru-RU" w:eastAsia="en-US" w:bidi="ar-SA"/>
      </w:rPr>
    </w:lvl>
    <w:lvl w:ilvl="4">
      <w:numFmt w:val="bullet"/>
      <w:lvlText w:val="•"/>
      <w:lvlJc w:val="left"/>
      <w:pPr>
        <w:ind w:left="4186" w:hanging="567"/>
      </w:pPr>
      <w:rPr>
        <w:rFonts w:hint="default"/>
        <w:lang w:val="ru-RU" w:eastAsia="en-US" w:bidi="ar-SA"/>
      </w:rPr>
    </w:lvl>
    <w:lvl w:ilvl="5">
      <w:numFmt w:val="bullet"/>
      <w:lvlText w:val="•"/>
      <w:lvlJc w:val="left"/>
      <w:pPr>
        <w:ind w:left="5089" w:hanging="567"/>
      </w:pPr>
      <w:rPr>
        <w:rFonts w:hint="default"/>
        <w:lang w:val="ru-RU" w:eastAsia="en-US" w:bidi="ar-SA"/>
      </w:rPr>
    </w:lvl>
    <w:lvl w:ilvl="6">
      <w:numFmt w:val="bullet"/>
      <w:lvlText w:val="•"/>
      <w:lvlJc w:val="left"/>
      <w:pPr>
        <w:ind w:left="5993" w:hanging="567"/>
      </w:pPr>
      <w:rPr>
        <w:rFonts w:hint="default"/>
        <w:lang w:val="ru-RU" w:eastAsia="en-US" w:bidi="ar-SA"/>
      </w:rPr>
    </w:lvl>
    <w:lvl w:ilvl="7">
      <w:numFmt w:val="bullet"/>
      <w:lvlText w:val="•"/>
      <w:lvlJc w:val="left"/>
      <w:pPr>
        <w:ind w:left="6896" w:hanging="567"/>
      </w:pPr>
      <w:rPr>
        <w:rFonts w:hint="default"/>
        <w:lang w:val="ru-RU" w:eastAsia="en-US" w:bidi="ar-SA"/>
      </w:rPr>
    </w:lvl>
    <w:lvl w:ilvl="8">
      <w:numFmt w:val="bullet"/>
      <w:lvlText w:val="•"/>
      <w:lvlJc w:val="left"/>
      <w:pPr>
        <w:ind w:left="7799" w:hanging="567"/>
      </w:pPr>
      <w:rPr>
        <w:rFonts w:hint="default"/>
        <w:lang w:val="ru-RU" w:eastAsia="en-US" w:bidi="ar-SA"/>
      </w:rPr>
    </w:lvl>
  </w:abstractNum>
  <w:abstractNum w:abstractNumId="84" w15:restartNumberingAfterBreak="0">
    <w:nsid w:val="46A14C65"/>
    <w:multiLevelType w:val="hybridMultilevel"/>
    <w:tmpl w:val="1A546472"/>
    <w:lvl w:ilvl="0" w:tplc="D0305752">
      <w:start w:val="1"/>
      <w:numFmt w:val="bullet"/>
      <w:pStyle w:val="bullet3"/>
      <w:lvlText w:val=""/>
      <w:lvlJc w:val="left"/>
      <w:pPr>
        <w:tabs>
          <w:tab w:val="num" w:pos="1360"/>
        </w:tabs>
        <w:ind w:left="1360" w:hanging="680"/>
      </w:pPr>
      <w:rPr>
        <w:rFonts w:ascii="Symbol" w:hAnsi="Symbol" w:hint="default"/>
      </w:rPr>
    </w:lvl>
    <w:lvl w:ilvl="1" w:tplc="71C28BBE">
      <w:start w:val="1"/>
      <w:numFmt w:val="bullet"/>
      <w:lvlText w:val="o"/>
      <w:lvlJc w:val="left"/>
      <w:pPr>
        <w:tabs>
          <w:tab w:val="num" w:pos="759"/>
        </w:tabs>
        <w:ind w:left="759" w:hanging="360"/>
      </w:pPr>
      <w:rPr>
        <w:rFonts w:ascii="Courier New" w:hAnsi="Courier New" w:hint="default"/>
      </w:rPr>
    </w:lvl>
    <w:lvl w:ilvl="2" w:tplc="9BA0E4CC">
      <w:start w:val="1"/>
      <w:numFmt w:val="bullet"/>
      <w:lvlText w:val=""/>
      <w:lvlJc w:val="left"/>
      <w:pPr>
        <w:tabs>
          <w:tab w:val="num" w:pos="1479"/>
        </w:tabs>
        <w:ind w:left="1479" w:hanging="360"/>
      </w:pPr>
      <w:rPr>
        <w:rFonts w:ascii="Wingdings" w:hAnsi="Wingdings" w:hint="default"/>
      </w:rPr>
    </w:lvl>
    <w:lvl w:ilvl="3" w:tplc="E1728658">
      <w:start w:val="1"/>
      <w:numFmt w:val="bullet"/>
      <w:lvlText w:val=""/>
      <w:lvlJc w:val="left"/>
      <w:pPr>
        <w:tabs>
          <w:tab w:val="num" w:pos="2199"/>
        </w:tabs>
        <w:ind w:left="2199" w:hanging="360"/>
      </w:pPr>
      <w:rPr>
        <w:rFonts w:ascii="Symbol" w:hAnsi="Symbol" w:hint="default"/>
      </w:rPr>
    </w:lvl>
    <w:lvl w:ilvl="4" w:tplc="5818230E">
      <w:start w:val="1"/>
      <w:numFmt w:val="bullet"/>
      <w:lvlText w:val="o"/>
      <w:lvlJc w:val="left"/>
      <w:pPr>
        <w:tabs>
          <w:tab w:val="num" w:pos="2919"/>
        </w:tabs>
        <w:ind w:left="2919" w:hanging="360"/>
      </w:pPr>
      <w:rPr>
        <w:rFonts w:ascii="Courier New" w:hAnsi="Courier New" w:hint="default"/>
      </w:rPr>
    </w:lvl>
    <w:lvl w:ilvl="5" w:tplc="434E9E44">
      <w:start w:val="1"/>
      <w:numFmt w:val="bullet"/>
      <w:lvlText w:val=""/>
      <w:lvlJc w:val="left"/>
      <w:pPr>
        <w:tabs>
          <w:tab w:val="num" w:pos="3639"/>
        </w:tabs>
        <w:ind w:left="3639" w:hanging="360"/>
      </w:pPr>
      <w:rPr>
        <w:rFonts w:ascii="Wingdings" w:hAnsi="Wingdings" w:hint="default"/>
      </w:rPr>
    </w:lvl>
    <w:lvl w:ilvl="6" w:tplc="2AA67662">
      <w:start w:val="1"/>
      <w:numFmt w:val="bullet"/>
      <w:lvlText w:val=""/>
      <w:lvlJc w:val="left"/>
      <w:pPr>
        <w:tabs>
          <w:tab w:val="num" w:pos="4359"/>
        </w:tabs>
        <w:ind w:left="4359" w:hanging="360"/>
      </w:pPr>
      <w:rPr>
        <w:rFonts w:ascii="Symbol" w:hAnsi="Symbol" w:hint="default"/>
      </w:rPr>
    </w:lvl>
    <w:lvl w:ilvl="7" w:tplc="261C536E">
      <w:start w:val="1"/>
      <w:numFmt w:val="bullet"/>
      <w:lvlText w:val="o"/>
      <w:lvlJc w:val="left"/>
      <w:pPr>
        <w:tabs>
          <w:tab w:val="num" w:pos="5079"/>
        </w:tabs>
        <w:ind w:left="5079" w:hanging="360"/>
      </w:pPr>
      <w:rPr>
        <w:rFonts w:ascii="Courier New" w:hAnsi="Courier New" w:hint="default"/>
      </w:rPr>
    </w:lvl>
    <w:lvl w:ilvl="8" w:tplc="2B2471F2">
      <w:start w:val="1"/>
      <w:numFmt w:val="bullet"/>
      <w:lvlText w:val=""/>
      <w:lvlJc w:val="left"/>
      <w:pPr>
        <w:tabs>
          <w:tab w:val="num" w:pos="5799"/>
        </w:tabs>
        <w:ind w:left="5799" w:hanging="360"/>
      </w:pPr>
      <w:rPr>
        <w:rFonts w:ascii="Wingdings" w:hAnsi="Wingdings" w:hint="default"/>
      </w:rPr>
    </w:lvl>
  </w:abstractNum>
  <w:abstractNum w:abstractNumId="85" w15:restartNumberingAfterBreak="0">
    <w:nsid w:val="4A2B18FD"/>
    <w:multiLevelType w:val="multilevel"/>
    <w:tmpl w:val="D7CE9BC8"/>
    <w:lvl w:ilvl="0">
      <w:start w:val="1"/>
      <w:numFmt w:val="decimal"/>
      <w:lvlText w:val="%1."/>
      <w:lvlJc w:val="left"/>
      <w:pPr>
        <w:ind w:left="720" w:hanging="720"/>
      </w:pPr>
      <w:rPr>
        <w:b w:val="0"/>
        <w:i w:val="0"/>
        <w:smallCaps w:val="0"/>
        <w:sz w:val="24"/>
        <w:szCs w:val="24"/>
        <w:u w:val="none"/>
      </w:rPr>
    </w:lvl>
    <w:lvl w:ilvl="1">
      <w:start w:val="1"/>
      <w:numFmt w:val="decimal"/>
      <w:lvlText w:val="%1.%2"/>
      <w:lvlJc w:val="left"/>
      <w:pPr>
        <w:ind w:left="720" w:hanging="720"/>
      </w:pPr>
      <w:rPr>
        <w:b w:val="0"/>
        <w:i w:val="0"/>
        <w:smallCaps w:val="0"/>
        <w:sz w:val="24"/>
        <w:szCs w:val="24"/>
        <w:u w:val="none"/>
      </w:rPr>
    </w:lvl>
    <w:lvl w:ilvl="2">
      <w:start w:val="1"/>
      <w:numFmt w:val="decimal"/>
      <w:lvlText w:val="%1.%2.%3"/>
      <w:lvlJc w:val="left"/>
      <w:pPr>
        <w:ind w:left="720" w:hanging="720"/>
      </w:pPr>
      <w:rPr>
        <w:b w:val="0"/>
        <w:i w:val="0"/>
        <w:smallCaps w:val="0"/>
        <w:sz w:val="24"/>
        <w:szCs w:val="24"/>
        <w:u w:val="none"/>
      </w:rPr>
    </w:lvl>
    <w:lvl w:ilvl="3">
      <w:start w:val="1"/>
      <w:numFmt w:val="russianLower"/>
      <w:lvlText w:val="(%4)"/>
      <w:lvlJc w:val="left"/>
      <w:pPr>
        <w:ind w:left="1440" w:hanging="720"/>
      </w:pPr>
      <w:rPr>
        <w:rFonts w:hint="default"/>
        <w:b w:val="0"/>
        <w:i w:val="0"/>
        <w:smallCaps w:val="0"/>
        <w:sz w:val="24"/>
        <w:szCs w:val="24"/>
        <w:u w:val="none"/>
      </w:rPr>
    </w:lvl>
    <w:lvl w:ilvl="4">
      <w:start w:val="1"/>
      <w:numFmt w:val="lowerRoman"/>
      <w:lvlText w:val="(%5)"/>
      <w:lvlJc w:val="left"/>
      <w:pPr>
        <w:ind w:left="2160" w:hanging="720"/>
      </w:pPr>
      <w:rPr>
        <w:b w:val="0"/>
        <w:i w:val="0"/>
        <w:smallCaps w:val="0"/>
        <w:sz w:val="24"/>
        <w:szCs w:val="24"/>
        <w:u w:val="none"/>
      </w:rPr>
    </w:lvl>
    <w:lvl w:ilvl="5">
      <w:start w:val="1"/>
      <w:numFmt w:val="decimal"/>
      <w:lvlText w:val=""/>
      <w:lvlJc w:val="left"/>
      <w:pPr>
        <w:ind w:left="0" w:firstLine="0"/>
      </w:pPr>
      <w:rPr>
        <w:b w:val="0"/>
        <w:i w:val="0"/>
        <w:smallCaps w:val="0"/>
        <w:color w:val="000000"/>
        <w:u w:val="none"/>
      </w:rPr>
    </w:lvl>
    <w:lvl w:ilvl="6">
      <w:start w:val="1"/>
      <w:numFmt w:val="decimal"/>
      <w:lvlText w:val=""/>
      <w:lvlJc w:val="left"/>
      <w:pPr>
        <w:ind w:left="0" w:firstLine="0"/>
      </w:pPr>
      <w:rPr>
        <w:b w:val="0"/>
        <w:i w:val="0"/>
        <w:smallCaps w:val="0"/>
        <w:color w:val="000000"/>
        <w:u w:val="none"/>
      </w:rPr>
    </w:lvl>
    <w:lvl w:ilvl="7">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lvl w:ilvl="8">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abstractNum>
  <w:abstractNum w:abstractNumId="86"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87" w15:restartNumberingAfterBreak="0">
    <w:nsid w:val="4B7F0258"/>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88" w15:restartNumberingAfterBreak="0">
    <w:nsid w:val="4B9C629B"/>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89"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90" w15:restartNumberingAfterBreak="0">
    <w:nsid w:val="4C1C137D"/>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91" w15:restartNumberingAfterBreak="0">
    <w:nsid w:val="4C24453D"/>
    <w:multiLevelType w:val="multilevel"/>
    <w:tmpl w:val="580896AA"/>
    <w:lvl w:ilvl="0">
      <w:start w:val="1"/>
      <w:numFmt w:val="decimal"/>
      <w:pStyle w:val="2"/>
      <w:lvlText w:val="%1."/>
      <w:lvlJc w:val="left"/>
      <w:pPr>
        <w:tabs>
          <w:tab w:val="num" w:pos="2127"/>
        </w:tabs>
        <w:ind w:left="2127" w:hanging="567"/>
      </w:pPr>
      <w:rPr>
        <w:rFonts w:ascii="Times New Roman" w:hAnsi="Times New Roman" w:hint="default"/>
        <w:b/>
        <w:i w:val="0"/>
        <w:caps/>
        <w:sz w:val="24"/>
      </w:rPr>
    </w:lvl>
    <w:lvl w:ilvl="1">
      <w:start w:val="1"/>
      <w:numFmt w:val="decimal"/>
      <w:pStyle w:val="3"/>
      <w:lvlText w:val="%1.%2."/>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russianLower"/>
      <w:pStyle w:val="41"/>
      <w:lvlText w:val="(%3)"/>
      <w:lvlJc w:val="left"/>
      <w:pPr>
        <w:tabs>
          <w:tab w:val="num" w:pos="709"/>
        </w:tabs>
        <w:ind w:left="709" w:hanging="709"/>
      </w:pPr>
      <w:rPr>
        <w:rFonts w:ascii="Times New Roman" w:hAnsi="Times New Roman" w:hint="default"/>
        <w:b w:val="0"/>
        <w:i w:val="0"/>
        <w:sz w:val="24"/>
      </w:rPr>
    </w:lvl>
    <w:lvl w:ilvl="3">
      <w:start w:val="1"/>
      <w:numFmt w:val="decimal"/>
      <w:pStyle w:val="52"/>
      <w:lvlText w:val="(%4)"/>
      <w:lvlJc w:val="left"/>
      <w:pPr>
        <w:tabs>
          <w:tab w:val="num" w:pos="1418"/>
        </w:tabs>
        <w:ind w:left="1418" w:hanging="709"/>
      </w:pPr>
      <w:rPr>
        <w:rFonts w:ascii="Times New Roman" w:hAnsi="Times New Roman" w:hint="default"/>
        <w:b w:val="0"/>
        <w:i w:val="0"/>
        <w:sz w:val="24"/>
      </w:rPr>
    </w:lvl>
    <w:lvl w:ilvl="4">
      <w:start w:val="1"/>
      <w:numFmt w:val="lowerRoman"/>
      <w:pStyle w:val="63"/>
      <w:lvlText w:val="(%5)"/>
      <w:lvlJc w:val="left"/>
      <w:pPr>
        <w:tabs>
          <w:tab w:val="num" w:pos="2126"/>
        </w:tabs>
        <w:ind w:left="2126" w:hanging="708"/>
      </w:pPr>
      <w:rPr>
        <w:rFonts w:ascii="Times New Roman" w:hAnsi="Times New Roman" w:hint="default"/>
        <w:b w:val="0"/>
        <w:i w:val="0"/>
        <w:sz w:val="24"/>
      </w:rPr>
    </w:lvl>
    <w:lvl w:ilvl="5">
      <w:start w:val="1"/>
      <w:numFmt w:val="russianUpper"/>
      <w:pStyle w:val="74"/>
      <w:lvlText w:val="%6."/>
      <w:lvlJc w:val="left"/>
      <w:pPr>
        <w:tabs>
          <w:tab w:val="num" w:pos="2835"/>
        </w:tabs>
        <w:ind w:left="2835" w:hanging="709"/>
      </w:pPr>
      <w:rPr>
        <w:rFonts w:ascii="Times New Roman" w:hAnsi="Times New Roman" w:hint="default"/>
        <w:b w:val="0"/>
        <w:i w:val="0"/>
        <w:sz w:val="24"/>
      </w:rPr>
    </w:lvl>
    <w:lvl w:ilvl="6">
      <w:start w:val="1"/>
      <w:numFmt w:val="decimal"/>
      <w:pStyle w:val="85"/>
      <w:lvlText w:val="%7."/>
      <w:lvlJc w:val="left"/>
      <w:pPr>
        <w:tabs>
          <w:tab w:val="num" w:pos="2835"/>
        </w:tabs>
        <w:ind w:left="2835" w:hanging="567"/>
      </w:pPr>
      <w:rPr>
        <w:rFonts w:ascii="Times New Roman" w:hAnsi="Times New Roman" w:hint="default"/>
        <w:b w:val="0"/>
        <w:i w:val="0"/>
        <w:sz w:val="24"/>
      </w:rPr>
    </w:lvl>
    <w:lvl w:ilvl="7">
      <w:start w:val="1"/>
      <w:numFmt w:val="upperRoman"/>
      <w:pStyle w:val="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92" w15:restartNumberingAfterBreak="0">
    <w:nsid w:val="4E1253DC"/>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3" w15:restartNumberingAfterBreak="0">
    <w:nsid w:val="515E53DD"/>
    <w:multiLevelType w:val="hybridMultilevel"/>
    <w:tmpl w:val="08F61886"/>
    <w:lvl w:ilvl="0" w:tplc="F14A6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4" w15:restartNumberingAfterBreak="0">
    <w:nsid w:val="521A05F1"/>
    <w:multiLevelType w:val="hybridMultilevel"/>
    <w:tmpl w:val="53FA0A50"/>
    <w:lvl w:ilvl="0" w:tplc="FE5CD01E">
      <w:start w:val="1"/>
      <w:numFmt w:val="lowerLetter"/>
      <w:pStyle w:val="alpha2"/>
      <w:lvlText w:val="(%1)"/>
      <w:lvlJc w:val="left"/>
      <w:pPr>
        <w:tabs>
          <w:tab w:val="num" w:pos="1957"/>
        </w:tabs>
        <w:ind w:left="1957" w:hanging="681"/>
      </w:pPr>
      <w:rPr>
        <w:rFonts w:ascii="Times New Roman" w:hAnsi="Times New Roman" w:cs="Times New Roman" w:hint="default"/>
        <w:b w:val="0"/>
        <w:i w:val="0"/>
        <w:color w:val="auto"/>
        <w:sz w:val="24"/>
      </w:rPr>
    </w:lvl>
    <w:lvl w:ilvl="1" w:tplc="B3FC5D70">
      <w:start w:val="1"/>
      <w:numFmt w:val="bullet"/>
      <w:lvlText w:val="o"/>
      <w:lvlJc w:val="left"/>
      <w:pPr>
        <w:ind w:left="1440" w:hanging="360"/>
      </w:pPr>
      <w:rPr>
        <w:rFonts w:ascii="Courier New" w:eastAsia="Courier New" w:hAnsi="Courier New" w:cs="Courier New" w:hint="default"/>
      </w:rPr>
    </w:lvl>
    <w:lvl w:ilvl="2" w:tplc="041641A8">
      <w:start w:val="1"/>
      <w:numFmt w:val="bullet"/>
      <w:lvlText w:val="§"/>
      <w:lvlJc w:val="left"/>
      <w:pPr>
        <w:ind w:left="2160" w:hanging="360"/>
      </w:pPr>
      <w:rPr>
        <w:rFonts w:ascii="Wingdings" w:eastAsia="Wingdings" w:hAnsi="Wingdings" w:cs="Wingdings" w:hint="default"/>
      </w:rPr>
    </w:lvl>
    <w:lvl w:ilvl="3" w:tplc="5ABEA414">
      <w:start w:val="1"/>
      <w:numFmt w:val="bullet"/>
      <w:lvlText w:val="·"/>
      <w:lvlJc w:val="left"/>
      <w:pPr>
        <w:ind w:left="2880" w:hanging="360"/>
      </w:pPr>
      <w:rPr>
        <w:rFonts w:ascii="Symbol" w:eastAsia="Symbol" w:hAnsi="Symbol" w:cs="Symbol" w:hint="default"/>
      </w:rPr>
    </w:lvl>
    <w:lvl w:ilvl="4" w:tplc="3126017E">
      <w:start w:val="1"/>
      <w:numFmt w:val="bullet"/>
      <w:lvlText w:val="o"/>
      <w:lvlJc w:val="left"/>
      <w:pPr>
        <w:ind w:left="3600" w:hanging="360"/>
      </w:pPr>
      <w:rPr>
        <w:rFonts w:ascii="Courier New" w:eastAsia="Courier New" w:hAnsi="Courier New" w:cs="Courier New" w:hint="default"/>
      </w:rPr>
    </w:lvl>
    <w:lvl w:ilvl="5" w:tplc="B964D204">
      <w:start w:val="1"/>
      <w:numFmt w:val="bullet"/>
      <w:lvlText w:val="§"/>
      <w:lvlJc w:val="left"/>
      <w:pPr>
        <w:ind w:left="4320" w:hanging="360"/>
      </w:pPr>
      <w:rPr>
        <w:rFonts w:ascii="Wingdings" w:eastAsia="Wingdings" w:hAnsi="Wingdings" w:cs="Wingdings" w:hint="default"/>
      </w:rPr>
    </w:lvl>
    <w:lvl w:ilvl="6" w:tplc="6ECC09DA">
      <w:start w:val="1"/>
      <w:numFmt w:val="bullet"/>
      <w:lvlText w:val="·"/>
      <w:lvlJc w:val="left"/>
      <w:pPr>
        <w:ind w:left="5040" w:hanging="360"/>
      </w:pPr>
      <w:rPr>
        <w:rFonts w:ascii="Symbol" w:eastAsia="Symbol" w:hAnsi="Symbol" w:cs="Symbol" w:hint="default"/>
      </w:rPr>
    </w:lvl>
    <w:lvl w:ilvl="7" w:tplc="2C28587A">
      <w:start w:val="1"/>
      <w:numFmt w:val="bullet"/>
      <w:lvlText w:val="o"/>
      <w:lvlJc w:val="left"/>
      <w:pPr>
        <w:ind w:left="5760" w:hanging="360"/>
      </w:pPr>
      <w:rPr>
        <w:rFonts w:ascii="Courier New" w:eastAsia="Courier New" w:hAnsi="Courier New" w:cs="Courier New" w:hint="default"/>
      </w:rPr>
    </w:lvl>
    <w:lvl w:ilvl="8" w:tplc="9A7AC4DA">
      <w:start w:val="1"/>
      <w:numFmt w:val="bullet"/>
      <w:lvlText w:val="§"/>
      <w:lvlJc w:val="left"/>
      <w:pPr>
        <w:ind w:left="6480" w:hanging="360"/>
      </w:pPr>
      <w:rPr>
        <w:rFonts w:ascii="Wingdings" w:eastAsia="Wingdings" w:hAnsi="Wingdings" w:cs="Wingdings" w:hint="default"/>
      </w:rPr>
    </w:lvl>
  </w:abstractNum>
  <w:abstractNum w:abstractNumId="95" w15:restartNumberingAfterBreak="0">
    <w:nsid w:val="52635F8B"/>
    <w:multiLevelType w:val="multilevel"/>
    <w:tmpl w:val="15D4E480"/>
    <w:lvl w:ilvl="0">
      <w:start w:val="1"/>
      <w:numFmt w:val="decimal"/>
      <w:lvlText w:val="%1."/>
      <w:lvlJc w:val="left"/>
      <w:pPr>
        <w:ind w:left="220"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96" w15:restartNumberingAfterBreak="0">
    <w:nsid w:val="526958D2"/>
    <w:multiLevelType w:val="multilevel"/>
    <w:tmpl w:val="8564EF56"/>
    <w:lvl w:ilvl="0">
      <w:start w:val="29"/>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97" w15:restartNumberingAfterBreak="0">
    <w:nsid w:val="52BA697C"/>
    <w:multiLevelType w:val="multilevel"/>
    <w:tmpl w:val="F3FC95CE"/>
    <w:lvl w:ilvl="0">
      <w:start w:val="1"/>
      <w:numFmt w:val="decimal"/>
      <w:lvlText w:val="%1."/>
      <w:lvlJc w:val="left"/>
      <w:pPr>
        <w:ind w:left="668" w:hanging="567"/>
      </w:pPr>
      <w:rPr>
        <w:rFonts w:ascii="Times New Roman" w:eastAsia="Times New Roman" w:hAnsi="Times New Roman" w:cs="Times New Roman" w:hint="default"/>
        <w:b/>
        <w:bCs/>
        <w:w w:val="100"/>
        <w:sz w:val="22"/>
        <w:szCs w:val="24"/>
        <w:lang w:val="ru-RU" w:eastAsia="en-US" w:bidi="ar-SA"/>
      </w:rPr>
    </w:lvl>
    <w:lvl w:ilvl="1">
      <w:start w:val="1"/>
      <w:numFmt w:val="russianLower"/>
      <w:lvlText w:val="%2)"/>
      <w:lvlJc w:val="left"/>
      <w:pPr>
        <w:ind w:left="1237" w:hanging="567"/>
      </w:pPr>
      <w:rPr>
        <w:rFonts w:hint="default"/>
        <w:w w:val="100"/>
        <w:sz w:val="22"/>
        <w:szCs w:val="24"/>
        <w:lang w:val="ru-RU" w:eastAsia="en-US" w:bidi="ar-SA"/>
      </w:rPr>
    </w:lvl>
    <w:lvl w:ilvl="2">
      <w:start w:val="1"/>
      <w:numFmt w:val="decimal"/>
      <w:lvlText w:val="(%3)"/>
      <w:lvlJc w:val="left"/>
      <w:pPr>
        <w:ind w:left="2370" w:hanging="56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83" w:hanging="567"/>
      </w:pPr>
      <w:rPr>
        <w:rFonts w:hint="default"/>
        <w:lang w:val="ru-RU" w:eastAsia="en-US" w:bidi="ar-SA"/>
      </w:rPr>
    </w:lvl>
    <w:lvl w:ilvl="4">
      <w:numFmt w:val="bullet"/>
      <w:lvlText w:val="•"/>
      <w:lvlJc w:val="left"/>
      <w:pPr>
        <w:ind w:left="4186" w:hanging="567"/>
      </w:pPr>
      <w:rPr>
        <w:rFonts w:hint="default"/>
        <w:lang w:val="ru-RU" w:eastAsia="en-US" w:bidi="ar-SA"/>
      </w:rPr>
    </w:lvl>
    <w:lvl w:ilvl="5">
      <w:numFmt w:val="bullet"/>
      <w:lvlText w:val="•"/>
      <w:lvlJc w:val="left"/>
      <w:pPr>
        <w:ind w:left="5089" w:hanging="567"/>
      </w:pPr>
      <w:rPr>
        <w:rFonts w:hint="default"/>
        <w:lang w:val="ru-RU" w:eastAsia="en-US" w:bidi="ar-SA"/>
      </w:rPr>
    </w:lvl>
    <w:lvl w:ilvl="6">
      <w:numFmt w:val="bullet"/>
      <w:lvlText w:val="•"/>
      <w:lvlJc w:val="left"/>
      <w:pPr>
        <w:ind w:left="5993" w:hanging="567"/>
      </w:pPr>
      <w:rPr>
        <w:rFonts w:hint="default"/>
        <w:lang w:val="ru-RU" w:eastAsia="en-US" w:bidi="ar-SA"/>
      </w:rPr>
    </w:lvl>
    <w:lvl w:ilvl="7">
      <w:numFmt w:val="bullet"/>
      <w:lvlText w:val="•"/>
      <w:lvlJc w:val="left"/>
      <w:pPr>
        <w:ind w:left="6896" w:hanging="567"/>
      </w:pPr>
      <w:rPr>
        <w:rFonts w:hint="default"/>
        <w:lang w:val="ru-RU" w:eastAsia="en-US" w:bidi="ar-SA"/>
      </w:rPr>
    </w:lvl>
    <w:lvl w:ilvl="8">
      <w:numFmt w:val="bullet"/>
      <w:lvlText w:val="•"/>
      <w:lvlJc w:val="left"/>
      <w:pPr>
        <w:ind w:left="7799" w:hanging="567"/>
      </w:pPr>
      <w:rPr>
        <w:rFonts w:hint="default"/>
        <w:lang w:val="ru-RU" w:eastAsia="en-US" w:bidi="ar-SA"/>
      </w:rPr>
    </w:lvl>
  </w:abstractNum>
  <w:abstractNum w:abstractNumId="98" w15:restartNumberingAfterBreak="0">
    <w:nsid w:val="535F19B0"/>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9" w15:restartNumberingAfterBreak="0">
    <w:nsid w:val="5575233C"/>
    <w:multiLevelType w:val="multilevel"/>
    <w:tmpl w:val="3300F53E"/>
    <w:lvl w:ilvl="0">
      <w:start w:val="30"/>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0" w15:restartNumberingAfterBreak="0">
    <w:nsid w:val="56177011"/>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1" w15:restartNumberingAfterBreak="0">
    <w:nsid w:val="56682EF9"/>
    <w:multiLevelType w:val="hybridMultilevel"/>
    <w:tmpl w:val="1F5A0C8E"/>
    <w:lvl w:ilvl="0" w:tplc="F9ACF388">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2" w15:restartNumberingAfterBreak="0">
    <w:nsid w:val="56CC14BA"/>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103" w15:restartNumberingAfterBreak="0">
    <w:nsid w:val="584D43F7"/>
    <w:multiLevelType w:val="multilevel"/>
    <w:tmpl w:val="6B7E27FA"/>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pStyle w:val="a"/>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593807CB"/>
    <w:multiLevelType w:val="multilevel"/>
    <w:tmpl w:val="ED440D24"/>
    <w:lvl w:ilvl="0">
      <w:start w:val="1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5" w15:restartNumberingAfterBreak="0">
    <w:nsid w:val="59C51945"/>
    <w:multiLevelType w:val="multilevel"/>
    <w:tmpl w:val="66D8EBA0"/>
    <w:lvl w:ilvl="0">
      <w:start w:val="21"/>
      <w:numFmt w:val="decimal"/>
      <w:lvlText w:val="%1"/>
      <w:lvlJc w:val="left"/>
      <w:pPr>
        <w:ind w:left="302" w:hanging="850"/>
      </w:pPr>
      <w:rPr>
        <w:rFonts w:hint="default"/>
        <w:lang w:val="ru-RU" w:eastAsia="ru-RU" w:bidi="ru-RU"/>
      </w:rPr>
    </w:lvl>
    <w:lvl w:ilvl="1">
      <w:start w:val="3"/>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6" w15:restartNumberingAfterBreak="0">
    <w:nsid w:val="5B4C37A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7" w15:restartNumberingAfterBreak="0">
    <w:nsid w:val="5D0E1DEC"/>
    <w:multiLevelType w:val="hybridMultilevel"/>
    <w:tmpl w:val="55B45BE0"/>
    <w:lvl w:ilvl="0" w:tplc="F48E9928">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8" w15:restartNumberingAfterBreak="0">
    <w:nsid w:val="5D6B1BF2"/>
    <w:multiLevelType w:val="hybridMultilevel"/>
    <w:tmpl w:val="8878EC7C"/>
    <w:lvl w:ilvl="0" w:tplc="0898EA86">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9" w15:restartNumberingAfterBreak="0">
    <w:nsid w:val="5F2E27D4"/>
    <w:multiLevelType w:val="hybridMultilevel"/>
    <w:tmpl w:val="D2D027DA"/>
    <w:lvl w:ilvl="0" w:tplc="6012E9C2">
      <w:start w:val="1"/>
      <w:numFmt w:val="russianLow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1820D28"/>
    <w:multiLevelType w:val="multilevel"/>
    <w:tmpl w:val="B150CE2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2215270"/>
    <w:multiLevelType w:val="singleLevel"/>
    <w:tmpl w:val="B80EA1DA"/>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rPr>
    </w:lvl>
  </w:abstractNum>
  <w:abstractNum w:abstractNumId="112" w15:restartNumberingAfterBreak="0">
    <w:nsid w:val="624E1FCC"/>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13" w15:restartNumberingAfterBreak="0">
    <w:nsid w:val="63062F3B"/>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14" w15:restartNumberingAfterBreak="0">
    <w:nsid w:val="63D123CD"/>
    <w:multiLevelType w:val="hybridMultilevel"/>
    <w:tmpl w:val="C9A2E39E"/>
    <w:lvl w:ilvl="0" w:tplc="150CE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1843"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116" w15:restartNumberingAfterBreak="0">
    <w:nsid w:val="65041DDC"/>
    <w:multiLevelType w:val="hybridMultilevel"/>
    <w:tmpl w:val="87C2B414"/>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117" w15:restartNumberingAfterBreak="0">
    <w:nsid w:val="65EA0830"/>
    <w:multiLevelType w:val="hybridMultilevel"/>
    <w:tmpl w:val="A2866820"/>
    <w:lvl w:ilvl="0" w:tplc="2C7012C6">
      <w:start w:val="1"/>
      <w:numFmt w:val="russianLower"/>
      <w:lvlText w:val="%1)"/>
      <w:lvlJc w:val="left"/>
      <w:pPr>
        <w:ind w:left="786"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18" w15:restartNumberingAfterBreak="0">
    <w:nsid w:val="68A8536F"/>
    <w:multiLevelType w:val="multilevel"/>
    <w:tmpl w:val="91D4F838"/>
    <w:lvl w:ilvl="0">
      <w:start w:val="19"/>
      <w:numFmt w:val="decimal"/>
      <w:lvlText w:val="%1"/>
      <w:lvlJc w:val="left"/>
      <w:pPr>
        <w:ind w:left="2003" w:hanging="850"/>
      </w:pPr>
      <w:rPr>
        <w:rFonts w:hint="default"/>
        <w:lang w:val="ru-RU" w:eastAsia="ru-RU" w:bidi="ru-RU"/>
      </w:rPr>
    </w:lvl>
    <w:lvl w:ilvl="1">
      <w:start w:val="1"/>
      <w:numFmt w:val="decimal"/>
      <w:lvlText w:val="%1.%2."/>
      <w:lvlJc w:val="left"/>
      <w:pPr>
        <w:ind w:left="2003"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119" w15:restartNumberingAfterBreak="0">
    <w:nsid w:val="6B36464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0" w15:restartNumberingAfterBreak="0">
    <w:nsid w:val="6B3D5C59"/>
    <w:multiLevelType w:val="hybridMultilevel"/>
    <w:tmpl w:val="82626728"/>
    <w:lvl w:ilvl="0" w:tplc="A9FA86D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DE77864"/>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122" w15:restartNumberingAfterBreak="0">
    <w:nsid w:val="6DEC39ED"/>
    <w:multiLevelType w:val="hybridMultilevel"/>
    <w:tmpl w:val="EF9487E8"/>
    <w:lvl w:ilvl="0" w:tplc="69C4F25E">
      <w:start w:val="1"/>
      <w:numFmt w:val="bullet"/>
      <w:lvlText w:val=""/>
      <w:lvlJc w:val="left"/>
      <w:pPr>
        <w:ind w:left="220" w:hanging="850"/>
      </w:pPr>
      <w:rPr>
        <w:rFonts w:ascii="Symbol" w:eastAsia="Symbol" w:hAnsi="Symbol" w:cs="Symbol" w:hint="default"/>
        <w:sz w:val="28"/>
        <w:szCs w:val="28"/>
        <w:lang w:val="ru-RU" w:eastAsia="ru-RU" w:bidi="ru-RU"/>
      </w:rPr>
    </w:lvl>
    <w:lvl w:ilvl="1" w:tplc="85DE01CA">
      <w:start w:val="1"/>
      <w:numFmt w:val="bullet"/>
      <w:lvlText w:val="•"/>
      <w:lvlJc w:val="left"/>
      <w:pPr>
        <w:ind w:left="1192" w:hanging="850"/>
      </w:pPr>
      <w:rPr>
        <w:rFonts w:hint="default"/>
        <w:lang w:val="ru-RU" w:eastAsia="ru-RU" w:bidi="ru-RU"/>
      </w:rPr>
    </w:lvl>
    <w:lvl w:ilvl="2" w:tplc="0116F17E">
      <w:start w:val="1"/>
      <w:numFmt w:val="bullet"/>
      <w:lvlText w:val="•"/>
      <w:lvlJc w:val="left"/>
      <w:pPr>
        <w:ind w:left="2165" w:hanging="850"/>
      </w:pPr>
      <w:rPr>
        <w:rFonts w:hint="default"/>
        <w:lang w:val="ru-RU" w:eastAsia="ru-RU" w:bidi="ru-RU"/>
      </w:rPr>
    </w:lvl>
    <w:lvl w:ilvl="3" w:tplc="F7700CC2">
      <w:start w:val="1"/>
      <w:numFmt w:val="bullet"/>
      <w:lvlText w:val="•"/>
      <w:lvlJc w:val="left"/>
      <w:pPr>
        <w:ind w:left="3137" w:hanging="850"/>
      </w:pPr>
      <w:rPr>
        <w:rFonts w:hint="default"/>
        <w:lang w:val="ru-RU" w:eastAsia="ru-RU" w:bidi="ru-RU"/>
      </w:rPr>
    </w:lvl>
    <w:lvl w:ilvl="4" w:tplc="B9BE5C50">
      <w:start w:val="1"/>
      <w:numFmt w:val="bullet"/>
      <w:lvlText w:val="•"/>
      <w:lvlJc w:val="left"/>
      <w:pPr>
        <w:ind w:left="4110" w:hanging="850"/>
      </w:pPr>
      <w:rPr>
        <w:rFonts w:hint="default"/>
        <w:lang w:val="ru-RU" w:eastAsia="ru-RU" w:bidi="ru-RU"/>
      </w:rPr>
    </w:lvl>
    <w:lvl w:ilvl="5" w:tplc="FA484380">
      <w:start w:val="1"/>
      <w:numFmt w:val="bullet"/>
      <w:lvlText w:val="•"/>
      <w:lvlJc w:val="left"/>
      <w:pPr>
        <w:ind w:left="5083" w:hanging="850"/>
      </w:pPr>
      <w:rPr>
        <w:rFonts w:hint="default"/>
        <w:lang w:val="ru-RU" w:eastAsia="ru-RU" w:bidi="ru-RU"/>
      </w:rPr>
    </w:lvl>
    <w:lvl w:ilvl="6" w:tplc="E4682780">
      <w:start w:val="1"/>
      <w:numFmt w:val="bullet"/>
      <w:lvlText w:val="•"/>
      <w:lvlJc w:val="left"/>
      <w:pPr>
        <w:ind w:left="6055" w:hanging="850"/>
      </w:pPr>
      <w:rPr>
        <w:rFonts w:hint="default"/>
        <w:lang w:val="ru-RU" w:eastAsia="ru-RU" w:bidi="ru-RU"/>
      </w:rPr>
    </w:lvl>
    <w:lvl w:ilvl="7" w:tplc="9E1043EC">
      <w:start w:val="1"/>
      <w:numFmt w:val="bullet"/>
      <w:lvlText w:val="•"/>
      <w:lvlJc w:val="left"/>
      <w:pPr>
        <w:ind w:left="7028" w:hanging="850"/>
      </w:pPr>
      <w:rPr>
        <w:rFonts w:hint="default"/>
        <w:lang w:val="ru-RU" w:eastAsia="ru-RU" w:bidi="ru-RU"/>
      </w:rPr>
    </w:lvl>
    <w:lvl w:ilvl="8" w:tplc="02AAA4BA">
      <w:start w:val="1"/>
      <w:numFmt w:val="bullet"/>
      <w:lvlText w:val="•"/>
      <w:lvlJc w:val="left"/>
      <w:pPr>
        <w:ind w:left="8001" w:hanging="850"/>
      </w:pPr>
      <w:rPr>
        <w:rFonts w:hint="default"/>
        <w:lang w:val="ru-RU" w:eastAsia="ru-RU" w:bidi="ru-RU"/>
      </w:rPr>
    </w:lvl>
  </w:abstractNum>
  <w:abstractNum w:abstractNumId="123" w15:restartNumberingAfterBreak="0">
    <w:nsid w:val="6E587369"/>
    <w:multiLevelType w:val="multilevel"/>
    <w:tmpl w:val="CEF883A6"/>
    <w:lvl w:ilvl="0">
      <w:start w:val="1"/>
      <w:numFmt w:val="decimal"/>
      <w:lvlText w:val="%1."/>
      <w:lvlJc w:val="left"/>
      <w:pPr>
        <w:ind w:left="360" w:hanging="360"/>
      </w:pPr>
    </w:lvl>
    <w:lvl w:ilvl="1">
      <w:start w:val="1"/>
      <w:numFmt w:val="decimal"/>
      <w:lvlText w:val="%1.%2."/>
      <w:lvlJc w:val="left"/>
      <w:pPr>
        <w:ind w:left="716" w:hanging="432"/>
      </w:pPr>
      <w:rPr>
        <w:rFonts w:ascii="Times New Roman" w:eastAsia="Times New Roman" w:hAnsi="Times New Roman" w:cs="Times New Roman"/>
        <w:b w:val="0"/>
        <w:i w:val="0"/>
        <w:smallCaps w:val="0"/>
        <w:strike w:val="0"/>
        <w:u w:val="none"/>
        <w:vertAlign w:val="baseline"/>
      </w:rPr>
    </w:lvl>
    <w:lvl w:ilvl="2">
      <w:start w:val="1"/>
      <w:numFmt w:val="russianLower"/>
      <w:lvlText w:val="(%3)"/>
      <w:lvlJc w:val="left"/>
      <w:pPr>
        <w:ind w:left="1497" w:hanging="504"/>
      </w:pPr>
      <w:rPr>
        <w:rFonts w:hint="default"/>
      </w:rPr>
    </w:lvl>
    <w:lvl w:ilvl="3">
      <w:start w:val="1"/>
      <w:numFmt w:val="lowerRoman"/>
      <w:lvlText w:val="(%4)"/>
      <w:lvlJc w:val="left"/>
      <w:pPr>
        <w:ind w:left="1500" w:hanging="648"/>
      </w:pPr>
    </w:lvl>
    <w:lvl w:ilvl="4">
      <w:start w:val="1"/>
      <w:numFmt w:val="lowerRoman"/>
      <w:lvlText w:val="%5."/>
      <w:lvlJc w:val="righ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EC9581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5" w15:restartNumberingAfterBreak="0">
    <w:nsid w:val="6F08612C"/>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6" w15:restartNumberingAfterBreak="0">
    <w:nsid w:val="6F403066"/>
    <w:multiLevelType w:val="multilevel"/>
    <w:tmpl w:val="01E8A452"/>
    <w:lvl w:ilvl="0">
      <w:start w:val="20"/>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27" w15:restartNumberingAfterBreak="0">
    <w:nsid w:val="6FCE7A5D"/>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128" w15:restartNumberingAfterBreak="0">
    <w:nsid w:val="6FF25812"/>
    <w:multiLevelType w:val="hybridMultilevel"/>
    <w:tmpl w:val="FEB2834E"/>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9" w15:restartNumberingAfterBreak="0">
    <w:nsid w:val="71B86352"/>
    <w:multiLevelType w:val="multilevel"/>
    <w:tmpl w:val="1E40E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1BF734D"/>
    <w:multiLevelType w:val="hybridMultilevel"/>
    <w:tmpl w:val="42D455BE"/>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5406225"/>
    <w:multiLevelType w:val="hybridMultilevel"/>
    <w:tmpl w:val="7BDE6470"/>
    <w:lvl w:ilvl="0" w:tplc="7DF6E08E">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2" w15:restartNumberingAfterBreak="0">
    <w:nsid w:val="75947173"/>
    <w:multiLevelType w:val="hybridMultilevel"/>
    <w:tmpl w:val="32C89C46"/>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5BA2D6B"/>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69335FE"/>
    <w:multiLevelType w:val="hybridMultilevel"/>
    <w:tmpl w:val="3B14E056"/>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72522A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6" w15:restartNumberingAfterBreak="0">
    <w:nsid w:val="77AA0B1C"/>
    <w:multiLevelType w:val="multilevel"/>
    <w:tmpl w:val="DBFCCC7A"/>
    <w:lvl w:ilvl="0">
      <w:start w:val="17"/>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7" w15:restartNumberingAfterBreak="0">
    <w:nsid w:val="7B247973"/>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8" w15:restartNumberingAfterBreak="0">
    <w:nsid w:val="7C5F17A8"/>
    <w:multiLevelType w:val="multilevel"/>
    <w:tmpl w:val="9C38A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D8951DC"/>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40" w15:restartNumberingAfterBreak="0">
    <w:nsid w:val="7DD0785D"/>
    <w:multiLevelType w:val="multilevel"/>
    <w:tmpl w:val="9ECC6EB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1997" w:hanging="72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lowerLetter"/>
      <w:lvlText w:val="%4."/>
      <w:lvlJc w:val="right"/>
      <w:pPr>
        <w:ind w:left="2160" w:hanging="720"/>
      </w:pPr>
      <w:rPr>
        <w:b w:val="0"/>
        <w:i w:val="0"/>
        <w:smallCaps w:val="0"/>
        <w:strike w:val="0"/>
        <w:color w:val="000000"/>
        <w:sz w:val="24"/>
        <w:szCs w:val="24"/>
        <w:u w:val="none"/>
        <w:vertAlign w:val="baseline"/>
      </w:rPr>
    </w:lvl>
    <w:lvl w:ilvl="4">
      <w:start w:val="1"/>
      <w:numFmt w:val="lowerRoman"/>
      <w:lvlText w:val="(%5)"/>
      <w:lvlJc w:val="left"/>
      <w:pPr>
        <w:ind w:left="2880" w:hanging="72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upperLetter"/>
      <w:lvlText w:val="(%6)"/>
      <w:lvlJc w:val="left"/>
      <w:pPr>
        <w:ind w:left="3600" w:hanging="72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4321" w:hanging="721"/>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1440" w:hanging="72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2160" w:hanging="72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41" w15:restartNumberingAfterBreak="0">
    <w:nsid w:val="7E375E2B"/>
    <w:multiLevelType w:val="multilevel"/>
    <w:tmpl w:val="1F1A7156"/>
    <w:lvl w:ilvl="0">
      <w:start w:val="21"/>
      <w:numFmt w:val="decimal"/>
      <w:lvlText w:val="%1"/>
      <w:lvlJc w:val="left"/>
      <w:pPr>
        <w:ind w:left="302" w:hanging="850"/>
      </w:pPr>
      <w:rPr>
        <w:rFonts w:hint="default"/>
        <w:lang w:val="ru-RU" w:eastAsia="ru-RU" w:bidi="ru-RU"/>
      </w:rPr>
    </w:lvl>
    <w:lvl w:ilvl="1">
      <w:start w:val="5"/>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bCs/>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42" w15:restartNumberingAfterBreak="0">
    <w:nsid w:val="7E927574"/>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F053E75"/>
    <w:multiLevelType w:val="multilevel"/>
    <w:tmpl w:val="4EA22CA6"/>
    <w:lvl w:ilvl="0">
      <w:start w:val="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1701"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num w:numId="1">
    <w:abstractNumId w:val="99"/>
  </w:num>
  <w:num w:numId="2">
    <w:abstractNumId w:val="96"/>
  </w:num>
  <w:num w:numId="3">
    <w:abstractNumId w:val="65"/>
  </w:num>
  <w:num w:numId="4">
    <w:abstractNumId w:val="45"/>
  </w:num>
  <w:num w:numId="5">
    <w:abstractNumId w:val="46"/>
  </w:num>
  <w:num w:numId="6">
    <w:abstractNumId w:val="141"/>
  </w:num>
  <w:num w:numId="7">
    <w:abstractNumId w:val="105"/>
  </w:num>
  <w:num w:numId="8">
    <w:abstractNumId w:val="58"/>
  </w:num>
  <w:num w:numId="9">
    <w:abstractNumId w:val="126"/>
  </w:num>
  <w:num w:numId="10">
    <w:abstractNumId w:val="118"/>
  </w:num>
  <w:num w:numId="11">
    <w:abstractNumId w:val="74"/>
  </w:num>
  <w:num w:numId="12">
    <w:abstractNumId w:val="28"/>
  </w:num>
  <w:num w:numId="13">
    <w:abstractNumId w:val="50"/>
  </w:num>
  <w:num w:numId="14">
    <w:abstractNumId w:val="104"/>
  </w:num>
  <w:num w:numId="15">
    <w:abstractNumId w:val="52"/>
  </w:num>
  <w:num w:numId="16">
    <w:abstractNumId w:val="67"/>
  </w:num>
  <w:num w:numId="17">
    <w:abstractNumId w:val="143"/>
  </w:num>
  <w:num w:numId="18">
    <w:abstractNumId w:val="70"/>
  </w:num>
  <w:num w:numId="19">
    <w:abstractNumId w:val="86"/>
  </w:num>
  <w:num w:numId="20">
    <w:abstractNumId w:val="115"/>
  </w:num>
  <w:num w:numId="21">
    <w:abstractNumId w:val="122"/>
  </w:num>
  <w:num w:numId="22">
    <w:abstractNumId w:val="41"/>
  </w:num>
  <w:num w:numId="23">
    <w:abstractNumId w:val="95"/>
  </w:num>
  <w:num w:numId="24">
    <w:abstractNumId w:val="48"/>
  </w:num>
  <w:num w:numId="25">
    <w:abstractNumId w:val="54"/>
  </w:num>
  <w:num w:numId="26">
    <w:abstractNumId w:val="47"/>
  </w:num>
  <w:num w:numId="27">
    <w:abstractNumId w:val="33"/>
  </w:num>
  <w:num w:numId="28">
    <w:abstractNumId w:val="84"/>
  </w:num>
  <w:num w:numId="29">
    <w:abstractNumId w:val="82"/>
  </w:num>
  <w:num w:numId="30">
    <w:abstractNumId w:val="94"/>
  </w:num>
  <w:num w:numId="31">
    <w:abstractNumId w:val="89"/>
  </w:num>
  <w:num w:numId="32">
    <w:abstractNumId w:val="64"/>
  </w:num>
  <w:num w:numId="33">
    <w:abstractNumId w:val="131"/>
  </w:num>
  <w:num w:numId="34">
    <w:abstractNumId w:val="107"/>
  </w:num>
  <w:num w:numId="35">
    <w:abstractNumId w:val="109"/>
  </w:num>
  <w:num w:numId="36">
    <w:abstractNumId w:val="83"/>
  </w:num>
  <w:num w:numId="37">
    <w:abstractNumId w:val="119"/>
  </w:num>
  <w:num w:numId="38">
    <w:abstractNumId w:val="61"/>
  </w:num>
  <w:num w:numId="39">
    <w:abstractNumId w:val="73"/>
  </w:num>
  <w:num w:numId="40">
    <w:abstractNumId w:val="106"/>
  </w:num>
  <w:num w:numId="41">
    <w:abstractNumId w:val="117"/>
  </w:num>
  <w:num w:numId="42">
    <w:abstractNumId w:val="68"/>
  </w:num>
  <w:num w:numId="43">
    <w:abstractNumId w:val="32"/>
  </w:num>
  <w:num w:numId="44">
    <w:abstractNumId w:val="37"/>
  </w:num>
  <w:num w:numId="45">
    <w:abstractNumId w:val="69"/>
  </w:num>
  <w:num w:numId="46">
    <w:abstractNumId w:val="78"/>
  </w:num>
  <w:num w:numId="47">
    <w:abstractNumId w:val="60"/>
  </w:num>
  <w:num w:numId="48">
    <w:abstractNumId w:val="43"/>
  </w:num>
  <w:num w:numId="49">
    <w:abstractNumId w:val="100"/>
  </w:num>
  <w:num w:numId="50">
    <w:abstractNumId w:val="88"/>
  </w:num>
  <w:num w:numId="51">
    <w:abstractNumId w:val="102"/>
  </w:num>
  <w:num w:numId="52">
    <w:abstractNumId w:val="91"/>
  </w:num>
  <w:num w:numId="53">
    <w:abstractNumId w:val="111"/>
  </w:num>
  <w:num w:numId="54">
    <w:abstractNumId w:val="31"/>
  </w:num>
  <w:num w:numId="55">
    <w:abstractNumId w:val="29"/>
  </w:num>
  <w:num w:numId="56">
    <w:abstractNumId w:val="121"/>
  </w:num>
  <w:num w:numId="57">
    <w:abstractNumId w:val="81"/>
  </w:num>
  <w:num w:numId="58">
    <w:abstractNumId w:val="97"/>
  </w:num>
  <w:num w:numId="59">
    <w:abstractNumId w:val="76"/>
  </w:num>
  <w:num w:numId="60">
    <w:abstractNumId w:val="40"/>
  </w:num>
  <w:num w:numId="61">
    <w:abstractNumId w:val="42"/>
  </w:num>
  <w:num w:numId="62">
    <w:abstractNumId w:val="116"/>
  </w:num>
  <w:num w:numId="63">
    <w:abstractNumId w:val="72"/>
  </w:num>
  <w:num w:numId="64">
    <w:abstractNumId w:val="93"/>
  </w:num>
  <w:num w:numId="65">
    <w:abstractNumId w:val="108"/>
  </w:num>
  <w:num w:numId="66">
    <w:abstractNumId w:val="44"/>
  </w:num>
  <w:num w:numId="67">
    <w:abstractNumId w:val="30"/>
  </w:num>
  <w:num w:numId="68">
    <w:abstractNumId w:val="140"/>
  </w:num>
  <w:num w:numId="69">
    <w:abstractNumId w:val="129"/>
  </w:num>
  <w:num w:numId="70">
    <w:abstractNumId w:val="138"/>
  </w:num>
  <w:num w:numId="71">
    <w:abstractNumId w:val="133"/>
  </w:num>
  <w:num w:numId="72">
    <w:abstractNumId w:val="123"/>
  </w:num>
  <w:num w:numId="73">
    <w:abstractNumId w:val="56"/>
  </w:num>
  <w:num w:numId="74">
    <w:abstractNumId w:val="85"/>
  </w:num>
  <w:num w:numId="75">
    <w:abstractNumId w:val="35"/>
  </w:num>
  <w:num w:numId="76">
    <w:abstractNumId w:val="130"/>
  </w:num>
  <w:num w:numId="77">
    <w:abstractNumId w:val="132"/>
  </w:num>
  <w:num w:numId="78">
    <w:abstractNumId w:val="134"/>
  </w:num>
  <w:num w:numId="79">
    <w:abstractNumId w:val="39"/>
  </w:num>
  <w:num w:numId="80">
    <w:abstractNumId w:val="55"/>
  </w:num>
  <w:num w:numId="81">
    <w:abstractNumId w:val="90"/>
  </w:num>
  <w:num w:numId="82">
    <w:abstractNumId w:val="51"/>
  </w:num>
  <w:num w:numId="83">
    <w:abstractNumId w:val="87"/>
  </w:num>
  <w:num w:numId="84">
    <w:abstractNumId w:val="62"/>
  </w:num>
  <w:num w:numId="85">
    <w:abstractNumId w:val="142"/>
  </w:num>
  <w:num w:numId="86">
    <w:abstractNumId w:val="113"/>
  </w:num>
  <w:num w:numId="87">
    <w:abstractNumId w:val="112"/>
  </w:num>
  <w:num w:numId="88">
    <w:abstractNumId w:val="139"/>
  </w:num>
  <w:num w:numId="89">
    <w:abstractNumId w:val="59"/>
  </w:num>
  <w:num w:numId="90">
    <w:abstractNumId w:val="71"/>
  </w:num>
  <w:num w:numId="91">
    <w:abstractNumId w:val="79"/>
  </w:num>
  <w:num w:numId="92">
    <w:abstractNumId w:val="77"/>
  </w:num>
  <w:num w:numId="93">
    <w:abstractNumId w:val="11"/>
  </w:num>
  <w:num w:numId="94">
    <w:abstractNumId w:val="135"/>
  </w:num>
  <w:num w:numId="95">
    <w:abstractNumId w:val="98"/>
  </w:num>
  <w:num w:numId="96">
    <w:abstractNumId w:val="124"/>
  </w:num>
  <w:num w:numId="97">
    <w:abstractNumId w:val="101"/>
  </w:num>
  <w:num w:numId="98">
    <w:abstractNumId w:val="36"/>
  </w:num>
  <w:num w:numId="99">
    <w:abstractNumId w:val="1"/>
  </w:num>
  <w:num w:numId="100">
    <w:abstractNumId w:val="80"/>
  </w:num>
  <w:num w:numId="101">
    <w:abstractNumId w:val="110"/>
  </w:num>
  <w:num w:numId="102">
    <w:abstractNumId w:val="49"/>
  </w:num>
  <w:num w:numId="103">
    <w:abstractNumId w:val="92"/>
  </w:num>
  <w:num w:numId="104">
    <w:abstractNumId w:val="125"/>
  </w:num>
  <w:num w:numId="105">
    <w:abstractNumId w:val="63"/>
  </w:num>
  <w:num w:numId="106">
    <w:abstractNumId w:val="57"/>
  </w:num>
  <w:num w:numId="107">
    <w:abstractNumId w:val="19"/>
  </w:num>
  <w:num w:numId="108">
    <w:abstractNumId w:val="20"/>
  </w:num>
  <w:num w:numId="109">
    <w:abstractNumId w:val="21"/>
  </w:num>
  <w:num w:numId="110">
    <w:abstractNumId w:val="23"/>
  </w:num>
  <w:num w:numId="111">
    <w:abstractNumId w:val="24"/>
  </w:num>
  <w:num w:numId="112">
    <w:abstractNumId w:val="25"/>
  </w:num>
  <w:num w:numId="113">
    <w:abstractNumId w:val="26"/>
  </w:num>
  <w:num w:numId="114">
    <w:abstractNumId w:val="137"/>
  </w:num>
  <w:num w:numId="115">
    <w:abstractNumId w:val="7"/>
  </w:num>
  <w:num w:numId="116">
    <w:abstractNumId w:val="13"/>
  </w:num>
  <w:num w:numId="117">
    <w:abstractNumId w:val="75"/>
  </w:num>
  <w:num w:numId="118">
    <w:abstractNumId w:val="127"/>
  </w:num>
  <w:num w:numId="119">
    <w:abstractNumId w:val="53"/>
  </w:num>
  <w:num w:numId="120">
    <w:abstractNumId w:val="103"/>
  </w:num>
  <w:num w:numId="121">
    <w:abstractNumId w:val="38"/>
  </w:num>
  <w:num w:numId="12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6"/>
  </w:num>
  <w:num w:numId="124">
    <w:abstractNumId w:val="34"/>
  </w:num>
  <w:num w:numId="125">
    <w:abstractNumId w:val="66"/>
  </w:num>
  <w:num w:numId="126">
    <w:abstractNumId w:val="114"/>
  </w:num>
  <w:num w:numId="127">
    <w:abstractNumId w:val="128"/>
  </w:num>
  <w:num w:numId="128">
    <w:abstractNumId w:val="2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37"/>
    <w:rsid w:val="00000776"/>
    <w:rsid w:val="000018BA"/>
    <w:rsid w:val="00001A38"/>
    <w:rsid w:val="000021EF"/>
    <w:rsid w:val="00003B12"/>
    <w:rsid w:val="00006B67"/>
    <w:rsid w:val="00007F0A"/>
    <w:rsid w:val="00012822"/>
    <w:rsid w:val="00012F6E"/>
    <w:rsid w:val="00015ECA"/>
    <w:rsid w:val="00015FC5"/>
    <w:rsid w:val="000161A2"/>
    <w:rsid w:val="00016D83"/>
    <w:rsid w:val="000201B5"/>
    <w:rsid w:val="000208CA"/>
    <w:rsid w:val="00021AD6"/>
    <w:rsid w:val="00021FAB"/>
    <w:rsid w:val="00023836"/>
    <w:rsid w:val="00025788"/>
    <w:rsid w:val="00026415"/>
    <w:rsid w:val="00027249"/>
    <w:rsid w:val="00030B24"/>
    <w:rsid w:val="00034F07"/>
    <w:rsid w:val="00035AF6"/>
    <w:rsid w:val="000373CB"/>
    <w:rsid w:val="00037842"/>
    <w:rsid w:val="00042195"/>
    <w:rsid w:val="0004317D"/>
    <w:rsid w:val="00043838"/>
    <w:rsid w:val="000441F8"/>
    <w:rsid w:val="00047707"/>
    <w:rsid w:val="00051411"/>
    <w:rsid w:val="000517BC"/>
    <w:rsid w:val="00054467"/>
    <w:rsid w:val="000553AF"/>
    <w:rsid w:val="00056611"/>
    <w:rsid w:val="00060E79"/>
    <w:rsid w:val="00061937"/>
    <w:rsid w:val="00062E78"/>
    <w:rsid w:val="00063D96"/>
    <w:rsid w:val="000659C2"/>
    <w:rsid w:val="00066395"/>
    <w:rsid w:val="000663D1"/>
    <w:rsid w:val="00066F37"/>
    <w:rsid w:val="000710E8"/>
    <w:rsid w:val="00071568"/>
    <w:rsid w:val="00071C95"/>
    <w:rsid w:val="00072158"/>
    <w:rsid w:val="0007332D"/>
    <w:rsid w:val="000755CB"/>
    <w:rsid w:val="0007564E"/>
    <w:rsid w:val="00075708"/>
    <w:rsid w:val="00075EDB"/>
    <w:rsid w:val="00076DCF"/>
    <w:rsid w:val="0008150C"/>
    <w:rsid w:val="000819B6"/>
    <w:rsid w:val="00081C83"/>
    <w:rsid w:val="000822C3"/>
    <w:rsid w:val="00082CF7"/>
    <w:rsid w:val="00083571"/>
    <w:rsid w:val="00085AFE"/>
    <w:rsid w:val="00085C7A"/>
    <w:rsid w:val="00087470"/>
    <w:rsid w:val="00090476"/>
    <w:rsid w:val="00090485"/>
    <w:rsid w:val="000904D5"/>
    <w:rsid w:val="00091889"/>
    <w:rsid w:val="00091A13"/>
    <w:rsid w:val="000920CE"/>
    <w:rsid w:val="00093339"/>
    <w:rsid w:val="00094B63"/>
    <w:rsid w:val="00094FA8"/>
    <w:rsid w:val="000A1216"/>
    <w:rsid w:val="000A172F"/>
    <w:rsid w:val="000A179A"/>
    <w:rsid w:val="000A1E9F"/>
    <w:rsid w:val="000A222A"/>
    <w:rsid w:val="000A2F38"/>
    <w:rsid w:val="000A5ED5"/>
    <w:rsid w:val="000A5F53"/>
    <w:rsid w:val="000A6B45"/>
    <w:rsid w:val="000A7E5C"/>
    <w:rsid w:val="000B311F"/>
    <w:rsid w:val="000B3B2B"/>
    <w:rsid w:val="000B481D"/>
    <w:rsid w:val="000B584F"/>
    <w:rsid w:val="000B6CB6"/>
    <w:rsid w:val="000B7086"/>
    <w:rsid w:val="000B71C5"/>
    <w:rsid w:val="000C0C0E"/>
    <w:rsid w:val="000C446A"/>
    <w:rsid w:val="000C47CD"/>
    <w:rsid w:val="000C4AEB"/>
    <w:rsid w:val="000C5215"/>
    <w:rsid w:val="000C6022"/>
    <w:rsid w:val="000C6C3D"/>
    <w:rsid w:val="000C705D"/>
    <w:rsid w:val="000D29A4"/>
    <w:rsid w:val="000D29FE"/>
    <w:rsid w:val="000D463C"/>
    <w:rsid w:val="000E137C"/>
    <w:rsid w:val="000E33F8"/>
    <w:rsid w:val="000E3BC4"/>
    <w:rsid w:val="000E5500"/>
    <w:rsid w:val="000E565E"/>
    <w:rsid w:val="000E56BB"/>
    <w:rsid w:val="000E6B3A"/>
    <w:rsid w:val="000E7FC4"/>
    <w:rsid w:val="000F1B09"/>
    <w:rsid w:val="000F2377"/>
    <w:rsid w:val="000F2491"/>
    <w:rsid w:val="000F2634"/>
    <w:rsid w:val="000F2BE4"/>
    <w:rsid w:val="000F4746"/>
    <w:rsid w:val="000F4797"/>
    <w:rsid w:val="000F5937"/>
    <w:rsid w:val="000F5BBD"/>
    <w:rsid w:val="000F6A29"/>
    <w:rsid w:val="000F6BF1"/>
    <w:rsid w:val="000F7FE2"/>
    <w:rsid w:val="00100DF3"/>
    <w:rsid w:val="001017AD"/>
    <w:rsid w:val="001044E6"/>
    <w:rsid w:val="00104ED8"/>
    <w:rsid w:val="00105BE8"/>
    <w:rsid w:val="00106353"/>
    <w:rsid w:val="001067B0"/>
    <w:rsid w:val="0010689D"/>
    <w:rsid w:val="00107253"/>
    <w:rsid w:val="001072EF"/>
    <w:rsid w:val="0010770F"/>
    <w:rsid w:val="0010773A"/>
    <w:rsid w:val="001155F9"/>
    <w:rsid w:val="00115719"/>
    <w:rsid w:val="001162D9"/>
    <w:rsid w:val="00123AFD"/>
    <w:rsid w:val="00123B5D"/>
    <w:rsid w:val="00125138"/>
    <w:rsid w:val="001257F5"/>
    <w:rsid w:val="00126B94"/>
    <w:rsid w:val="00126D99"/>
    <w:rsid w:val="001270B9"/>
    <w:rsid w:val="00127DE0"/>
    <w:rsid w:val="00130E22"/>
    <w:rsid w:val="001315E0"/>
    <w:rsid w:val="00133C16"/>
    <w:rsid w:val="00134989"/>
    <w:rsid w:val="00134E72"/>
    <w:rsid w:val="00134FAC"/>
    <w:rsid w:val="00135ABE"/>
    <w:rsid w:val="00135AD0"/>
    <w:rsid w:val="00140DF1"/>
    <w:rsid w:val="00140EE0"/>
    <w:rsid w:val="00142027"/>
    <w:rsid w:val="001423D6"/>
    <w:rsid w:val="00142AE7"/>
    <w:rsid w:val="0014771E"/>
    <w:rsid w:val="00147DE7"/>
    <w:rsid w:val="00151E0B"/>
    <w:rsid w:val="00152160"/>
    <w:rsid w:val="0015223D"/>
    <w:rsid w:val="00153E16"/>
    <w:rsid w:val="00155537"/>
    <w:rsid w:val="00157963"/>
    <w:rsid w:val="001614DA"/>
    <w:rsid w:val="001618A0"/>
    <w:rsid w:val="001642C7"/>
    <w:rsid w:val="00165DAF"/>
    <w:rsid w:val="001676FD"/>
    <w:rsid w:val="001719FB"/>
    <w:rsid w:val="00171BC1"/>
    <w:rsid w:val="00171E02"/>
    <w:rsid w:val="00171E25"/>
    <w:rsid w:val="00172244"/>
    <w:rsid w:val="001734F8"/>
    <w:rsid w:val="00176A6B"/>
    <w:rsid w:val="001821DE"/>
    <w:rsid w:val="0018292F"/>
    <w:rsid w:val="00183D77"/>
    <w:rsid w:val="001845B2"/>
    <w:rsid w:val="00185BB6"/>
    <w:rsid w:val="00186B3A"/>
    <w:rsid w:val="00186C49"/>
    <w:rsid w:val="00186F5A"/>
    <w:rsid w:val="00186F71"/>
    <w:rsid w:val="00187B60"/>
    <w:rsid w:val="0019033E"/>
    <w:rsid w:val="00191CEB"/>
    <w:rsid w:val="00192013"/>
    <w:rsid w:val="001932EF"/>
    <w:rsid w:val="0019342B"/>
    <w:rsid w:val="00193939"/>
    <w:rsid w:val="00194445"/>
    <w:rsid w:val="001A0B37"/>
    <w:rsid w:val="001A18B5"/>
    <w:rsid w:val="001A2126"/>
    <w:rsid w:val="001A23BD"/>
    <w:rsid w:val="001A3BE0"/>
    <w:rsid w:val="001A3F95"/>
    <w:rsid w:val="001A486B"/>
    <w:rsid w:val="001A6F75"/>
    <w:rsid w:val="001A7B14"/>
    <w:rsid w:val="001B082A"/>
    <w:rsid w:val="001B3B7E"/>
    <w:rsid w:val="001B3F33"/>
    <w:rsid w:val="001B556B"/>
    <w:rsid w:val="001B6E5D"/>
    <w:rsid w:val="001B7213"/>
    <w:rsid w:val="001B7ADE"/>
    <w:rsid w:val="001B7E9F"/>
    <w:rsid w:val="001C002E"/>
    <w:rsid w:val="001C1121"/>
    <w:rsid w:val="001C12C9"/>
    <w:rsid w:val="001C2859"/>
    <w:rsid w:val="001C4625"/>
    <w:rsid w:val="001C603D"/>
    <w:rsid w:val="001C61E3"/>
    <w:rsid w:val="001C62AA"/>
    <w:rsid w:val="001C7814"/>
    <w:rsid w:val="001C7D63"/>
    <w:rsid w:val="001D058D"/>
    <w:rsid w:val="001D09FA"/>
    <w:rsid w:val="001D1956"/>
    <w:rsid w:val="001D2098"/>
    <w:rsid w:val="001D2FF0"/>
    <w:rsid w:val="001D339B"/>
    <w:rsid w:val="001D35E1"/>
    <w:rsid w:val="001D57B5"/>
    <w:rsid w:val="001D7D8D"/>
    <w:rsid w:val="001E0BF8"/>
    <w:rsid w:val="001E16E0"/>
    <w:rsid w:val="001E2656"/>
    <w:rsid w:val="001E37F8"/>
    <w:rsid w:val="001E3B13"/>
    <w:rsid w:val="001E52A4"/>
    <w:rsid w:val="001E6035"/>
    <w:rsid w:val="001E6C10"/>
    <w:rsid w:val="001E75ED"/>
    <w:rsid w:val="001F03F8"/>
    <w:rsid w:val="001F05A7"/>
    <w:rsid w:val="001F0730"/>
    <w:rsid w:val="001F100D"/>
    <w:rsid w:val="001F1EBA"/>
    <w:rsid w:val="001F458E"/>
    <w:rsid w:val="001F5A2F"/>
    <w:rsid w:val="001F629B"/>
    <w:rsid w:val="00200A35"/>
    <w:rsid w:val="0020387D"/>
    <w:rsid w:val="00203A2D"/>
    <w:rsid w:val="00204763"/>
    <w:rsid w:val="00205394"/>
    <w:rsid w:val="00206876"/>
    <w:rsid w:val="00211233"/>
    <w:rsid w:val="00215B17"/>
    <w:rsid w:val="00215E07"/>
    <w:rsid w:val="00216E3D"/>
    <w:rsid w:val="00216E86"/>
    <w:rsid w:val="002170BD"/>
    <w:rsid w:val="00217E58"/>
    <w:rsid w:val="00220FA1"/>
    <w:rsid w:val="002218D3"/>
    <w:rsid w:val="00222802"/>
    <w:rsid w:val="0022300F"/>
    <w:rsid w:val="00227176"/>
    <w:rsid w:val="00230E73"/>
    <w:rsid w:val="00230F8B"/>
    <w:rsid w:val="00231EFB"/>
    <w:rsid w:val="0023376B"/>
    <w:rsid w:val="00234197"/>
    <w:rsid w:val="00234C5E"/>
    <w:rsid w:val="00235146"/>
    <w:rsid w:val="002352F4"/>
    <w:rsid w:val="00237BCD"/>
    <w:rsid w:val="00240280"/>
    <w:rsid w:val="00240502"/>
    <w:rsid w:val="002449AF"/>
    <w:rsid w:val="00244BBE"/>
    <w:rsid w:val="00250B9C"/>
    <w:rsid w:val="00250FC7"/>
    <w:rsid w:val="00251552"/>
    <w:rsid w:val="002524D5"/>
    <w:rsid w:val="00253058"/>
    <w:rsid w:val="00253397"/>
    <w:rsid w:val="0025495D"/>
    <w:rsid w:val="00254B2C"/>
    <w:rsid w:val="00256CD5"/>
    <w:rsid w:val="00257F28"/>
    <w:rsid w:val="00260D42"/>
    <w:rsid w:val="002623C0"/>
    <w:rsid w:val="0026267A"/>
    <w:rsid w:val="00262C65"/>
    <w:rsid w:val="00264548"/>
    <w:rsid w:val="00266E88"/>
    <w:rsid w:val="002711F7"/>
    <w:rsid w:val="00271383"/>
    <w:rsid w:val="0027138F"/>
    <w:rsid w:val="00271CD0"/>
    <w:rsid w:val="00271E5F"/>
    <w:rsid w:val="00272412"/>
    <w:rsid w:val="00272FD4"/>
    <w:rsid w:val="0027347C"/>
    <w:rsid w:val="00273FF7"/>
    <w:rsid w:val="00274118"/>
    <w:rsid w:val="00274940"/>
    <w:rsid w:val="00274B95"/>
    <w:rsid w:val="0027684A"/>
    <w:rsid w:val="002812AD"/>
    <w:rsid w:val="00282F5F"/>
    <w:rsid w:val="00283009"/>
    <w:rsid w:val="00283BE7"/>
    <w:rsid w:val="002849DB"/>
    <w:rsid w:val="00284B29"/>
    <w:rsid w:val="002857CB"/>
    <w:rsid w:val="00290D26"/>
    <w:rsid w:val="002930AD"/>
    <w:rsid w:val="00293C40"/>
    <w:rsid w:val="00294135"/>
    <w:rsid w:val="0029477D"/>
    <w:rsid w:val="00294CC4"/>
    <w:rsid w:val="002960B7"/>
    <w:rsid w:val="0029653A"/>
    <w:rsid w:val="002969CF"/>
    <w:rsid w:val="002A0F88"/>
    <w:rsid w:val="002A20C0"/>
    <w:rsid w:val="002A2C5B"/>
    <w:rsid w:val="002A492B"/>
    <w:rsid w:val="002A4A74"/>
    <w:rsid w:val="002A5D73"/>
    <w:rsid w:val="002A6B05"/>
    <w:rsid w:val="002A6B93"/>
    <w:rsid w:val="002B0EF5"/>
    <w:rsid w:val="002B2D0E"/>
    <w:rsid w:val="002B2EEB"/>
    <w:rsid w:val="002B3875"/>
    <w:rsid w:val="002B4B45"/>
    <w:rsid w:val="002B4D79"/>
    <w:rsid w:val="002B4DB6"/>
    <w:rsid w:val="002B60A8"/>
    <w:rsid w:val="002B60F9"/>
    <w:rsid w:val="002B7239"/>
    <w:rsid w:val="002C0360"/>
    <w:rsid w:val="002C2603"/>
    <w:rsid w:val="002C5369"/>
    <w:rsid w:val="002C69CE"/>
    <w:rsid w:val="002D060F"/>
    <w:rsid w:val="002D127B"/>
    <w:rsid w:val="002D3ADB"/>
    <w:rsid w:val="002D63C0"/>
    <w:rsid w:val="002E0480"/>
    <w:rsid w:val="002E0B45"/>
    <w:rsid w:val="002E0B82"/>
    <w:rsid w:val="002E1F9C"/>
    <w:rsid w:val="002E3493"/>
    <w:rsid w:val="002E351D"/>
    <w:rsid w:val="002E3B01"/>
    <w:rsid w:val="002E4F59"/>
    <w:rsid w:val="002E71FA"/>
    <w:rsid w:val="002F0AD2"/>
    <w:rsid w:val="002F0B31"/>
    <w:rsid w:val="002F18CD"/>
    <w:rsid w:val="002F66A6"/>
    <w:rsid w:val="002F78FB"/>
    <w:rsid w:val="00300D2D"/>
    <w:rsid w:val="00302E78"/>
    <w:rsid w:val="00303BB9"/>
    <w:rsid w:val="00304B4C"/>
    <w:rsid w:val="00305EBF"/>
    <w:rsid w:val="00307D1D"/>
    <w:rsid w:val="0031039C"/>
    <w:rsid w:val="00311345"/>
    <w:rsid w:val="0031384C"/>
    <w:rsid w:val="003148CF"/>
    <w:rsid w:val="00316C92"/>
    <w:rsid w:val="00317A36"/>
    <w:rsid w:val="003200F4"/>
    <w:rsid w:val="00321092"/>
    <w:rsid w:val="0032150A"/>
    <w:rsid w:val="00322F06"/>
    <w:rsid w:val="0032368A"/>
    <w:rsid w:val="003239CC"/>
    <w:rsid w:val="00323B5E"/>
    <w:rsid w:val="00324AA6"/>
    <w:rsid w:val="00325E5B"/>
    <w:rsid w:val="00326AB2"/>
    <w:rsid w:val="0033037B"/>
    <w:rsid w:val="00332059"/>
    <w:rsid w:val="00332480"/>
    <w:rsid w:val="0033293B"/>
    <w:rsid w:val="00332A1E"/>
    <w:rsid w:val="00335A2A"/>
    <w:rsid w:val="00335AD3"/>
    <w:rsid w:val="00337B06"/>
    <w:rsid w:val="00337C05"/>
    <w:rsid w:val="00342653"/>
    <w:rsid w:val="00344407"/>
    <w:rsid w:val="00344AD5"/>
    <w:rsid w:val="00344DBA"/>
    <w:rsid w:val="00345817"/>
    <w:rsid w:val="00345B8B"/>
    <w:rsid w:val="00346160"/>
    <w:rsid w:val="00350488"/>
    <w:rsid w:val="0035270B"/>
    <w:rsid w:val="0035327F"/>
    <w:rsid w:val="00353466"/>
    <w:rsid w:val="0035410E"/>
    <w:rsid w:val="00354F9E"/>
    <w:rsid w:val="003550BF"/>
    <w:rsid w:val="0035590F"/>
    <w:rsid w:val="003562FD"/>
    <w:rsid w:val="00356A9A"/>
    <w:rsid w:val="00361385"/>
    <w:rsid w:val="00362BC1"/>
    <w:rsid w:val="00362EB9"/>
    <w:rsid w:val="00363FA2"/>
    <w:rsid w:val="00364677"/>
    <w:rsid w:val="003659BD"/>
    <w:rsid w:val="00365A89"/>
    <w:rsid w:val="00367A55"/>
    <w:rsid w:val="00367AB0"/>
    <w:rsid w:val="00367E6F"/>
    <w:rsid w:val="00367FFC"/>
    <w:rsid w:val="003705DF"/>
    <w:rsid w:val="003718B5"/>
    <w:rsid w:val="00372018"/>
    <w:rsid w:val="0037484F"/>
    <w:rsid w:val="00374F57"/>
    <w:rsid w:val="00375A4B"/>
    <w:rsid w:val="0037616E"/>
    <w:rsid w:val="00376E85"/>
    <w:rsid w:val="00377F52"/>
    <w:rsid w:val="00377F9C"/>
    <w:rsid w:val="00380497"/>
    <w:rsid w:val="00381AB9"/>
    <w:rsid w:val="00382681"/>
    <w:rsid w:val="003834D5"/>
    <w:rsid w:val="0038530E"/>
    <w:rsid w:val="00385478"/>
    <w:rsid w:val="00385AD2"/>
    <w:rsid w:val="00390072"/>
    <w:rsid w:val="003933F3"/>
    <w:rsid w:val="00394CC3"/>
    <w:rsid w:val="00394E38"/>
    <w:rsid w:val="00394ED9"/>
    <w:rsid w:val="00396CDA"/>
    <w:rsid w:val="00397052"/>
    <w:rsid w:val="003977E4"/>
    <w:rsid w:val="003978F1"/>
    <w:rsid w:val="003A0443"/>
    <w:rsid w:val="003A04C7"/>
    <w:rsid w:val="003A0E8B"/>
    <w:rsid w:val="003A1546"/>
    <w:rsid w:val="003A2BA7"/>
    <w:rsid w:val="003A2DE9"/>
    <w:rsid w:val="003A3E3F"/>
    <w:rsid w:val="003A4A40"/>
    <w:rsid w:val="003A53A3"/>
    <w:rsid w:val="003A56AE"/>
    <w:rsid w:val="003A6196"/>
    <w:rsid w:val="003A7A60"/>
    <w:rsid w:val="003B0890"/>
    <w:rsid w:val="003B11CD"/>
    <w:rsid w:val="003B468C"/>
    <w:rsid w:val="003B4847"/>
    <w:rsid w:val="003B5B0C"/>
    <w:rsid w:val="003B6C29"/>
    <w:rsid w:val="003B7538"/>
    <w:rsid w:val="003B7985"/>
    <w:rsid w:val="003C1490"/>
    <w:rsid w:val="003C1FC2"/>
    <w:rsid w:val="003C27DC"/>
    <w:rsid w:val="003C30F5"/>
    <w:rsid w:val="003C330E"/>
    <w:rsid w:val="003C4E51"/>
    <w:rsid w:val="003D0A2C"/>
    <w:rsid w:val="003D1F96"/>
    <w:rsid w:val="003D3180"/>
    <w:rsid w:val="003D41F4"/>
    <w:rsid w:val="003D4C49"/>
    <w:rsid w:val="003D61F1"/>
    <w:rsid w:val="003D6583"/>
    <w:rsid w:val="003D7ACE"/>
    <w:rsid w:val="003E094B"/>
    <w:rsid w:val="003E2E28"/>
    <w:rsid w:val="003E39A6"/>
    <w:rsid w:val="003E4EFA"/>
    <w:rsid w:val="003E5351"/>
    <w:rsid w:val="003E6D48"/>
    <w:rsid w:val="003F0385"/>
    <w:rsid w:val="003F295D"/>
    <w:rsid w:val="003F2E69"/>
    <w:rsid w:val="003F44F5"/>
    <w:rsid w:val="003F78E1"/>
    <w:rsid w:val="00400917"/>
    <w:rsid w:val="00402BFE"/>
    <w:rsid w:val="0040358B"/>
    <w:rsid w:val="00403BF3"/>
    <w:rsid w:val="004073A7"/>
    <w:rsid w:val="004079A2"/>
    <w:rsid w:val="004100BD"/>
    <w:rsid w:val="004106B6"/>
    <w:rsid w:val="0041093B"/>
    <w:rsid w:val="004128B6"/>
    <w:rsid w:val="00412FB6"/>
    <w:rsid w:val="004136E6"/>
    <w:rsid w:val="004139A8"/>
    <w:rsid w:val="00414408"/>
    <w:rsid w:val="00414C52"/>
    <w:rsid w:val="00415184"/>
    <w:rsid w:val="00416CE5"/>
    <w:rsid w:val="00417820"/>
    <w:rsid w:val="00420991"/>
    <w:rsid w:val="004221AC"/>
    <w:rsid w:val="00423F72"/>
    <w:rsid w:val="00425C84"/>
    <w:rsid w:val="0042642E"/>
    <w:rsid w:val="00426D7C"/>
    <w:rsid w:val="00427BC2"/>
    <w:rsid w:val="0043057A"/>
    <w:rsid w:val="00431A7C"/>
    <w:rsid w:val="0043257B"/>
    <w:rsid w:val="00436232"/>
    <w:rsid w:val="00437ABB"/>
    <w:rsid w:val="00440CFB"/>
    <w:rsid w:val="0044549E"/>
    <w:rsid w:val="004472B7"/>
    <w:rsid w:val="00447FC0"/>
    <w:rsid w:val="0045012E"/>
    <w:rsid w:val="00450638"/>
    <w:rsid w:val="0045070A"/>
    <w:rsid w:val="00453618"/>
    <w:rsid w:val="00453BB4"/>
    <w:rsid w:val="00454892"/>
    <w:rsid w:val="004555D7"/>
    <w:rsid w:val="00456911"/>
    <w:rsid w:val="00456AFB"/>
    <w:rsid w:val="00460D76"/>
    <w:rsid w:val="00460FC7"/>
    <w:rsid w:val="00462E4F"/>
    <w:rsid w:val="004636D6"/>
    <w:rsid w:val="00464478"/>
    <w:rsid w:val="00464B50"/>
    <w:rsid w:val="004652DF"/>
    <w:rsid w:val="00465D2F"/>
    <w:rsid w:val="004664BD"/>
    <w:rsid w:val="00466732"/>
    <w:rsid w:val="00466D6E"/>
    <w:rsid w:val="00467027"/>
    <w:rsid w:val="00470937"/>
    <w:rsid w:val="00472589"/>
    <w:rsid w:val="00472890"/>
    <w:rsid w:val="00472DE5"/>
    <w:rsid w:val="00473128"/>
    <w:rsid w:val="004738F3"/>
    <w:rsid w:val="00473BD4"/>
    <w:rsid w:val="00474BA0"/>
    <w:rsid w:val="0047515C"/>
    <w:rsid w:val="00476FA2"/>
    <w:rsid w:val="004803CE"/>
    <w:rsid w:val="0048120F"/>
    <w:rsid w:val="00485503"/>
    <w:rsid w:val="0048603B"/>
    <w:rsid w:val="0048648E"/>
    <w:rsid w:val="004864FD"/>
    <w:rsid w:val="00487A55"/>
    <w:rsid w:val="00487E2B"/>
    <w:rsid w:val="004904B1"/>
    <w:rsid w:val="00490A08"/>
    <w:rsid w:val="004914D5"/>
    <w:rsid w:val="004916F5"/>
    <w:rsid w:val="00493397"/>
    <w:rsid w:val="00493691"/>
    <w:rsid w:val="004944D7"/>
    <w:rsid w:val="0049617A"/>
    <w:rsid w:val="004963F6"/>
    <w:rsid w:val="004A0789"/>
    <w:rsid w:val="004A1E80"/>
    <w:rsid w:val="004A2125"/>
    <w:rsid w:val="004A2A57"/>
    <w:rsid w:val="004A2FA1"/>
    <w:rsid w:val="004A302D"/>
    <w:rsid w:val="004A50B1"/>
    <w:rsid w:val="004A5A21"/>
    <w:rsid w:val="004A6009"/>
    <w:rsid w:val="004A61F5"/>
    <w:rsid w:val="004A64B9"/>
    <w:rsid w:val="004A6678"/>
    <w:rsid w:val="004A69B2"/>
    <w:rsid w:val="004A7081"/>
    <w:rsid w:val="004A79C2"/>
    <w:rsid w:val="004B0515"/>
    <w:rsid w:val="004B07DE"/>
    <w:rsid w:val="004B1A62"/>
    <w:rsid w:val="004B2E22"/>
    <w:rsid w:val="004B4A04"/>
    <w:rsid w:val="004B4FA1"/>
    <w:rsid w:val="004C0FE4"/>
    <w:rsid w:val="004C1184"/>
    <w:rsid w:val="004C11B7"/>
    <w:rsid w:val="004C4762"/>
    <w:rsid w:val="004C551C"/>
    <w:rsid w:val="004C5804"/>
    <w:rsid w:val="004C71DC"/>
    <w:rsid w:val="004D0E13"/>
    <w:rsid w:val="004D2C67"/>
    <w:rsid w:val="004D32F3"/>
    <w:rsid w:val="004D3421"/>
    <w:rsid w:val="004D3DEB"/>
    <w:rsid w:val="004D52F3"/>
    <w:rsid w:val="004E13C4"/>
    <w:rsid w:val="004E1485"/>
    <w:rsid w:val="004E492D"/>
    <w:rsid w:val="004E4E0F"/>
    <w:rsid w:val="004E5C45"/>
    <w:rsid w:val="004E5F33"/>
    <w:rsid w:val="004E607F"/>
    <w:rsid w:val="004E6365"/>
    <w:rsid w:val="004E6FF7"/>
    <w:rsid w:val="004F1A71"/>
    <w:rsid w:val="004F259D"/>
    <w:rsid w:val="004F2A9B"/>
    <w:rsid w:val="004F2CE8"/>
    <w:rsid w:val="004F2D7A"/>
    <w:rsid w:val="004F354F"/>
    <w:rsid w:val="004F3919"/>
    <w:rsid w:val="004F58E8"/>
    <w:rsid w:val="004F6DF4"/>
    <w:rsid w:val="004F7475"/>
    <w:rsid w:val="004F79B6"/>
    <w:rsid w:val="005001C7"/>
    <w:rsid w:val="00501098"/>
    <w:rsid w:val="00501A7A"/>
    <w:rsid w:val="0050351E"/>
    <w:rsid w:val="00503ACA"/>
    <w:rsid w:val="00503CF2"/>
    <w:rsid w:val="00503DB4"/>
    <w:rsid w:val="00504C46"/>
    <w:rsid w:val="00505ECD"/>
    <w:rsid w:val="00507A0F"/>
    <w:rsid w:val="00507A53"/>
    <w:rsid w:val="00507B5E"/>
    <w:rsid w:val="0051087A"/>
    <w:rsid w:val="005111DD"/>
    <w:rsid w:val="00511B6F"/>
    <w:rsid w:val="005148C3"/>
    <w:rsid w:val="005152C5"/>
    <w:rsid w:val="00515720"/>
    <w:rsid w:val="00516FF9"/>
    <w:rsid w:val="005173A2"/>
    <w:rsid w:val="00520531"/>
    <w:rsid w:val="00520B0C"/>
    <w:rsid w:val="00521148"/>
    <w:rsid w:val="005211AC"/>
    <w:rsid w:val="00521688"/>
    <w:rsid w:val="005223FE"/>
    <w:rsid w:val="00524688"/>
    <w:rsid w:val="00524C1C"/>
    <w:rsid w:val="0052716C"/>
    <w:rsid w:val="00527B0F"/>
    <w:rsid w:val="00534138"/>
    <w:rsid w:val="005377A1"/>
    <w:rsid w:val="005379BD"/>
    <w:rsid w:val="00542A1B"/>
    <w:rsid w:val="00545C5E"/>
    <w:rsid w:val="00554759"/>
    <w:rsid w:val="0055541B"/>
    <w:rsid w:val="00555687"/>
    <w:rsid w:val="00555E5F"/>
    <w:rsid w:val="00557D4D"/>
    <w:rsid w:val="0056018B"/>
    <w:rsid w:val="005617E9"/>
    <w:rsid w:val="00562F6A"/>
    <w:rsid w:val="00563C2F"/>
    <w:rsid w:val="005649EF"/>
    <w:rsid w:val="00565A84"/>
    <w:rsid w:val="00570292"/>
    <w:rsid w:val="0057188D"/>
    <w:rsid w:val="00571C02"/>
    <w:rsid w:val="005723C8"/>
    <w:rsid w:val="00572FC8"/>
    <w:rsid w:val="0057387B"/>
    <w:rsid w:val="00573E0C"/>
    <w:rsid w:val="00576F0A"/>
    <w:rsid w:val="00577A92"/>
    <w:rsid w:val="005804BA"/>
    <w:rsid w:val="00581DE7"/>
    <w:rsid w:val="005838A9"/>
    <w:rsid w:val="00586C00"/>
    <w:rsid w:val="00591CCD"/>
    <w:rsid w:val="00591D19"/>
    <w:rsid w:val="0059378B"/>
    <w:rsid w:val="005939F0"/>
    <w:rsid w:val="00594521"/>
    <w:rsid w:val="00594A6F"/>
    <w:rsid w:val="005A04D8"/>
    <w:rsid w:val="005A4133"/>
    <w:rsid w:val="005A5CEA"/>
    <w:rsid w:val="005B1019"/>
    <w:rsid w:val="005B2B8B"/>
    <w:rsid w:val="005B340F"/>
    <w:rsid w:val="005B47CB"/>
    <w:rsid w:val="005B4CB3"/>
    <w:rsid w:val="005B576B"/>
    <w:rsid w:val="005B576C"/>
    <w:rsid w:val="005B66E0"/>
    <w:rsid w:val="005B7558"/>
    <w:rsid w:val="005C026B"/>
    <w:rsid w:val="005C049C"/>
    <w:rsid w:val="005C0DBA"/>
    <w:rsid w:val="005C0FAA"/>
    <w:rsid w:val="005C11FA"/>
    <w:rsid w:val="005C1F69"/>
    <w:rsid w:val="005C24D2"/>
    <w:rsid w:val="005C2D4E"/>
    <w:rsid w:val="005C3235"/>
    <w:rsid w:val="005C4499"/>
    <w:rsid w:val="005C5921"/>
    <w:rsid w:val="005C5C4A"/>
    <w:rsid w:val="005C7104"/>
    <w:rsid w:val="005C7214"/>
    <w:rsid w:val="005C74F7"/>
    <w:rsid w:val="005C7F68"/>
    <w:rsid w:val="005D0060"/>
    <w:rsid w:val="005D08DF"/>
    <w:rsid w:val="005D3F64"/>
    <w:rsid w:val="005D69BC"/>
    <w:rsid w:val="005E08C0"/>
    <w:rsid w:val="005E0A72"/>
    <w:rsid w:val="005E14E6"/>
    <w:rsid w:val="005E3DB4"/>
    <w:rsid w:val="005E7AB1"/>
    <w:rsid w:val="005F0811"/>
    <w:rsid w:val="005F0812"/>
    <w:rsid w:val="005F0AF8"/>
    <w:rsid w:val="005F1147"/>
    <w:rsid w:val="005F180D"/>
    <w:rsid w:val="005F24B0"/>
    <w:rsid w:val="005F4384"/>
    <w:rsid w:val="005F55F2"/>
    <w:rsid w:val="005F5779"/>
    <w:rsid w:val="005F6144"/>
    <w:rsid w:val="005F6342"/>
    <w:rsid w:val="005F6E0A"/>
    <w:rsid w:val="005F77C0"/>
    <w:rsid w:val="00604773"/>
    <w:rsid w:val="006066A9"/>
    <w:rsid w:val="00606A51"/>
    <w:rsid w:val="0060770A"/>
    <w:rsid w:val="006078A8"/>
    <w:rsid w:val="00610B45"/>
    <w:rsid w:val="00611F6E"/>
    <w:rsid w:val="0061440F"/>
    <w:rsid w:val="006163CC"/>
    <w:rsid w:val="0061703A"/>
    <w:rsid w:val="0061788E"/>
    <w:rsid w:val="00620C5E"/>
    <w:rsid w:val="006213A0"/>
    <w:rsid w:val="0062171A"/>
    <w:rsid w:val="006229A3"/>
    <w:rsid w:val="006231CF"/>
    <w:rsid w:val="0062386B"/>
    <w:rsid w:val="00623D44"/>
    <w:rsid w:val="0062572C"/>
    <w:rsid w:val="00625855"/>
    <w:rsid w:val="00630114"/>
    <w:rsid w:val="0063011F"/>
    <w:rsid w:val="00630859"/>
    <w:rsid w:val="00630DC2"/>
    <w:rsid w:val="006318D0"/>
    <w:rsid w:val="00632501"/>
    <w:rsid w:val="00635074"/>
    <w:rsid w:val="006355C6"/>
    <w:rsid w:val="00635D85"/>
    <w:rsid w:val="0063642C"/>
    <w:rsid w:val="00636AC2"/>
    <w:rsid w:val="00637046"/>
    <w:rsid w:val="0063751F"/>
    <w:rsid w:val="00637766"/>
    <w:rsid w:val="006408BE"/>
    <w:rsid w:val="00641B80"/>
    <w:rsid w:val="00642CE3"/>
    <w:rsid w:val="00642F1E"/>
    <w:rsid w:val="006442B3"/>
    <w:rsid w:val="0064447D"/>
    <w:rsid w:val="00644B51"/>
    <w:rsid w:val="006463B6"/>
    <w:rsid w:val="00647924"/>
    <w:rsid w:val="006501E8"/>
    <w:rsid w:val="00650D54"/>
    <w:rsid w:val="00651742"/>
    <w:rsid w:val="00653323"/>
    <w:rsid w:val="006533F7"/>
    <w:rsid w:val="00653D39"/>
    <w:rsid w:val="006566A8"/>
    <w:rsid w:val="00657046"/>
    <w:rsid w:val="006575AC"/>
    <w:rsid w:val="006640C8"/>
    <w:rsid w:val="0066608A"/>
    <w:rsid w:val="0066657D"/>
    <w:rsid w:val="0066791A"/>
    <w:rsid w:val="006706C4"/>
    <w:rsid w:val="00671C5A"/>
    <w:rsid w:val="00671CDC"/>
    <w:rsid w:val="006730A3"/>
    <w:rsid w:val="006757E8"/>
    <w:rsid w:val="0067653C"/>
    <w:rsid w:val="006777BA"/>
    <w:rsid w:val="00681CFA"/>
    <w:rsid w:val="006824F0"/>
    <w:rsid w:val="0068318B"/>
    <w:rsid w:val="00683C59"/>
    <w:rsid w:val="00683E2B"/>
    <w:rsid w:val="006848A2"/>
    <w:rsid w:val="00684EEB"/>
    <w:rsid w:val="00685EAD"/>
    <w:rsid w:val="00687B11"/>
    <w:rsid w:val="00690197"/>
    <w:rsid w:val="00696B17"/>
    <w:rsid w:val="00696F38"/>
    <w:rsid w:val="006972BA"/>
    <w:rsid w:val="006A0E0F"/>
    <w:rsid w:val="006A186D"/>
    <w:rsid w:val="006A2C64"/>
    <w:rsid w:val="006A2DD3"/>
    <w:rsid w:val="006A3E3E"/>
    <w:rsid w:val="006A42CD"/>
    <w:rsid w:val="006A532E"/>
    <w:rsid w:val="006A59A2"/>
    <w:rsid w:val="006A5A5A"/>
    <w:rsid w:val="006A5CE0"/>
    <w:rsid w:val="006A6DD7"/>
    <w:rsid w:val="006B1FD6"/>
    <w:rsid w:val="006B42B1"/>
    <w:rsid w:val="006B7EE0"/>
    <w:rsid w:val="006C05DC"/>
    <w:rsid w:val="006C0928"/>
    <w:rsid w:val="006C0EC2"/>
    <w:rsid w:val="006C160D"/>
    <w:rsid w:val="006C16F4"/>
    <w:rsid w:val="006C275B"/>
    <w:rsid w:val="006C2804"/>
    <w:rsid w:val="006C524F"/>
    <w:rsid w:val="006D00F9"/>
    <w:rsid w:val="006D0E85"/>
    <w:rsid w:val="006D1C0E"/>
    <w:rsid w:val="006D3008"/>
    <w:rsid w:val="006D447E"/>
    <w:rsid w:val="006D508C"/>
    <w:rsid w:val="006D52D7"/>
    <w:rsid w:val="006D5693"/>
    <w:rsid w:val="006D577E"/>
    <w:rsid w:val="006D621E"/>
    <w:rsid w:val="006D66A5"/>
    <w:rsid w:val="006E153C"/>
    <w:rsid w:val="006E280E"/>
    <w:rsid w:val="006E3297"/>
    <w:rsid w:val="006E4983"/>
    <w:rsid w:val="006E57D2"/>
    <w:rsid w:val="006E6625"/>
    <w:rsid w:val="006E6841"/>
    <w:rsid w:val="006E6DB5"/>
    <w:rsid w:val="006E779A"/>
    <w:rsid w:val="006F03E2"/>
    <w:rsid w:val="006F1005"/>
    <w:rsid w:val="006F18CB"/>
    <w:rsid w:val="006F290A"/>
    <w:rsid w:val="006F51F1"/>
    <w:rsid w:val="006F5597"/>
    <w:rsid w:val="006F586F"/>
    <w:rsid w:val="006F729B"/>
    <w:rsid w:val="006F7784"/>
    <w:rsid w:val="007001BB"/>
    <w:rsid w:val="0070107E"/>
    <w:rsid w:val="00702B37"/>
    <w:rsid w:val="0070449C"/>
    <w:rsid w:val="00704FFC"/>
    <w:rsid w:val="00705C40"/>
    <w:rsid w:val="0070667D"/>
    <w:rsid w:val="007071BE"/>
    <w:rsid w:val="007078D6"/>
    <w:rsid w:val="00710607"/>
    <w:rsid w:val="00710C84"/>
    <w:rsid w:val="00710F48"/>
    <w:rsid w:val="00711D07"/>
    <w:rsid w:val="00711F5A"/>
    <w:rsid w:val="00712BB5"/>
    <w:rsid w:val="00714BA5"/>
    <w:rsid w:val="0071516B"/>
    <w:rsid w:val="0071653D"/>
    <w:rsid w:val="007166DF"/>
    <w:rsid w:val="0072055E"/>
    <w:rsid w:val="00720A95"/>
    <w:rsid w:val="0072265A"/>
    <w:rsid w:val="00723240"/>
    <w:rsid w:val="007232E3"/>
    <w:rsid w:val="007248FC"/>
    <w:rsid w:val="00725CAE"/>
    <w:rsid w:val="007277BC"/>
    <w:rsid w:val="00732298"/>
    <w:rsid w:val="007334E3"/>
    <w:rsid w:val="00733F48"/>
    <w:rsid w:val="007341E9"/>
    <w:rsid w:val="0073600B"/>
    <w:rsid w:val="00736AB8"/>
    <w:rsid w:val="00737161"/>
    <w:rsid w:val="00737C17"/>
    <w:rsid w:val="0074103A"/>
    <w:rsid w:val="0074225C"/>
    <w:rsid w:val="00744798"/>
    <w:rsid w:val="0074580F"/>
    <w:rsid w:val="00747014"/>
    <w:rsid w:val="00747C0C"/>
    <w:rsid w:val="00750F8F"/>
    <w:rsid w:val="00755F9D"/>
    <w:rsid w:val="007611A7"/>
    <w:rsid w:val="00763F65"/>
    <w:rsid w:val="007640DA"/>
    <w:rsid w:val="0076534B"/>
    <w:rsid w:val="007661C5"/>
    <w:rsid w:val="00766676"/>
    <w:rsid w:val="00766748"/>
    <w:rsid w:val="00767F7F"/>
    <w:rsid w:val="00770EBB"/>
    <w:rsid w:val="0077234C"/>
    <w:rsid w:val="0077295B"/>
    <w:rsid w:val="00774FB0"/>
    <w:rsid w:val="00775084"/>
    <w:rsid w:val="007853E9"/>
    <w:rsid w:val="00785E97"/>
    <w:rsid w:val="007865CA"/>
    <w:rsid w:val="007873B2"/>
    <w:rsid w:val="007876B8"/>
    <w:rsid w:val="007879C2"/>
    <w:rsid w:val="0079195E"/>
    <w:rsid w:val="00792195"/>
    <w:rsid w:val="00792458"/>
    <w:rsid w:val="007936BC"/>
    <w:rsid w:val="00793A2F"/>
    <w:rsid w:val="007972BE"/>
    <w:rsid w:val="007A0A49"/>
    <w:rsid w:val="007A230C"/>
    <w:rsid w:val="007A3483"/>
    <w:rsid w:val="007A3FBD"/>
    <w:rsid w:val="007A4154"/>
    <w:rsid w:val="007A5D65"/>
    <w:rsid w:val="007A6B25"/>
    <w:rsid w:val="007A6EE0"/>
    <w:rsid w:val="007B1351"/>
    <w:rsid w:val="007B1C9F"/>
    <w:rsid w:val="007B1D8D"/>
    <w:rsid w:val="007B26F3"/>
    <w:rsid w:val="007B34D7"/>
    <w:rsid w:val="007B373B"/>
    <w:rsid w:val="007B4C23"/>
    <w:rsid w:val="007B5013"/>
    <w:rsid w:val="007B6FF6"/>
    <w:rsid w:val="007B7197"/>
    <w:rsid w:val="007C206F"/>
    <w:rsid w:val="007C2D72"/>
    <w:rsid w:val="007C2E21"/>
    <w:rsid w:val="007C39F9"/>
    <w:rsid w:val="007C3C4C"/>
    <w:rsid w:val="007C7F37"/>
    <w:rsid w:val="007D0BBB"/>
    <w:rsid w:val="007D1477"/>
    <w:rsid w:val="007D1A1A"/>
    <w:rsid w:val="007D4A01"/>
    <w:rsid w:val="007D4F7A"/>
    <w:rsid w:val="007E11B7"/>
    <w:rsid w:val="007E2051"/>
    <w:rsid w:val="007E407F"/>
    <w:rsid w:val="007E6016"/>
    <w:rsid w:val="007E7612"/>
    <w:rsid w:val="007E76DB"/>
    <w:rsid w:val="007E7A7D"/>
    <w:rsid w:val="007F158B"/>
    <w:rsid w:val="007F1C21"/>
    <w:rsid w:val="007F1E96"/>
    <w:rsid w:val="007F29FA"/>
    <w:rsid w:val="007F3467"/>
    <w:rsid w:val="007F3670"/>
    <w:rsid w:val="007F410B"/>
    <w:rsid w:val="007F556E"/>
    <w:rsid w:val="007F5AB8"/>
    <w:rsid w:val="007F63E3"/>
    <w:rsid w:val="008002A4"/>
    <w:rsid w:val="00800824"/>
    <w:rsid w:val="0080292F"/>
    <w:rsid w:val="00803243"/>
    <w:rsid w:val="008033A7"/>
    <w:rsid w:val="00803AC2"/>
    <w:rsid w:val="00803EAB"/>
    <w:rsid w:val="00804730"/>
    <w:rsid w:val="00807346"/>
    <w:rsid w:val="00807C7C"/>
    <w:rsid w:val="0081049E"/>
    <w:rsid w:val="00810BC8"/>
    <w:rsid w:val="0081100E"/>
    <w:rsid w:val="00812FC0"/>
    <w:rsid w:val="008144D5"/>
    <w:rsid w:val="008149EB"/>
    <w:rsid w:val="00814F3E"/>
    <w:rsid w:val="00815A7D"/>
    <w:rsid w:val="00817E43"/>
    <w:rsid w:val="008201AC"/>
    <w:rsid w:val="008206C3"/>
    <w:rsid w:val="00821244"/>
    <w:rsid w:val="00821342"/>
    <w:rsid w:val="00821855"/>
    <w:rsid w:val="00821C0F"/>
    <w:rsid w:val="00822924"/>
    <w:rsid w:val="00824161"/>
    <w:rsid w:val="00824738"/>
    <w:rsid w:val="0082483F"/>
    <w:rsid w:val="00826722"/>
    <w:rsid w:val="00826FC5"/>
    <w:rsid w:val="00827A06"/>
    <w:rsid w:val="008304B4"/>
    <w:rsid w:val="00830AAE"/>
    <w:rsid w:val="008326E1"/>
    <w:rsid w:val="00832C5F"/>
    <w:rsid w:val="0083513A"/>
    <w:rsid w:val="008352AA"/>
    <w:rsid w:val="00835A6C"/>
    <w:rsid w:val="00836096"/>
    <w:rsid w:val="00837A76"/>
    <w:rsid w:val="00842EB6"/>
    <w:rsid w:val="00842FA2"/>
    <w:rsid w:val="00844A74"/>
    <w:rsid w:val="00845B6D"/>
    <w:rsid w:val="00847296"/>
    <w:rsid w:val="00847448"/>
    <w:rsid w:val="008507A8"/>
    <w:rsid w:val="00850B1C"/>
    <w:rsid w:val="008528CA"/>
    <w:rsid w:val="00852EE2"/>
    <w:rsid w:val="00855988"/>
    <w:rsid w:val="00857D4C"/>
    <w:rsid w:val="00860046"/>
    <w:rsid w:val="00860087"/>
    <w:rsid w:val="0086108C"/>
    <w:rsid w:val="00861980"/>
    <w:rsid w:val="00861AAB"/>
    <w:rsid w:val="00861F70"/>
    <w:rsid w:val="00866759"/>
    <w:rsid w:val="00867FBE"/>
    <w:rsid w:val="00870A77"/>
    <w:rsid w:val="008710E0"/>
    <w:rsid w:val="008711A0"/>
    <w:rsid w:val="00872415"/>
    <w:rsid w:val="00874079"/>
    <w:rsid w:val="00874BD0"/>
    <w:rsid w:val="00877088"/>
    <w:rsid w:val="008774B9"/>
    <w:rsid w:val="008805CD"/>
    <w:rsid w:val="00880ADE"/>
    <w:rsid w:val="00880BA1"/>
    <w:rsid w:val="00880CCC"/>
    <w:rsid w:val="008814A3"/>
    <w:rsid w:val="008814E5"/>
    <w:rsid w:val="008817F9"/>
    <w:rsid w:val="00881A0E"/>
    <w:rsid w:val="00881F3E"/>
    <w:rsid w:val="00882B33"/>
    <w:rsid w:val="00882DC9"/>
    <w:rsid w:val="008832FA"/>
    <w:rsid w:val="00883808"/>
    <w:rsid w:val="00883A6B"/>
    <w:rsid w:val="00884230"/>
    <w:rsid w:val="008861F1"/>
    <w:rsid w:val="0088697B"/>
    <w:rsid w:val="0089042B"/>
    <w:rsid w:val="008917B9"/>
    <w:rsid w:val="00892FF0"/>
    <w:rsid w:val="008950B4"/>
    <w:rsid w:val="008956BC"/>
    <w:rsid w:val="00896A0C"/>
    <w:rsid w:val="008977AE"/>
    <w:rsid w:val="008A18C6"/>
    <w:rsid w:val="008A1F98"/>
    <w:rsid w:val="008A2557"/>
    <w:rsid w:val="008A289B"/>
    <w:rsid w:val="008A33DE"/>
    <w:rsid w:val="008A409D"/>
    <w:rsid w:val="008A420B"/>
    <w:rsid w:val="008A4B66"/>
    <w:rsid w:val="008A4CBD"/>
    <w:rsid w:val="008A6F64"/>
    <w:rsid w:val="008B36B9"/>
    <w:rsid w:val="008B5F53"/>
    <w:rsid w:val="008B613F"/>
    <w:rsid w:val="008B72D4"/>
    <w:rsid w:val="008C00C2"/>
    <w:rsid w:val="008C01F0"/>
    <w:rsid w:val="008C4019"/>
    <w:rsid w:val="008C5603"/>
    <w:rsid w:val="008C5B79"/>
    <w:rsid w:val="008C7F17"/>
    <w:rsid w:val="008C7F37"/>
    <w:rsid w:val="008D0A25"/>
    <w:rsid w:val="008D1B44"/>
    <w:rsid w:val="008D2C6D"/>
    <w:rsid w:val="008D48E2"/>
    <w:rsid w:val="008D4D56"/>
    <w:rsid w:val="008D6FA1"/>
    <w:rsid w:val="008D785E"/>
    <w:rsid w:val="008E1054"/>
    <w:rsid w:val="008E116F"/>
    <w:rsid w:val="008E1A7D"/>
    <w:rsid w:val="008E2BA5"/>
    <w:rsid w:val="008E3A4F"/>
    <w:rsid w:val="008E5065"/>
    <w:rsid w:val="008E58AB"/>
    <w:rsid w:val="008E750C"/>
    <w:rsid w:val="008E7C89"/>
    <w:rsid w:val="008F04CF"/>
    <w:rsid w:val="008F13B5"/>
    <w:rsid w:val="008F6E15"/>
    <w:rsid w:val="008F7E8E"/>
    <w:rsid w:val="00900A9B"/>
    <w:rsid w:val="00900FA1"/>
    <w:rsid w:val="00901719"/>
    <w:rsid w:val="00902A59"/>
    <w:rsid w:val="00902EEB"/>
    <w:rsid w:val="0090332E"/>
    <w:rsid w:val="0090390A"/>
    <w:rsid w:val="00904B87"/>
    <w:rsid w:val="00905227"/>
    <w:rsid w:val="009052D5"/>
    <w:rsid w:val="009057A2"/>
    <w:rsid w:val="00905BB5"/>
    <w:rsid w:val="00905F00"/>
    <w:rsid w:val="00906FCB"/>
    <w:rsid w:val="00907B61"/>
    <w:rsid w:val="0091052C"/>
    <w:rsid w:val="00910EC4"/>
    <w:rsid w:val="00911BB4"/>
    <w:rsid w:val="009124A1"/>
    <w:rsid w:val="00917550"/>
    <w:rsid w:val="0092181D"/>
    <w:rsid w:val="00921B84"/>
    <w:rsid w:val="0092403E"/>
    <w:rsid w:val="00924BC7"/>
    <w:rsid w:val="00924FAD"/>
    <w:rsid w:val="009252A8"/>
    <w:rsid w:val="00926D19"/>
    <w:rsid w:val="00926FF2"/>
    <w:rsid w:val="00927005"/>
    <w:rsid w:val="00930223"/>
    <w:rsid w:val="00930B82"/>
    <w:rsid w:val="00930C59"/>
    <w:rsid w:val="0093252F"/>
    <w:rsid w:val="00932879"/>
    <w:rsid w:val="00934AC7"/>
    <w:rsid w:val="0093531F"/>
    <w:rsid w:val="00936572"/>
    <w:rsid w:val="00936CEC"/>
    <w:rsid w:val="009375AC"/>
    <w:rsid w:val="00937D15"/>
    <w:rsid w:val="00941E2F"/>
    <w:rsid w:val="00942322"/>
    <w:rsid w:val="00943127"/>
    <w:rsid w:val="009434F5"/>
    <w:rsid w:val="00944477"/>
    <w:rsid w:val="00946929"/>
    <w:rsid w:val="00946EA9"/>
    <w:rsid w:val="00947888"/>
    <w:rsid w:val="009512D0"/>
    <w:rsid w:val="00952033"/>
    <w:rsid w:val="00955296"/>
    <w:rsid w:val="00956AD1"/>
    <w:rsid w:val="00956B85"/>
    <w:rsid w:val="00957A8A"/>
    <w:rsid w:val="009601B4"/>
    <w:rsid w:val="009635DC"/>
    <w:rsid w:val="00965282"/>
    <w:rsid w:val="0096596A"/>
    <w:rsid w:val="00966169"/>
    <w:rsid w:val="00966DEF"/>
    <w:rsid w:val="009670A5"/>
    <w:rsid w:val="00971085"/>
    <w:rsid w:val="009743FA"/>
    <w:rsid w:val="00974924"/>
    <w:rsid w:val="00975D39"/>
    <w:rsid w:val="0097616F"/>
    <w:rsid w:val="009776D6"/>
    <w:rsid w:val="009779C2"/>
    <w:rsid w:val="00980176"/>
    <w:rsid w:val="009808D8"/>
    <w:rsid w:val="009815C3"/>
    <w:rsid w:val="00982B5B"/>
    <w:rsid w:val="00983256"/>
    <w:rsid w:val="009842C1"/>
    <w:rsid w:val="0098451C"/>
    <w:rsid w:val="00985E7E"/>
    <w:rsid w:val="009876D1"/>
    <w:rsid w:val="00987AB5"/>
    <w:rsid w:val="00987C4F"/>
    <w:rsid w:val="00991586"/>
    <w:rsid w:val="00992211"/>
    <w:rsid w:val="00995B79"/>
    <w:rsid w:val="00996C87"/>
    <w:rsid w:val="009A0E22"/>
    <w:rsid w:val="009A217A"/>
    <w:rsid w:val="009A3744"/>
    <w:rsid w:val="009A3C6E"/>
    <w:rsid w:val="009A3F7B"/>
    <w:rsid w:val="009A4003"/>
    <w:rsid w:val="009A441C"/>
    <w:rsid w:val="009A4FAF"/>
    <w:rsid w:val="009A59C6"/>
    <w:rsid w:val="009B156B"/>
    <w:rsid w:val="009B1C95"/>
    <w:rsid w:val="009B54C1"/>
    <w:rsid w:val="009B67C8"/>
    <w:rsid w:val="009B6C4C"/>
    <w:rsid w:val="009B6C5C"/>
    <w:rsid w:val="009C007E"/>
    <w:rsid w:val="009C2597"/>
    <w:rsid w:val="009C324B"/>
    <w:rsid w:val="009C44D7"/>
    <w:rsid w:val="009C4782"/>
    <w:rsid w:val="009C5B9B"/>
    <w:rsid w:val="009C6518"/>
    <w:rsid w:val="009D17B1"/>
    <w:rsid w:val="009D2C15"/>
    <w:rsid w:val="009D3A3C"/>
    <w:rsid w:val="009D61E5"/>
    <w:rsid w:val="009D6559"/>
    <w:rsid w:val="009D7A4E"/>
    <w:rsid w:val="009E013B"/>
    <w:rsid w:val="009E1594"/>
    <w:rsid w:val="009E1910"/>
    <w:rsid w:val="009E42D2"/>
    <w:rsid w:val="009E472E"/>
    <w:rsid w:val="009F2B4B"/>
    <w:rsid w:val="009F3369"/>
    <w:rsid w:val="009F356E"/>
    <w:rsid w:val="009F4486"/>
    <w:rsid w:val="009F5AA3"/>
    <w:rsid w:val="009F7195"/>
    <w:rsid w:val="00A00A57"/>
    <w:rsid w:val="00A022C9"/>
    <w:rsid w:val="00A024C8"/>
    <w:rsid w:val="00A02F04"/>
    <w:rsid w:val="00A03F62"/>
    <w:rsid w:val="00A04E5D"/>
    <w:rsid w:val="00A05A71"/>
    <w:rsid w:val="00A05E47"/>
    <w:rsid w:val="00A05F06"/>
    <w:rsid w:val="00A06309"/>
    <w:rsid w:val="00A10462"/>
    <w:rsid w:val="00A1233C"/>
    <w:rsid w:val="00A12354"/>
    <w:rsid w:val="00A12AA9"/>
    <w:rsid w:val="00A13CAE"/>
    <w:rsid w:val="00A14B4A"/>
    <w:rsid w:val="00A1556B"/>
    <w:rsid w:val="00A164C7"/>
    <w:rsid w:val="00A16819"/>
    <w:rsid w:val="00A17D18"/>
    <w:rsid w:val="00A21B27"/>
    <w:rsid w:val="00A2238E"/>
    <w:rsid w:val="00A22E4F"/>
    <w:rsid w:val="00A2507A"/>
    <w:rsid w:val="00A25A9F"/>
    <w:rsid w:val="00A278EA"/>
    <w:rsid w:val="00A30202"/>
    <w:rsid w:val="00A3050C"/>
    <w:rsid w:val="00A31B1A"/>
    <w:rsid w:val="00A31F31"/>
    <w:rsid w:val="00A32E71"/>
    <w:rsid w:val="00A33014"/>
    <w:rsid w:val="00A346E4"/>
    <w:rsid w:val="00A3473C"/>
    <w:rsid w:val="00A34B2C"/>
    <w:rsid w:val="00A37531"/>
    <w:rsid w:val="00A4055A"/>
    <w:rsid w:val="00A406A6"/>
    <w:rsid w:val="00A406B0"/>
    <w:rsid w:val="00A41A76"/>
    <w:rsid w:val="00A4678B"/>
    <w:rsid w:val="00A476E6"/>
    <w:rsid w:val="00A47A94"/>
    <w:rsid w:val="00A50125"/>
    <w:rsid w:val="00A50E04"/>
    <w:rsid w:val="00A52C02"/>
    <w:rsid w:val="00A53EE4"/>
    <w:rsid w:val="00A563C7"/>
    <w:rsid w:val="00A57A2A"/>
    <w:rsid w:val="00A610BF"/>
    <w:rsid w:val="00A627C8"/>
    <w:rsid w:val="00A62892"/>
    <w:rsid w:val="00A628CE"/>
    <w:rsid w:val="00A6392B"/>
    <w:rsid w:val="00A64019"/>
    <w:rsid w:val="00A647B6"/>
    <w:rsid w:val="00A6534F"/>
    <w:rsid w:val="00A65D90"/>
    <w:rsid w:val="00A676EF"/>
    <w:rsid w:val="00A70493"/>
    <w:rsid w:val="00A71002"/>
    <w:rsid w:val="00A72209"/>
    <w:rsid w:val="00A7426E"/>
    <w:rsid w:val="00A76E8D"/>
    <w:rsid w:val="00A80946"/>
    <w:rsid w:val="00A810E8"/>
    <w:rsid w:val="00A813B9"/>
    <w:rsid w:val="00A81E2F"/>
    <w:rsid w:val="00A81F7F"/>
    <w:rsid w:val="00A8209A"/>
    <w:rsid w:val="00A82A31"/>
    <w:rsid w:val="00A82BB5"/>
    <w:rsid w:val="00A85C85"/>
    <w:rsid w:val="00A86894"/>
    <w:rsid w:val="00A878E7"/>
    <w:rsid w:val="00A91BB4"/>
    <w:rsid w:val="00A91BE1"/>
    <w:rsid w:val="00A91FE4"/>
    <w:rsid w:val="00A92AEF"/>
    <w:rsid w:val="00A93893"/>
    <w:rsid w:val="00A95D89"/>
    <w:rsid w:val="00A96B32"/>
    <w:rsid w:val="00AA04A5"/>
    <w:rsid w:val="00AA1E31"/>
    <w:rsid w:val="00AA205B"/>
    <w:rsid w:val="00AA3170"/>
    <w:rsid w:val="00AA4C67"/>
    <w:rsid w:val="00AA666D"/>
    <w:rsid w:val="00AB00B2"/>
    <w:rsid w:val="00AB0F72"/>
    <w:rsid w:val="00AB199B"/>
    <w:rsid w:val="00AB37AA"/>
    <w:rsid w:val="00AB54AB"/>
    <w:rsid w:val="00AB5BB3"/>
    <w:rsid w:val="00AB5F26"/>
    <w:rsid w:val="00AC06C4"/>
    <w:rsid w:val="00AC1269"/>
    <w:rsid w:val="00AC13BB"/>
    <w:rsid w:val="00AC1651"/>
    <w:rsid w:val="00AC17BA"/>
    <w:rsid w:val="00AC290E"/>
    <w:rsid w:val="00AC2E2F"/>
    <w:rsid w:val="00AC37A3"/>
    <w:rsid w:val="00AC40C6"/>
    <w:rsid w:val="00AC43F6"/>
    <w:rsid w:val="00AC492A"/>
    <w:rsid w:val="00AC5B52"/>
    <w:rsid w:val="00AC5CEF"/>
    <w:rsid w:val="00AC6341"/>
    <w:rsid w:val="00AC688C"/>
    <w:rsid w:val="00AC7B59"/>
    <w:rsid w:val="00AC7E0C"/>
    <w:rsid w:val="00AD05A2"/>
    <w:rsid w:val="00AD0ECE"/>
    <w:rsid w:val="00AD18C6"/>
    <w:rsid w:val="00AD2521"/>
    <w:rsid w:val="00AD2634"/>
    <w:rsid w:val="00AD2CBF"/>
    <w:rsid w:val="00AD4B9F"/>
    <w:rsid w:val="00AD5A06"/>
    <w:rsid w:val="00AD5B95"/>
    <w:rsid w:val="00AD66E4"/>
    <w:rsid w:val="00AD7442"/>
    <w:rsid w:val="00AE00BC"/>
    <w:rsid w:val="00AE0486"/>
    <w:rsid w:val="00AE34F2"/>
    <w:rsid w:val="00AE4FF9"/>
    <w:rsid w:val="00AE62A5"/>
    <w:rsid w:val="00AE6A9E"/>
    <w:rsid w:val="00AE7C51"/>
    <w:rsid w:val="00AF28AF"/>
    <w:rsid w:val="00AF33C3"/>
    <w:rsid w:val="00AF4D3E"/>
    <w:rsid w:val="00AF55AB"/>
    <w:rsid w:val="00AF69A8"/>
    <w:rsid w:val="00AF776B"/>
    <w:rsid w:val="00B00D90"/>
    <w:rsid w:val="00B01DB2"/>
    <w:rsid w:val="00B02B9C"/>
    <w:rsid w:val="00B02FDC"/>
    <w:rsid w:val="00B041F9"/>
    <w:rsid w:val="00B04C12"/>
    <w:rsid w:val="00B06D9F"/>
    <w:rsid w:val="00B0753A"/>
    <w:rsid w:val="00B1180B"/>
    <w:rsid w:val="00B1362C"/>
    <w:rsid w:val="00B14692"/>
    <w:rsid w:val="00B1643E"/>
    <w:rsid w:val="00B170E0"/>
    <w:rsid w:val="00B21581"/>
    <w:rsid w:val="00B224E9"/>
    <w:rsid w:val="00B2290D"/>
    <w:rsid w:val="00B23B67"/>
    <w:rsid w:val="00B24003"/>
    <w:rsid w:val="00B246CC"/>
    <w:rsid w:val="00B31000"/>
    <w:rsid w:val="00B31602"/>
    <w:rsid w:val="00B350D0"/>
    <w:rsid w:val="00B35ACB"/>
    <w:rsid w:val="00B35C01"/>
    <w:rsid w:val="00B37C27"/>
    <w:rsid w:val="00B40160"/>
    <w:rsid w:val="00B4076C"/>
    <w:rsid w:val="00B42BF8"/>
    <w:rsid w:val="00B42C01"/>
    <w:rsid w:val="00B4311B"/>
    <w:rsid w:val="00B4570C"/>
    <w:rsid w:val="00B4616C"/>
    <w:rsid w:val="00B47739"/>
    <w:rsid w:val="00B51427"/>
    <w:rsid w:val="00B51AF7"/>
    <w:rsid w:val="00B51F6A"/>
    <w:rsid w:val="00B52323"/>
    <w:rsid w:val="00B55DD8"/>
    <w:rsid w:val="00B56FA7"/>
    <w:rsid w:val="00B62878"/>
    <w:rsid w:val="00B676BA"/>
    <w:rsid w:val="00B72CEB"/>
    <w:rsid w:val="00B7358B"/>
    <w:rsid w:val="00B7409F"/>
    <w:rsid w:val="00B757B0"/>
    <w:rsid w:val="00B75807"/>
    <w:rsid w:val="00B764B0"/>
    <w:rsid w:val="00B768FD"/>
    <w:rsid w:val="00B76B71"/>
    <w:rsid w:val="00B77234"/>
    <w:rsid w:val="00B77AD9"/>
    <w:rsid w:val="00B81BD8"/>
    <w:rsid w:val="00B841C7"/>
    <w:rsid w:val="00B8432C"/>
    <w:rsid w:val="00B847D9"/>
    <w:rsid w:val="00B84C24"/>
    <w:rsid w:val="00B8631A"/>
    <w:rsid w:val="00B8631E"/>
    <w:rsid w:val="00B86C64"/>
    <w:rsid w:val="00B8704C"/>
    <w:rsid w:val="00B8753C"/>
    <w:rsid w:val="00B90A64"/>
    <w:rsid w:val="00B9128A"/>
    <w:rsid w:val="00B92391"/>
    <w:rsid w:val="00B93DDB"/>
    <w:rsid w:val="00B9413C"/>
    <w:rsid w:val="00B95599"/>
    <w:rsid w:val="00B9665D"/>
    <w:rsid w:val="00B97B77"/>
    <w:rsid w:val="00B97F43"/>
    <w:rsid w:val="00BA08F2"/>
    <w:rsid w:val="00BA0D21"/>
    <w:rsid w:val="00BA23E5"/>
    <w:rsid w:val="00BA2B02"/>
    <w:rsid w:val="00BA3E58"/>
    <w:rsid w:val="00BA4111"/>
    <w:rsid w:val="00BA41A3"/>
    <w:rsid w:val="00BA4714"/>
    <w:rsid w:val="00BB09A9"/>
    <w:rsid w:val="00BB0D73"/>
    <w:rsid w:val="00BB130B"/>
    <w:rsid w:val="00BB23E7"/>
    <w:rsid w:val="00BB2AFD"/>
    <w:rsid w:val="00BB2E81"/>
    <w:rsid w:val="00BB47B7"/>
    <w:rsid w:val="00BB48AF"/>
    <w:rsid w:val="00BB48E6"/>
    <w:rsid w:val="00BB5545"/>
    <w:rsid w:val="00BB5BC0"/>
    <w:rsid w:val="00BB70A5"/>
    <w:rsid w:val="00BC1D73"/>
    <w:rsid w:val="00BC259B"/>
    <w:rsid w:val="00BC5F32"/>
    <w:rsid w:val="00BC5F83"/>
    <w:rsid w:val="00BC67E9"/>
    <w:rsid w:val="00BC6ED8"/>
    <w:rsid w:val="00BC72A7"/>
    <w:rsid w:val="00BC76AA"/>
    <w:rsid w:val="00BC7FEB"/>
    <w:rsid w:val="00BD04C4"/>
    <w:rsid w:val="00BD27CB"/>
    <w:rsid w:val="00BD29EC"/>
    <w:rsid w:val="00BD31D7"/>
    <w:rsid w:val="00BD36DE"/>
    <w:rsid w:val="00BD50F7"/>
    <w:rsid w:val="00BD5BE4"/>
    <w:rsid w:val="00BD5FAE"/>
    <w:rsid w:val="00BD65AD"/>
    <w:rsid w:val="00BE0449"/>
    <w:rsid w:val="00BE14EE"/>
    <w:rsid w:val="00BE43DC"/>
    <w:rsid w:val="00BE5086"/>
    <w:rsid w:val="00BE6498"/>
    <w:rsid w:val="00BE6E9E"/>
    <w:rsid w:val="00BE7449"/>
    <w:rsid w:val="00BE78E0"/>
    <w:rsid w:val="00BE7A20"/>
    <w:rsid w:val="00BE7B84"/>
    <w:rsid w:val="00BF094A"/>
    <w:rsid w:val="00BF50A5"/>
    <w:rsid w:val="00BF580E"/>
    <w:rsid w:val="00BF5A53"/>
    <w:rsid w:val="00BF6137"/>
    <w:rsid w:val="00C0162D"/>
    <w:rsid w:val="00C02D3A"/>
    <w:rsid w:val="00C02F57"/>
    <w:rsid w:val="00C036C5"/>
    <w:rsid w:val="00C0652E"/>
    <w:rsid w:val="00C070C9"/>
    <w:rsid w:val="00C13097"/>
    <w:rsid w:val="00C130BA"/>
    <w:rsid w:val="00C135CB"/>
    <w:rsid w:val="00C14C02"/>
    <w:rsid w:val="00C14C8D"/>
    <w:rsid w:val="00C14DC6"/>
    <w:rsid w:val="00C154E7"/>
    <w:rsid w:val="00C16704"/>
    <w:rsid w:val="00C17D43"/>
    <w:rsid w:val="00C17E43"/>
    <w:rsid w:val="00C220C9"/>
    <w:rsid w:val="00C23160"/>
    <w:rsid w:val="00C25493"/>
    <w:rsid w:val="00C25CB0"/>
    <w:rsid w:val="00C3375C"/>
    <w:rsid w:val="00C35634"/>
    <w:rsid w:val="00C35B6D"/>
    <w:rsid w:val="00C36864"/>
    <w:rsid w:val="00C3749E"/>
    <w:rsid w:val="00C377BB"/>
    <w:rsid w:val="00C37BD5"/>
    <w:rsid w:val="00C41096"/>
    <w:rsid w:val="00C4326E"/>
    <w:rsid w:val="00C432E8"/>
    <w:rsid w:val="00C4597D"/>
    <w:rsid w:val="00C45F2F"/>
    <w:rsid w:val="00C46524"/>
    <w:rsid w:val="00C47148"/>
    <w:rsid w:val="00C473F8"/>
    <w:rsid w:val="00C506F9"/>
    <w:rsid w:val="00C51A05"/>
    <w:rsid w:val="00C51A6E"/>
    <w:rsid w:val="00C534F4"/>
    <w:rsid w:val="00C53784"/>
    <w:rsid w:val="00C53EBB"/>
    <w:rsid w:val="00C5463D"/>
    <w:rsid w:val="00C55718"/>
    <w:rsid w:val="00C574A4"/>
    <w:rsid w:val="00C57E9A"/>
    <w:rsid w:val="00C61584"/>
    <w:rsid w:val="00C6231C"/>
    <w:rsid w:val="00C62E7F"/>
    <w:rsid w:val="00C6302D"/>
    <w:rsid w:val="00C65C4B"/>
    <w:rsid w:val="00C65EA4"/>
    <w:rsid w:val="00C673FF"/>
    <w:rsid w:val="00C67727"/>
    <w:rsid w:val="00C67966"/>
    <w:rsid w:val="00C67B29"/>
    <w:rsid w:val="00C72AD4"/>
    <w:rsid w:val="00C72C9C"/>
    <w:rsid w:val="00C73494"/>
    <w:rsid w:val="00C734EB"/>
    <w:rsid w:val="00C73E46"/>
    <w:rsid w:val="00C767B1"/>
    <w:rsid w:val="00C80F7C"/>
    <w:rsid w:val="00C81576"/>
    <w:rsid w:val="00C81DCB"/>
    <w:rsid w:val="00C825D4"/>
    <w:rsid w:val="00C83B4C"/>
    <w:rsid w:val="00C83CE0"/>
    <w:rsid w:val="00C9017B"/>
    <w:rsid w:val="00C911E3"/>
    <w:rsid w:val="00C91F46"/>
    <w:rsid w:val="00C9244D"/>
    <w:rsid w:val="00C95752"/>
    <w:rsid w:val="00C95890"/>
    <w:rsid w:val="00C963A7"/>
    <w:rsid w:val="00C96AD1"/>
    <w:rsid w:val="00C97390"/>
    <w:rsid w:val="00CA0155"/>
    <w:rsid w:val="00CA03EF"/>
    <w:rsid w:val="00CA17CC"/>
    <w:rsid w:val="00CA2571"/>
    <w:rsid w:val="00CA4090"/>
    <w:rsid w:val="00CA436C"/>
    <w:rsid w:val="00CA519B"/>
    <w:rsid w:val="00CA5A5E"/>
    <w:rsid w:val="00CA5CB8"/>
    <w:rsid w:val="00CA6765"/>
    <w:rsid w:val="00CA730A"/>
    <w:rsid w:val="00CA7ECE"/>
    <w:rsid w:val="00CB0DCA"/>
    <w:rsid w:val="00CB2209"/>
    <w:rsid w:val="00CB2896"/>
    <w:rsid w:val="00CB2DDD"/>
    <w:rsid w:val="00CB418E"/>
    <w:rsid w:val="00CB4231"/>
    <w:rsid w:val="00CB7BE3"/>
    <w:rsid w:val="00CB7D53"/>
    <w:rsid w:val="00CC046B"/>
    <w:rsid w:val="00CC22F2"/>
    <w:rsid w:val="00CC2560"/>
    <w:rsid w:val="00CC261E"/>
    <w:rsid w:val="00CC2F95"/>
    <w:rsid w:val="00CC33FF"/>
    <w:rsid w:val="00CC4325"/>
    <w:rsid w:val="00CC45A3"/>
    <w:rsid w:val="00CC55A3"/>
    <w:rsid w:val="00CC5FD1"/>
    <w:rsid w:val="00CC72FD"/>
    <w:rsid w:val="00CC77A2"/>
    <w:rsid w:val="00CD062D"/>
    <w:rsid w:val="00CD1553"/>
    <w:rsid w:val="00CD1F11"/>
    <w:rsid w:val="00CD2F7C"/>
    <w:rsid w:val="00CD4000"/>
    <w:rsid w:val="00CD442D"/>
    <w:rsid w:val="00CD4538"/>
    <w:rsid w:val="00CD4789"/>
    <w:rsid w:val="00CD4EB0"/>
    <w:rsid w:val="00CD6E86"/>
    <w:rsid w:val="00CE11F3"/>
    <w:rsid w:val="00CE1A03"/>
    <w:rsid w:val="00CE1D33"/>
    <w:rsid w:val="00CE2576"/>
    <w:rsid w:val="00CE4555"/>
    <w:rsid w:val="00CE6FC2"/>
    <w:rsid w:val="00CF4E9C"/>
    <w:rsid w:val="00CF58C7"/>
    <w:rsid w:val="00CF7055"/>
    <w:rsid w:val="00CF79B1"/>
    <w:rsid w:val="00D00237"/>
    <w:rsid w:val="00D01D7E"/>
    <w:rsid w:val="00D02A61"/>
    <w:rsid w:val="00D03AA4"/>
    <w:rsid w:val="00D04154"/>
    <w:rsid w:val="00D04593"/>
    <w:rsid w:val="00D06A96"/>
    <w:rsid w:val="00D0790D"/>
    <w:rsid w:val="00D07DC9"/>
    <w:rsid w:val="00D1050E"/>
    <w:rsid w:val="00D112D6"/>
    <w:rsid w:val="00D12B30"/>
    <w:rsid w:val="00D14A76"/>
    <w:rsid w:val="00D14FC8"/>
    <w:rsid w:val="00D157EC"/>
    <w:rsid w:val="00D159F3"/>
    <w:rsid w:val="00D168A6"/>
    <w:rsid w:val="00D16C85"/>
    <w:rsid w:val="00D175D7"/>
    <w:rsid w:val="00D206C7"/>
    <w:rsid w:val="00D21076"/>
    <w:rsid w:val="00D238A2"/>
    <w:rsid w:val="00D245DD"/>
    <w:rsid w:val="00D2461D"/>
    <w:rsid w:val="00D24E18"/>
    <w:rsid w:val="00D25FC5"/>
    <w:rsid w:val="00D26831"/>
    <w:rsid w:val="00D26868"/>
    <w:rsid w:val="00D26FCF"/>
    <w:rsid w:val="00D2732C"/>
    <w:rsid w:val="00D33373"/>
    <w:rsid w:val="00D353A0"/>
    <w:rsid w:val="00D42163"/>
    <w:rsid w:val="00D4220B"/>
    <w:rsid w:val="00D42772"/>
    <w:rsid w:val="00D4353D"/>
    <w:rsid w:val="00D44E78"/>
    <w:rsid w:val="00D44F91"/>
    <w:rsid w:val="00D475B7"/>
    <w:rsid w:val="00D51175"/>
    <w:rsid w:val="00D511E5"/>
    <w:rsid w:val="00D51239"/>
    <w:rsid w:val="00D536CA"/>
    <w:rsid w:val="00D53B3C"/>
    <w:rsid w:val="00D54571"/>
    <w:rsid w:val="00D5459D"/>
    <w:rsid w:val="00D549E8"/>
    <w:rsid w:val="00D55971"/>
    <w:rsid w:val="00D56082"/>
    <w:rsid w:val="00D56798"/>
    <w:rsid w:val="00D569CD"/>
    <w:rsid w:val="00D573AB"/>
    <w:rsid w:val="00D61C18"/>
    <w:rsid w:val="00D62B98"/>
    <w:rsid w:val="00D6353A"/>
    <w:rsid w:val="00D63B19"/>
    <w:rsid w:val="00D65684"/>
    <w:rsid w:val="00D724AA"/>
    <w:rsid w:val="00D725BD"/>
    <w:rsid w:val="00D73729"/>
    <w:rsid w:val="00D73EC2"/>
    <w:rsid w:val="00D75A5B"/>
    <w:rsid w:val="00D75F4C"/>
    <w:rsid w:val="00D76BFC"/>
    <w:rsid w:val="00D77F53"/>
    <w:rsid w:val="00D80F91"/>
    <w:rsid w:val="00D8111F"/>
    <w:rsid w:val="00D8188A"/>
    <w:rsid w:val="00D82C21"/>
    <w:rsid w:val="00D83907"/>
    <w:rsid w:val="00D84363"/>
    <w:rsid w:val="00D858D7"/>
    <w:rsid w:val="00D85CA6"/>
    <w:rsid w:val="00D85E6D"/>
    <w:rsid w:val="00D85F80"/>
    <w:rsid w:val="00D8612A"/>
    <w:rsid w:val="00D87591"/>
    <w:rsid w:val="00D87EFE"/>
    <w:rsid w:val="00D87FB4"/>
    <w:rsid w:val="00D926B9"/>
    <w:rsid w:val="00D92F54"/>
    <w:rsid w:val="00D96B82"/>
    <w:rsid w:val="00DA0EEE"/>
    <w:rsid w:val="00DA0F88"/>
    <w:rsid w:val="00DA1442"/>
    <w:rsid w:val="00DA18F5"/>
    <w:rsid w:val="00DA19AB"/>
    <w:rsid w:val="00DA1C4A"/>
    <w:rsid w:val="00DA20A8"/>
    <w:rsid w:val="00DA2C72"/>
    <w:rsid w:val="00DA366B"/>
    <w:rsid w:val="00DA3D85"/>
    <w:rsid w:val="00DA5A5D"/>
    <w:rsid w:val="00DA68A6"/>
    <w:rsid w:val="00DA7A64"/>
    <w:rsid w:val="00DB0849"/>
    <w:rsid w:val="00DB117D"/>
    <w:rsid w:val="00DB12C6"/>
    <w:rsid w:val="00DB3E3E"/>
    <w:rsid w:val="00DB52F5"/>
    <w:rsid w:val="00DB561E"/>
    <w:rsid w:val="00DC0368"/>
    <w:rsid w:val="00DC26FB"/>
    <w:rsid w:val="00DC3ED2"/>
    <w:rsid w:val="00DC4CAF"/>
    <w:rsid w:val="00DC58D8"/>
    <w:rsid w:val="00DD00E7"/>
    <w:rsid w:val="00DD0C08"/>
    <w:rsid w:val="00DD131E"/>
    <w:rsid w:val="00DD157A"/>
    <w:rsid w:val="00DD1835"/>
    <w:rsid w:val="00DD340A"/>
    <w:rsid w:val="00DD38AB"/>
    <w:rsid w:val="00DD5365"/>
    <w:rsid w:val="00DD554C"/>
    <w:rsid w:val="00DD7047"/>
    <w:rsid w:val="00DD784B"/>
    <w:rsid w:val="00DE0207"/>
    <w:rsid w:val="00DE02CA"/>
    <w:rsid w:val="00DE0458"/>
    <w:rsid w:val="00DE0FED"/>
    <w:rsid w:val="00DE1229"/>
    <w:rsid w:val="00DE1EA7"/>
    <w:rsid w:val="00DE29E3"/>
    <w:rsid w:val="00DE3983"/>
    <w:rsid w:val="00DF0268"/>
    <w:rsid w:val="00DF0524"/>
    <w:rsid w:val="00DF3C5C"/>
    <w:rsid w:val="00DF49BD"/>
    <w:rsid w:val="00DF56A1"/>
    <w:rsid w:val="00DF62CC"/>
    <w:rsid w:val="00DF7BE8"/>
    <w:rsid w:val="00E01142"/>
    <w:rsid w:val="00E01165"/>
    <w:rsid w:val="00E0165D"/>
    <w:rsid w:val="00E01D45"/>
    <w:rsid w:val="00E01EE5"/>
    <w:rsid w:val="00E02524"/>
    <w:rsid w:val="00E03FA2"/>
    <w:rsid w:val="00E044AA"/>
    <w:rsid w:val="00E107BA"/>
    <w:rsid w:val="00E10C18"/>
    <w:rsid w:val="00E10FDE"/>
    <w:rsid w:val="00E11E4E"/>
    <w:rsid w:val="00E12CBB"/>
    <w:rsid w:val="00E13C8E"/>
    <w:rsid w:val="00E14084"/>
    <w:rsid w:val="00E17A19"/>
    <w:rsid w:val="00E213AD"/>
    <w:rsid w:val="00E2207A"/>
    <w:rsid w:val="00E22E8F"/>
    <w:rsid w:val="00E231B9"/>
    <w:rsid w:val="00E23392"/>
    <w:rsid w:val="00E244A9"/>
    <w:rsid w:val="00E24715"/>
    <w:rsid w:val="00E24AE8"/>
    <w:rsid w:val="00E24DFE"/>
    <w:rsid w:val="00E259D3"/>
    <w:rsid w:val="00E26FF6"/>
    <w:rsid w:val="00E277DC"/>
    <w:rsid w:val="00E301E6"/>
    <w:rsid w:val="00E30497"/>
    <w:rsid w:val="00E31106"/>
    <w:rsid w:val="00E3114D"/>
    <w:rsid w:val="00E3183C"/>
    <w:rsid w:val="00E32BFA"/>
    <w:rsid w:val="00E3305D"/>
    <w:rsid w:val="00E330B8"/>
    <w:rsid w:val="00E336DB"/>
    <w:rsid w:val="00E33A47"/>
    <w:rsid w:val="00E3401C"/>
    <w:rsid w:val="00E356DB"/>
    <w:rsid w:val="00E36294"/>
    <w:rsid w:val="00E36DBA"/>
    <w:rsid w:val="00E37979"/>
    <w:rsid w:val="00E414CC"/>
    <w:rsid w:val="00E41868"/>
    <w:rsid w:val="00E4287A"/>
    <w:rsid w:val="00E474A8"/>
    <w:rsid w:val="00E47682"/>
    <w:rsid w:val="00E52B3E"/>
    <w:rsid w:val="00E530C3"/>
    <w:rsid w:val="00E5485F"/>
    <w:rsid w:val="00E54CD4"/>
    <w:rsid w:val="00E551E9"/>
    <w:rsid w:val="00E6257B"/>
    <w:rsid w:val="00E66FB7"/>
    <w:rsid w:val="00E67F82"/>
    <w:rsid w:val="00E700C2"/>
    <w:rsid w:val="00E75DF0"/>
    <w:rsid w:val="00E80679"/>
    <w:rsid w:val="00E80D0A"/>
    <w:rsid w:val="00E81180"/>
    <w:rsid w:val="00E82A4D"/>
    <w:rsid w:val="00E850A4"/>
    <w:rsid w:val="00E86ECD"/>
    <w:rsid w:val="00E87E31"/>
    <w:rsid w:val="00E905B1"/>
    <w:rsid w:val="00E914AE"/>
    <w:rsid w:val="00E91861"/>
    <w:rsid w:val="00E925CD"/>
    <w:rsid w:val="00E95086"/>
    <w:rsid w:val="00E96BC0"/>
    <w:rsid w:val="00E96C0D"/>
    <w:rsid w:val="00E9706B"/>
    <w:rsid w:val="00E97157"/>
    <w:rsid w:val="00E9793B"/>
    <w:rsid w:val="00EA1635"/>
    <w:rsid w:val="00EA3841"/>
    <w:rsid w:val="00EA4F40"/>
    <w:rsid w:val="00EA52A7"/>
    <w:rsid w:val="00EA5F70"/>
    <w:rsid w:val="00EB04FE"/>
    <w:rsid w:val="00EB2922"/>
    <w:rsid w:val="00EB294A"/>
    <w:rsid w:val="00EB319C"/>
    <w:rsid w:val="00EB3253"/>
    <w:rsid w:val="00EB3AD3"/>
    <w:rsid w:val="00EB4C98"/>
    <w:rsid w:val="00EB59F1"/>
    <w:rsid w:val="00EB7924"/>
    <w:rsid w:val="00EC03CF"/>
    <w:rsid w:val="00EC26C7"/>
    <w:rsid w:val="00EC4231"/>
    <w:rsid w:val="00EC4BEF"/>
    <w:rsid w:val="00EC5B5E"/>
    <w:rsid w:val="00EC5E3B"/>
    <w:rsid w:val="00EC68D8"/>
    <w:rsid w:val="00EC73EB"/>
    <w:rsid w:val="00ED0124"/>
    <w:rsid w:val="00ED0797"/>
    <w:rsid w:val="00ED155B"/>
    <w:rsid w:val="00ED49EB"/>
    <w:rsid w:val="00ED6F1C"/>
    <w:rsid w:val="00EE0F60"/>
    <w:rsid w:val="00EE1463"/>
    <w:rsid w:val="00EE1D45"/>
    <w:rsid w:val="00EE1D93"/>
    <w:rsid w:val="00EE3CCE"/>
    <w:rsid w:val="00EE4C01"/>
    <w:rsid w:val="00EE627C"/>
    <w:rsid w:val="00EF067D"/>
    <w:rsid w:val="00EF08F3"/>
    <w:rsid w:val="00EF2669"/>
    <w:rsid w:val="00EF2968"/>
    <w:rsid w:val="00EF3E6A"/>
    <w:rsid w:val="00EF42CA"/>
    <w:rsid w:val="00EF6DE0"/>
    <w:rsid w:val="00EF78A5"/>
    <w:rsid w:val="00EF7B8A"/>
    <w:rsid w:val="00F00FEC"/>
    <w:rsid w:val="00F02299"/>
    <w:rsid w:val="00F0527B"/>
    <w:rsid w:val="00F055E7"/>
    <w:rsid w:val="00F065DF"/>
    <w:rsid w:val="00F06B54"/>
    <w:rsid w:val="00F06EDF"/>
    <w:rsid w:val="00F07976"/>
    <w:rsid w:val="00F10868"/>
    <w:rsid w:val="00F1235C"/>
    <w:rsid w:val="00F15219"/>
    <w:rsid w:val="00F15FBE"/>
    <w:rsid w:val="00F16B8C"/>
    <w:rsid w:val="00F2060B"/>
    <w:rsid w:val="00F24EC9"/>
    <w:rsid w:val="00F251E0"/>
    <w:rsid w:val="00F25DFB"/>
    <w:rsid w:val="00F268C3"/>
    <w:rsid w:val="00F27046"/>
    <w:rsid w:val="00F30FE9"/>
    <w:rsid w:val="00F31D17"/>
    <w:rsid w:val="00F37251"/>
    <w:rsid w:val="00F41C86"/>
    <w:rsid w:val="00F44A4D"/>
    <w:rsid w:val="00F4578D"/>
    <w:rsid w:val="00F45837"/>
    <w:rsid w:val="00F458EB"/>
    <w:rsid w:val="00F50F1F"/>
    <w:rsid w:val="00F50FD6"/>
    <w:rsid w:val="00F51D34"/>
    <w:rsid w:val="00F54020"/>
    <w:rsid w:val="00F55167"/>
    <w:rsid w:val="00F55782"/>
    <w:rsid w:val="00F557D9"/>
    <w:rsid w:val="00F5745C"/>
    <w:rsid w:val="00F574B8"/>
    <w:rsid w:val="00F611C2"/>
    <w:rsid w:val="00F616B5"/>
    <w:rsid w:val="00F644BA"/>
    <w:rsid w:val="00F65D7A"/>
    <w:rsid w:val="00F67393"/>
    <w:rsid w:val="00F676D1"/>
    <w:rsid w:val="00F711CE"/>
    <w:rsid w:val="00F71222"/>
    <w:rsid w:val="00F712D6"/>
    <w:rsid w:val="00F71D5C"/>
    <w:rsid w:val="00F71F90"/>
    <w:rsid w:val="00F73429"/>
    <w:rsid w:val="00F737CF"/>
    <w:rsid w:val="00F755CE"/>
    <w:rsid w:val="00F77F9D"/>
    <w:rsid w:val="00F80603"/>
    <w:rsid w:val="00F80D96"/>
    <w:rsid w:val="00F8394D"/>
    <w:rsid w:val="00F85B99"/>
    <w:rsid w:val="00F85DE0"/>
    <w:rsid w:val="00F93B80"/>
    <w:rsid w:val="00F95B9F"/>
    <w:rsid w:val="00F967BA"/>
    <w:rsid w:val="00F977D8"/>
    <w:rsid w:val="00F978E7"/>
    <w:rsid w:val="00F97DDD"/>
    <w:rsid w:val="00FA045C"/>
    <w:rsid w:val="00FA343C"/>
    <w:rsid w:val="00FA69EA"/>
    <w:rsid w:val="00FA733C"/>
    <w:rsid w:val="00FA7995"/>
    <w:rsid w:val="00FA7A65"/>
    <w:rsid w:val="00FB0B3B"/>
    <w:rsid w:val="00FB13FE"/>
    <w:rsid w:val="00FB1A94"/>
    <w:rsid w:val="00FB214D"/>
    <w:rsid w:val="00FB31A5"/>
    <w:rsid w:val="00FB3866"/>
    <w:rsid w:val="00FB6BBD"/>
    <w:rsid w:val="00FC04DF"/>
    <w:rsid w:val="00FC2333"/>
    <w:rsid w:val="00FC2B6E"/>
    <w:rsid w:val="00FC4984"/>
    <w:rsid w:val="00FC59A1"/>
    <w:rsid w:val="00FC5F68"/>
    <w:rsid w:val="00FC6E6C"/>
    <w:rsid w:val="00FC7505"/>
    <w:rsid w:val="00FC7A79"/>
    <w:rsid w:val="00FD12D1"/>
    <w:rsid w:val="00FD14D3"/>
    <w:rsid w:val="00FD1954"/>
    <w:rsid w:val="00FD2F54"/>
    <w:rsid w:val="00FD328B"/>
    <w:rsid w:val="00FD3519"/>
    <w:rsid w:val="00FD4494"/>
    <w:rsid w:val="00FD4837"/>
    <w:rsid w:val="00FD5BBC"/>
    <w:rsid w:val="00FD64E8"/>
    <w:rsid w:val="00FD6DEA"/>
    <w:rsid w:val="00FD7AA8"/>
    <w:rsid w:val="00FE2A13"/>
    <w:rsid w:val="00FE2F34"/>
    <w:rsid w:val="00FE5BB6"/>
    <w:rsid w:val="00FE61FB"/>
    <w:rsid w:val="00FE66FF"/>
    <w:rsid w:val="00FE77CF"/>
    <w:rsid w:val="00FF1550"/>
    <w:rsid w:val="00FF2315"/>
    <w:rsid w:val="00FF2700"/>
    <w:rsid w:val="00FF2B2D"/>
    <w:rsid w:val="00FF3038"/>
    <w:rsid w:val="00FF344D"/>
    <w:rsid w:val="00FF3609"/>
    <w:rsid w:val="00FF3920"/>
    <w:rsid w:val="00FF433A"/>
    <w:rsid w:val="00FF4D35"/>
    <w:rsid w:val="00FF5D35"/>
    <w:rsid w:val="00FF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068B"/>
  <w15:docId w15:val="{D6387CDD-7C67-4A56-9B42-A21CF549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C67966"/>
    <w:rPr>
      <w:rFonts w:ascii="Times New Roman" w:eastAsia="Times New Roman" w:hAnsi="Times New Roman" w:cs="Times New Roman"/>
      <w:lang w:val="ru-RU" w:eastAsia="ru-RU" w:bidi="ru-RU"/>
    </w:rPr>
  </w:style>
  <w:style w:type="paragraph" w:styleId="1">
    <w:name w:val="heading 1"/>
    <w:basedOn w:val="a0"/>
    <w:link w:val="10"/>
    <w:uiPriority w:val="9"/>
    <w:qFormat/>
    <w:pPr>
      <w:ind w:left="2003" w:hanging="852"/>
      <w:outlineLvl w:val="0"/>
    </w:pPr>
    <w:rPr>
      <w:b/>
      <w:bCs/>
      <w:sz w:val="28"/>
      <w:szCs w:val="28"/>
    </w:rPr>
  </w:style>
  <w:style w:type="paragraph" w:styleId="20">
    <w:name w:val="heading 2"/>
    <w:basedOn w:val="a0"/>
    <w:next w:val="a0"/>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0"/>
    <w:next w:val="a0"/>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1">
    <w:name w:val="Заголовок 2 Знак"/>
    <w:basedOn w:val="a1"/>
    <w:link w:val="20"/>
    <w:uiPriority w:val="9"/>
    <w:rPr>
      <w:rFonts w:ascii="Arial" w:eastAsia="Arial" w:hAnsi="Arial" w:cs="Arial"/>
      <w:sz w:val="34"/>
    </w:rPr>
  </w:style>
  <w:style w:type="character" w:customStyle="1" w:styleId="31">
    <w:name w:val="Заголовок 3 Знак"/>
    <w:basedOn w:val="a1"/>
    <w:link w:val="30"/>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2"/>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2"/>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2"/>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2"/>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2"/>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2"/>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2"/>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e"/>
    <w:uiPriority w:val="99"/>
    <w:unhideWhenUsed/>
    <w:qFormat/>
    <w:pPr>
      <w:spacing w:after="40"/>
    </w:pPr>
    <w:rPr>
      <w:sz w:val="18"/>
    </w:rPr>
  </w:style>
  <w:style w:type="character" w:customStyle="1" w:styleId="a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link w:val="ad"/>
    <w:uiPriority w:val="99"/>
    <w:rPr>
      <w:sz w:val="18"/>
    </w:rPr>
  </w:style>
  <w:style w:type="character" w:styleId="af">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basedOn w:val="a1"/>
    <w:uiPriority w:val="99"/>
    <w:unhideWhenUsed/>
    <w:rPr>
      <w:vertAlign w:val="superscript"/>
    </w:rPr>
  </w:style>
  <w:style w:type="paragraph" w:styleId="af0">
    <w:name w:val="endnote text"/>
    <w:basedOn w:val="a0"/>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3">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3">
    <w:name w:val="TOC Heading"/>
    <w:uiPriority w:val="39"/>
    <w:unhideWhenUsed/>
    <w:qFormat/>
  </w:style>
  <w:style w:type="paragraph" w:styleId="af4">
    <w:name w:val="table of figures"/>
    <w:basedOn w:val="a0"/>
    <w:next w:val="a0"/>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2">
    <w:name w:val="toc 1"/>
    <w:basedOn w:val="a0"/>
    <w:uiPriority w:val="39"/>
    <w:qFormat/>
    <w:pPr>
      <w:spacing w:before="228"/>
      <w:ind w:left="1154" w:hanging="852"/>
    </w:pPr>
    <w:rPr>
      <w:b/>
      <w:bCs/>
      <w:sz w:val="24"/>
      <w:szCs w:val="24"/>
    </w:rPr>
  </w:style>
  <w:style w:type="paragraph" w:styleId="24">
    <w:name w:val="toc 2"/>
    <w:basedOn w:val="a0"/>
    <w:uiPriority w:val="1"/>
    <w:qFormat/>
    <w:pPr>
      <w:spacing w:before="228"/>
      <w:ind w:left="302"/>
    </w:pPr>
    <w:rPr>
      <w:sz w:val="24"/>
      <w:szCs w:val="24"/>
    </w:rPr>
  </w:style>
  <w:style w:type="paragraph" w:styleId="af5">
    <w:name w:val="Body Text"/>
    <w:basedOn w:val="a0"/>
    <w:link w:val="af6"/>
    <w:uiPriority w:val="1"/>
    <w:qFormat/>
    <w:pPr>
      <w:spacing w:before="241"/>
      <w:ind w:left="302" w:firstLine="852"/>
      <w:jc w:val="both"/>
    </w:pPr>
    <w:rPr>
      <w:sz w:val="28"/>
      <w:szCs w:val="28"/>
    </w:rPr>
  </w:style>
  <w:style w:type="paragraph" w:styleId="af7">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0"/>
    <w:link w:val="af8"/>
    <w:uiPriority w:val="34"/>
    <w:qFormat/>
    <w:pPr>
      <w:spacing w:before="241"/>
      <w:ind w:left="302" w:firstLine="852"/>
      <w:jc w:val="both"/>
    </w:pPr>
  </w:style>
  <w:style w:type="paragraph" w:customStyle="1" w:styleId="TableParagraph">
    <w:name w:val="Table Paragraph"/>
    <w:basedOn w:val="a0"/>
    <w:uiPriority w:val="1"/>
    <w:qFormat/>
  </w:style>
  <w:style w:type="paragraph" w:customStyle="1" w:styleId="Default">
    <w:name w:val="Default"/>
    <w:pPr>
      <w:widowControl/>
    </w:pPr>
    <w:rPr>
      <w:rFonts w:ascii="Times New Roman" w:hAnsi="Times New Roman" w:cs="Times New Roman"/>
      <w:color w:val="000000"/>
      <w:sz w:val="24"/>
      <w:szCs w:val="24"/>
      <w:lang w:val="ru-RU"/>
    </w:rPr>
  </w:style>
  <w:style w:type="character" w:styleId="af9">
    <w:name w:val="annotation reference"/>
    <w:basedOn w:val="a1"/>
    <w:uiPriority w:val="99"/>
    <w:unhideWhenUsed/>
    <w:rPr>
      <w:sz w:val="16"/>
      <w:szCs w:val="16"/>
    </w:rPr>
  </w:style>
  <w:style w:type="paragraph" w:styleId="afa">
    <w:name w:val="annotation text"/>
    <w:basedOn w:val="a0"/>
    <w:link w:val="afb"/>
    <w:uiPriority w:val="99"/>
    <w:unhideWhenUsed/>
    <w:rPr>
      <w:sz w:val="20"/>
      <w:szCs w:val="20"/>
    </w:rPr>
  </w:style>
  <w:style w:type="character" w:customStyle="1" w:styleId="afb">
    <w:name w:val="Текст примечания Знак"/>
    <w:basedOn w:val="a1"/>
    <w:link w:val="afa"/>
    <w:uiPriority w:val="99"/>
    <w:rPr>
      <w:rFonts w:ascii="Times New Roman" w:eastAsia="Times New Roman" w:hAnsi="Times New Roman" w:cs="Times New Roman"/>
      <w:sz w:val="20"/>
      <w:szCs w:val="20"/>
      <w:lang w:val="ru-RU" w:eastAsia="ru-RU" w:bidi="ru-RU"/>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rFonts w:ascii="Times New Roman" w:eastAsia="Times New Roman" w:hAnsi="Times New Roman" w:cs="Times New Roman"/>
      <w:b/>
      <w:bCs/>
      <w:sz w:val="20"/>
      <w:szCs w:val="20"/>
      <w:lang w:val="ru-RU" w:eastAsia="ru-RU" w:bidi="ru-RU"/>
    </w:rPr>
  </w:style>
  <w:style w:type="paragraph" w:styleId="afe">
    <w:name w:val="Balloon Text"/>
    <w:basedOn w:val="a0"/>
    <w:link w:val="aff"/>
    <w:uiPriority w:val="99"/>
    <w:semiHidden/>
    <w:unhideWhenUsed/>
    <w:rPr>
      <w:rFonts w:ascii="Segoe UI" w:hAnsi="Segoe UI" w:cs="Segoe UI"/>
      <w:sz w:val="18"/>
      <w:szCs w:val="18"/>
    </w:rPr>
  </w:style>
  <w:style w:type="character" w:customStyle="1" w:styleId="aff">
    <w:name w:val="Текст выноски Знак"/>
    <w:basedOn w:val="a1"/>
    <w:link w:val="afe"/>
    <w:uiPriority w:val="99"/>
    <w:semiHidden/>
    <w:rPr>
      <w:rFonts w:ascii="Segoe UI" w:eastAsia="Times New Roman" w:hAnsi="Segoe UI" w:cs="Segoe UI"/>
      <w:sz w:val="18"/>
      <w:szCs w:val="18"/>
      <w:lang w:val="ru-RU" w:eastAsia="ru-RU" w:bidi="ru-RU"/>
    </w:rPr>
  </w:style>
  <w:style w:type="paragraph" w:styleId="aff0">
    <w:name w:val="header"/>
    <w:basedOn w:val="a0"/>
    <w:link w:val="aff1"/>
    <w:uiPriority w:val="99"/>
    <w:unhideWhenUsed/>
    <w:pPr>
      <w:tabs>
        <w:tab w:val="center" w:pos="4677"/>
        <w:tab w:val="right" w:pos="9355"/>
      </w:tabs>
    </w:pPr>
  </w:style>
  <w:style w:type="character" w:customStyle="1" w:styleId="aff1">
    <w:name w:val="Верхний колонтитул Знак"/>
    <w:basedOn w:val="a1"/>
    <w:link w:val="aff0"/>
    <w:uiPriority w:val="99"/>
    <w:rPr>
      <w:rFonts w:ascii="Times New Roman" w:eastAsia="Times New Roman" w:hAnsi="Times New Roman" w:cs="Times New Roman"/>
      <w:lang w:val="ru-RU" w:eastAsia="ru-RU" w:bidi="ru-RU"/>
    </w:rPr>
  </w:style>
  <w:style w:type="paragraph" w:styleId="aff2">
    <w:name w:val="footer"/>
    <w:basedOn w:val="a0"/>
    <w:link w:val="aff3"/>
    <w:uiPriority w:val="99"/>
    <w:unhideWhenUsed/>
    <w:pPr>
      <w:tabs>
        <w:tab w:val="center" w:pos="4677"/>
        <w:tab w:val="right" w:pos="9355"/>
      </w:tabs>
    </w:pPr>
  </w:style>
  <w:style w:type="character" w:customStyle="1" w:styleId="aff3">
    <w:name w:val="Нижний колонтитул Знак"/>
    <w:basedOn w:val="a1"/>
    <w:link w:val="aff2"/>
    <w:uiPriority w:val="99"/>
    <w:rPr>
      <w:rFonts w:ascii="Times New Roman" w:eastAsia="Times New Roman" w:hAnsi="Times New Roman" w:cs="Times New Roman"/>
      <w:lang w:val="ru-RU" w:eastAsia="ru-RU" w:bidi="ru-RU"/>
    </w:rPr>
  </w:style>
  <w:style w:type="character" w:customStyle="1" w:styleId="af6">
    <w:name w:val="Основной текст Знак"/>
    <w:basedOn w:val="a1"/>
    <w:link w:val="af5"/>
    <w:uiPriority w:val="1"/>
    <w:rPr>
      <w:rFonts w:ascii="Times New Roman" w:eastAsia="Times New Roman" w:hAnsi="Times New Roman" w:cs="Times New Roman"/>
      <w:sz w:val="28"/>
      <w:szCs w:val="28"/>
      <w:lang w:val="ru-RU" w:eastAsia="ru-RU" w:bidi="ru-RU"/>
    </w:rPr>
  </w:style>
  <w:style w:type="paragraph" w:customStyle="1" w:styleId="Body">
    <w:name w:val="Body"/>
    <w:basedOn w:val="a0"/>
    <w:link w:val="BodyChar"/>
    <w:pPr>
      <w:widowControl/>
      <w:spacing w:after="140" w:line="290" w:lineRule="auto"/>
      <w:jc w:val="both"/>
    </w:pPr>
    <w:rPr>
      <w:rFonts w:ascii="Arial" w:hAnsi="Arial"/>
      <w:sz w:val="20"/>
      <w:szCs w:val="24"/>
      <w:lang w:val="en-GB" w:eastAsia="en-GB" w:bidi="ar-SA"/>
    </w:rPr>
  </w:style>
  <w:style w:type="paragraph" w:customStyle="1" w:styleId="Body1">
    <w:name w:val="Body 1"/>
    <w:basedOn w:val="a0"/>
    <w:link w:val="Body1Char"/>
    <w:pPr>
      <w:widowControl/>
      <w:spacing w:after="140" w:line="290" w:lineRule="auto"/>
      <w:ind w:left="680"/>
      <w:jc w:val="both"/>
    </w:pPr>
    <w:rPr>
      <w:rFonts w:ascii="Arial" w:hAnsi="Arial"/>
      <w:sz w:val="20"/>
      <w:szCs w:val="24"/>
      <w:lang w:val="en-GB" w:eastAsia="en-GB" w:bidi="ar-SA"/>
    </w:rPr>
  </w:style>
  <w:style w:type="paragraph" w:customStyle="1" w:styleId="Body2">
    <w:name w:val="Body 2"/>
    <w:basedOn w:val="a0"/>
    <w:link w:val="Body2Char"/>
    <w:pPr>
      <w:widowControl/>
      <w:spacing w:after="140" w:line="290" w:lineRule="auto"/>
      <w:ind w:left="680"/>
      <w:jc w:val="both"/>
    </w:pPr>
    <w:rPr>
      <w:rFonts w:ascii="Arial" w:hAnsi="Arial"/>
      <w:sz w:val="20"/>
      <w:szCs w:val="24"/>
      <w:lang w:val="en-GB" w:eastAsia="en-GB" w:bidi="ar-SA"/>
    </w:rPr>
  </w:style>
  <w:style w:type="paragraph" w:customStyle="1" w:styleId="Body3">
    <w:name w:val="Body 3"/>
    <w:basedOn w:val="a0"/>
    <w:pPr>
      <w:widowControl/>
      <w:spacing w:after="140" w:line="290" w:lineRule="auto"/>
      <w:ind w:left="1361"/>
      <w:jc w:val="both"/>
    </w:pPr>
    <w:rPr>
      <w:rFonts w:ascii="Arial" w:hAnsi="Arial"/>
      <w:sz w:val="20"/>
      <w:szCs w:val="24"/>
      <w:lang w:val="en-GB" w:eastAsia="en-GB" w:bidi="ar-SA"/>
    </w:rPr>
  </w:style>
  <w:style w:type="paragraph" w:customStyle="1" w:styleId="bullet3">
    <w:name w:val="bullet 3"/>
    <w:basedOn w:val="a0"/>
    <w:pPr>
      <w:widowControl/>
      <w:numPr>
        <w:numId w:val="28"/>
      </w:numPr>
      <w:spacing w:after="140" w:line="290" w:lineRule="auto"/>
      <w:jc w:val="both"/>
      <w:outlineLvl w:val="2"/>
    </w:pPr>
    <w:rPr>
      <w:rFonts w:ascii="Arial" w:hAnsi="Arial"/>
      <w:sz w:val="20"/>
      <w:szCs w:val="24"/>
      <w:lang w:val="en-GB" w:eastAsia="en-GB" w:bidi="ar-SA"/>
    </w:rPr>
  </w:style>
  <w:style w:type="paragraph" w:customStyle="1" w:styleId="SchedApps">
    <w:name w:val="Sched/Apps"/>
    <w:basedOn w:val="a0"/>
    <w:next w:val="Body"/>
    <w:pPr>
      <w:keepNext/>
      <w:pageBreakBefore/>
      <w:widowControl/>
      <w:spacing w:after="240" w:line="290" w:lineRule="auto"/>
      <w:jc w:val="center"/>
      <w:outlineLvl w:val="3"/>
    </w:pPr>
    <w:rPr>
      <w:rFonts w:ascii="Arial" w:hAnsi="Arial"/>
      <w:b/>
      <w:sz w:val="23"/>
      <w:szCs w:val="24"/>
      <w:lang w:val="en-GB" w:eastAsia="en-GB" w:bidi="ar-SA"/>
    </w:rPr>
  </w:style>
  <w:style w:type="paragraph" w:customStyle="1" w:styleId="Schedule1">
    <w:name w:val="Schedule 1"/>
    <w:basedOn w:val="a0"/>
    <w:pPr>
      <w:widowControl/>
      <w:numPr>
        <w:numId w:val="29"/>
      </w:numPr>
      <w:spacing w:after="140" w:line="290" w:lineRule="auto"/>
      <w:jc w:val="both"/>
      <w:outlineLvl w:val="0"/>
    </w:pPr>
    <w:rPr>
      <w:rFonts w:ascii="Arial" w:hAnsi="Arial"/>
      <w:sz w:val="20"/>
      <w:szCs w:val="24"/>
      <w:lang w:val="en-GB" w:eastAsia="en-GB" w:bidi="ar-SA"/>
    </w:rPr>
  </w:style>
  <w:style w:type="paragraph" w:customStyle="1" w:styleId="Schedule2">
    <w:name w:val="Schedule 2"/>
    <w:basedOn w:val="a0"/>
    <w:pPr>
      <w:widowControl/>
      <w:numPr>
        <w:ilvl w:val="1"/>
        <w:numId w:val="29"/>
      </w:numPr>
      <w:spacing w:after="140" w:line="290" w:lineRule="auto"/>
      <w:jc w:val="both"/>
      <w:outlineLvl w:val="0"/>
    </w:pPr>
    <w:rPr>
      <w:rFonts w:ascii="Arial" w:hAnsi="Arial"/>
      <w:sz w:val="20"/>
      <w:szCs w:val="24"/>
      <w:lang w:val="en-GB" w:eastAsia="en-GB" w:bidi="ar-SA"/>
    </w:rPr>
  </w:style>
  <w:style w:type="paragraph" w:customStyle="1" w:styleId="Schedule3">
    <w:name w:val="Schedule 3"/>
    <w:basedOn w:val="a0"/>
    <w:pPr>
      <w:widowControl/>
      <w:numPr>
        <w:ilvl w:val="2"/>
        <w:numId w:val="29"/>
      </w:numPr>
      <w:spacing w:after="140" w:line="290" w:lineRule="auto"/>
      <w:jc w:val="both"/>
      <w:outlineLvl w:val="1"/>
    </w:pPr>
    <w:rPr>
      <w:rFonts w:ascii="Arial" w:hAnsi="Arial"/>
      <w:sz w:val="20"/>
      <w:szCs w:val="24"/>
      <w:lang w:val="en-GB" w:eastAsia="en-GB" w:bidi="ar-SA"/>
    </w:rPr>
  </w:style>
  <w:style w:type="paragraph" w:customStyle="1" w:styleId="Schedule4">
    <w:name w:val="Schedule 4"/>
    <w:basedOn w:val="a0"/>
    <w:pPr>
      <w:widowControl/>
      <w:numPr>
        <w:ilvl w:val="3"/>
        <w:numId w:val="29"/>
      </w:numPr>
      <w:spacing w:after="140" w:line="290" w:lineRule="auto"/>
      <w:jc w:val="both"/>
      <w:outlineLvl w:val="2"/>
    </w:pPr>
    <w:rPr>
      <w:rFonts w:ascii="Arial" w:hAnsi="Arial"/>
      <w:sz w:val="20"/>
      <w:szCs w:val="24"/>
      <w:lang w:val="en-GB" w:eastAsia="en-GB" w:bidi="ar-SA"/>
    </w:rPr>
  </w:style>
  <w:style w:type="paragraph" w:customStyle="1" w:styleId="Schedule5">
    <w:name w:val="Schedule 5"/>
    <w:basedOn w:val="a0"/>
    <w:pPr>
      <w:widowControl/>
      <w:numPr>
        <w:ilvl w:val="4"/>
        <w:numId w:val="29"/>
      </w:numPr>
      <w:spacing w:after="140" w:line="290" w:lineRule="auto"/>
      <w:jc w:val="both"/>
      <w:outlineLvl w:val="3"/>
    </w:pPr>
    <w:rPr>
      <w:rFonts w:ascii="Arial" w:hAnsi="Arial"/>
      <w:sz w:val="20"/>
      <w:szCs w:val="24"/>
      <w:lang w:val="en-GB" w:eastAsia="en-GB" w:bidi="ar-SA"/>
    </w:rPr>
  </w:style>
  <w:style w:type="paragraph" w:customStyle="1" w:styleId="Schedule6">
    <w:name w:val="Schedule 6"/>
    <w:basedOn w:val="a0"/>
    <w:pPr>
      <w:widowControl/>
      <w:numPr>
        <w:ilvl w:val="5"/>
        <w:numId w:val="29"/>
      </w:numPr>
      <w:spacing w:after="140" w:line="290" w:lineRule="auto"/>
      <w:jc w:val="both"/>
      <w:outlineLvl w:val="4"/>
    </w:pPr>
    <w:rPr>
      <w:rFonts w:ascii="Arial" w:hAnsi="Arial"/>
      <w:sz w:val="20"/>
      <w:szCs w:val="24"/>
      <w:lang w:val="en-GB" w:eastAsia="en-GB" w:bidi="ar-SA"/>
    </w:rPr>
  </w:style>
  <w:style w:type="paragraph" w:customStyle="1" w:styleId="Head">
    <w:name w:val="Head"/>
    <w:basedOn w:val="a0"/>
    <w:next w:val="Body"/>
    <w:pPr>
      <w:keepNext/>
      <w:widowControl/>
      <w:spacing w:before="280" w:after="140" w:line="290" w:lineRule="auto"/>
      <w:jc w:val="both"/>
      <w:outlineLvl w:val="0"/>
    </w:pPr>
    <w:rPr>
      <w:rFonts w:ascii="Arial" w:hAnsi="Arial"/>
      <w:b/>
      <w:sz w:val="23"/>
      <w:szCs w:val="24"/>
      <w:lang w:val="en-GB" w:eastAsia="en-GB" w:bidi="ar-SA"/>
    </w:rPr>
  </w:style>
  <w:style w:type="table" w:styleId="aff4">
    <w:name w:val="Table Grid"/>
    <w:aliases w:val="Таблица отчета,Vegas Lex"/>
    <w:basedOn w:val="a2"/>
    <w:uiPriority w:val="59"/>
    <w:pPr>
      <w:widowControl/>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Char">
    <w:name w:val="Body Char"/>
    <w:basedOn w:val="a1"/>
    <w:link w:val="Body"/>
    <w:rPr>
      <w:rFonts w:ascii="Arial" w:eastAsia="Times New Roman" w:hAnsi="Arial" w:cs="Times New Roman"/>
      <w:sz w:val="20"/>
      <w:szCs w:val="24"/>
      <w:lang w:val="en-GB" w:eastAsia="en-GB"/>
    </w:rPr>
  </w:style>
  <w:style w:type="character" w:customStyle="1" w:styleId="Body2Char">
    <w:name w:val="Body 2 Char"/>
    <w:basedOn w:val="a1"/>
    <w:link w:val="Body2"/>
    <w:rPr>
      <w:rFonts w:ascii="Arial" w:eastAsia="Times New Roman" w:hAnsi="Arial" w:cs="Times New Roman"/>
      <w:sz w:val="20"/>
      <w:szCs w:val="24"/>
      <w:lang w:val="en-GB" w:eastAsia="en-GB"/>
    </w:rPr>
  </w:style>
  <w:style w:type="character" w:customStyle="1" w:styleId="Body1Char">
    <w:name w:val="Body 1 Char"/>
    <w:link w:val="Body1"/>
    <w:rPr>
      <w:rFonts w:ascii="Arial" w:eastAsia="Times New Roman" w:hAnsi="Arial" w:cs="Times New Roman"/>
      <w:sz w:val="20"/>
      <w:szCs w:val="24"/>
      <w:lang w:val="en-GB" w:eastAsia="en-GB"/>
    </w:rPr>
  </w:style>
  <w:style w:type="paragraph" w:customStyle="1" w:styleId="alpha2">
    <w:name w:val="alpha 2"/>
    <w:basedOn w:val="a0"/>
    <w:pPr>
      <w:widowControl/>
      <w:numPr>
        <w:numId w:val="30"/>
      </w:numPr>
      <w:spacing w:after="140" w:line="290" w:lineRule="auto"/>
      <w:jc w:val="both"/>
      <w:outlineLvl w:val="1"/>
    </w:pPr>
    <w:rPr>
      <w:rFonts w:ascii="Arial" w:hAnsi="Arial"/>
      <w:sz w:val="20"/>
      <w:szCs w:val="20"/>
      <w:lang w:val="en-GB" w:eastAsia="en-GB" w:bidi="ar-SA"/>
    </w:rPr>
  </w:style>
  <w:style w:type="character" w:customStyle="1" w:styleId="af8">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f7"/>
    <w:uiPriority w:val="34"/>
    <w:qFormat/>
    <w:locked/>
    <w:rsid w:val="00EA5F70"/>
    <w:rPr>
      <w:rFonts w:ascii="Times New Roman" w:eastAsia="Times New Roman" w:hAnsi="Times New Roman" w:cs="Times New Roman"/>
      <w:lang w:val="ru-RU" w:eastAsia="ru-RU" w:bidi="ru-RU"/>
    </w:rPr>
  </w:style>
  <w:style w:type="numbering" w:customStyle="1" w:styleId="13">
    <w:name w:val="Нет списка1"/>
    <w:next w:val="a3"/>
    <w:uiPriority w:val="99"/>
    <w:semiHidden/>
    <w:unhideWhenUsed/>
    <w:rsid w:val="00B2290D"/>
  </w:style>
  <w:style w:type="character" w:customStyle="1" w:styleId="14">
    <w:name w:val="Неразрешенное упоминание1"/>
    <w:basedOn w:val="a1"/>
    <w:uiPriority w:val="99"/>
    <w:semiHidden/>
    <w:unhideWhenUsed/>
    <w:rsid w:val="00B2290D"/>
    <w:rPr>
      <w:color w:val="605E5C"/>
      <w:shd w:val="clear" w:color="auto" w:fill="E1DFDD"/>
    </w:rPr>
  </w:style>
  <w:style w:type="character" w:customStyle="1" w:styleId="15">
    <w:name w:val="Просмотренная гиперссылка1"/>
    <w:basedOn w:val="a1"/>
    <w:uiPriority w:val="99"/>
    <w:semiHidden/>
    <w:unhideWhenUsed/>
    <w:rsid w:val="00B2290D"/>
    <w:rPr>
      <w:color w:val="954F72"/>
      <w:u w:val="single"/>
    </w:rPr>
  </w:style>
  <w:style w:type="character" w:customStyle="1" w:styleId="apple-converted-space">
    <w:name w:val="apple-converted-space"/>
    <w:basedOn w:val="a1"/>
    <w:rsid w:val="00B2290D"/>
  </w:style>
  <w:style w:type="paragraph" w:customStyle="1" w:styleId="2">
    <w:name w:val="Д.2.Статья"/>
    <w:next w:val="3"/>
    <w:qFormat/>
    <w:rsid w:val="00B2290D"/>
    <w:pPr>
      <w:keepNext/>
      <w:keepLines/>
      <w:widowControl/>
      <w:numPr>
        <w:numId w:val="52"/>
      </w:numPr>
      <w:tabs>
        <w:tab w:val="clear" w:pos="2127"/>
        <w:tab w:val="left" w:pos="1134"/>
      </w:tabs>
      <w:spacing w:before="120" w:after="240"/>
      <w:ind w:left="302" w:hanging="850"/>
      <w:jc w:val="both"/>
      <w:outlineLvl w:val="1"/>
    </w:pPr>
    <w:rPr>
      <w:rFonts w:ascii="Times New Roman" w:eastAsia="Times New Roman" w:hAnsi="Times New Roman" w:cs="Times New Roman"/>
      <w:b/>
      <w:smallCaps/>
      <w:sz w:val="24"/>
      <w:lang w:val="ru-RU" w:eastAsia="ru-RU"/>
    </w:rPr>
  </w:style>
  <w:style w:type="paragraph" w:customStyle="1" w:styleId="3">
    <w:name w:val="Д.3.Пункт"/>
    <w:qFormat/>
    <w:rsid w:val="00B2290D"/>
    <w:pPr>
      <w:widowControl/>
      <w:numPr>
        <w:ilvl w:val="1"/>
        <w:numId w:val="52"/>
      </w:numPr>
      <w:spacing w:before="100" w:after="100"/>
      <w:jc w:val="both"/>
      <w:outlineLvl w:val="3"/>
    </w:pPr>
    <w:rPr>
      <w:rFonts w:ascii="Times New Roman" w:eastAsia="MS Mincho" w:hAnsi="Times New Roman" w:cs="Times New Roman"/>
      <w:bCs/>
      <w:kern w:val="32"/>
      <w:sz w:val="24"/>
      <w:szCs w:val="24"/>
      <w:lang w:val="ru-RU"/>
    </w:rPr>
  </w:style>
  <w:style w:type="paragraph" w:customStyle="1" w:styleId="41">
    <w:name w:val="Д.4.ПП.Ур.1"/>
    <w:qFormat/>
    <w:rsid w:val="00B2290D"/>
    <w:pPr>
      <w:widowControl/>
      <w:numPr>
        <w:ilvl w:val="2"/>
        <w:numId w:val="52"/>
      </w:numPr>
      <w:spacing w:before="100" w:after="100"/>
      <w:jc w:val="both"/>
      <w:outlineLvl w:val="4"/>
    </w:pPr>
    <w:rPr>
      <w:rFonts w:ascii="Times New Roman" w:eastAsia="Times New Roman" w:hAnsi="Times New Roman" w:cs="Times New Roman"/>
      <w:bCs/>
      <w:kern w:val="32"/>
      <w:sz w:val="24"/>
      <w:szCs w:val="24"/>
      <w:lang w:val="ru-RU" w:eastAsia="ru-RU"/>
    </w:rPr>
  </w:style>
  <w:style w:type="paragraph" w:customStyle="1" w:styleId="52">
    <w:name w:val="Д.5.ПП.Ур.2"/>
    <w:qFormat/>
    <w:rsid w:val="00B2290D"/>
    <w:pPr>
      <w:widowControl/>
      <w:numPr>
        <w:ilvl w:val="3"/>
        <w:numId w:val="52"/>
      </w:numPr>
      <w:spacing w:after="240"/>
      <w:jc w:val="both"/>
      <w:outlineLvl w:val="5"/>
    </w:pPr>
    <w:rPr>
      <w:rFonts w:ascii="Times New Roman" w:eastAsia="Times New Roman" w:hAnsi="Times New Roman" w:cs="Times New Roman"/>
      <w:bCs/>
      <w:kern w:val="32"/>
      <w:sz w:val="24"/>
      <w:szCs w:val="24"/>
      <w:lang w:val="ru-RU" w:eastAsia="ru-RU"/>
    </w:rPr>
  </w:style>
  <w:style w:type="paragraph" w:customStyle="1" w:styleId="63">
    <w:name w:val="Д.6.ПП.Ур.3"/>
    <w:qFormat/>
    <w:rsid w:val="00B2290D"/>
    <w:pPr>
      <w:widowControl/>
      <w:numPr>
        <w:ilvl w:val="4"/>
        <w:numId w:val="52"/>
      </w:numPr>
      <w:spacing w:before="100" w:after="100"/>
      <w:jc w:val="both"/>
      <w:outlineLvl w:val="6"/>
    </w:pPr>
    <w:rPr>
      <w:rFonts w:ascii="Times New Roman" w:eastAsia="MS Mincho" w:hAnsi="Times New Roman" w:cs="Times New Roman"/>
      <w:bCs/>
      <w:kern w:val="32"/>
      <w:sz w:val="24"/>
      <w:szCs w:val="24"/>
      <w:lang w:eastAsia="ru-RU"/>
    </w:rPr>
  </w:style>
  <w:style w:type="paragraph" w:customStyle="1" w:styleId="74">
    <w:name w:val="Д.7.ПП.Ур.4"/>
    <w:qFormat/>
    <w:rsid w:val="00B2290D"/>
    <w:pPr>
      <w:widowControl/>
      <w:numPr>
        <w:ilvl w:val="5"/>
        <w:numId w:val="52"/>
      </w:numPr>
      <w:tabs>
        <w:tab w:val="left" w:pos="3544"/>
      </w:tabs>
      <w:spacing w:after="200"/>
      <w:jc w:val="both"/>
      <w:outlineLvl w:val="7"/>
    </w:pPr>
    <w:rPr>
      <w:rFonts w:ascii="Times New Roman" w:eastAsia="Times New Roman" w:hAnsi="Times New Roman" w:cs="Times New Roman"/>
      <w:bCs/>
      <w:kern w:val="32"/>
      <w:sz w:val="24"/>
      <w:szCs w:val="24"/>
      <w:lang w:eastAsia="ru-RU"/>
    </w:rPr>
  </w:style>
  <w:style w:type="paragraph" w:customStyle="1" w:styleId="85">
    <w:name w:val="Д.8.ПП.Ур.5"/>
    <w:qFormat/>
    <w:rsid w:val="00B2290D"/>
    <w:pPr>
      <w:widowControl/>
      <w:numPr>
        <w:ilvl w:val="6"/>
        <w:numId w:val="52"/>
      </w:numPr>
      <w:spacing w:after="240"/>
      <w:jc w:val="both"/>
      <w:outlineLvl w:val="8"/>
    </w:pPr>
    <w:rPr>
      <w:rFonts w:ascii="Times New Roman" w:eastAsia="Times New Roman" w:hAnsi="Times New Roman" w:cs="Times New Roman"/>
      <w:bCs/>
      <w:kern w:val="32"/>
      <w:sz w:val="24"/>
      <w:szCs w:val="24"/>
      <w:lang w:eastAsia="ru-RU"/>
    </w:rPr>
  </w:style>
  <w:style w:type="paragraph" w:customStyle="1" w:styleId="96">
    <w:name w:val="Д.9.ПП.Ур.6"/>
    <w:qFormat/>
    <w:rsid w:val="00B2290D"/>
    <w:pPr>
      <w:widowControl/>
      <w:numPr>
        <w:ilvl w:val="7"/>
        <w:numId w:val="52"/>
      </w:numPr>
      <w:spacing w:after="240"/>
    </w:pPr>
    <w:rPr>
      <w:rFonts w:ascii="Times New Roman" w:eastAsia="Times New Roman" w:hAnsi="Times New Roman" w:cs="Times New Roman"/>
      <w:bCs/>
      <w:kern w:val="32"/>
      <w:sz w:val="24"/>
      <w:szCs w:val="24"/>
      <w:lang w:eastAsia="ru-RU"/>
    </w:rPr>
  </w:style>
  <w:style w:type="paragraph" w:styleId="aff5">
    <w:name w:val="Revision"/>
    <w:hidden/>
    <w:uiPriority w:val="99"/>
    <w:semiHidden/>
    <w:rsid w:val="00B2290D"/>
    <w:pPr>
      <w:widowControl/>
    </w:pPr>
    <w:rPr>
      <w:rFonts w:cs="Times New Roman"/>
      <w:lang w:val="ru-RU"/>
    </w:rPr>
  </w:style>
  <w:style w:type="table" w:customStyle="1" w:styleId="16">
    <w:name w:val="Сетка таблицы1"/>
    <w:basedOn w:val="a2"/>
    <w:next w:val="aff4"/>
    <w:uiPriority w:val="39"/>
    <w:rsid w:val="00B2290D"/>
    <w:pPr>
      <w:widowControl/>
    </w:pPr>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290D"/>
    <w:pPr>
      <w:autoSpaceDE w:val="0"/>
      <w:autoSpaceDN w:val="0"/>
    </w:pPr>
    <w:rPr>
      <w:rFonts w:eastAsia="Times New Roman"/>
      <w:szCs w:val="20"/>
      <w:lang w:val="ru-RU" w:eastAsia="ru-RU"/>
    </w:rPr>
  </w:style>
  <w:style w:type="paragraph" w:customStyle="1" w:styleId="roman3">
    <w:name w:val="roman 3"/>
    <w:basedOn w:val="a0"/>
    <w:rsid w:val="00B2290D"/>
    <w:pPr>
      <w:widowControl/>
      <w:numPr>
        <w:numId w:val="53"/>
      </w:numPr>
      <w:spacing w:after="140" w:line="290" w:lineRule="auto"/>
      <w:jc w:val="both"/>
      <w:outlineLvl w:val="2"/>
    </w:pPr>
    <w:rPr>
      <w:rFonts w:ascii="Arial" w:hAnsi="Arial"/>
      <w:kern w:val="20"/>
      <w:sz w:val="20"/>
      <w:szCs w:val="20"/>
      <w:lang w:val="en-GB" w:eastAsia="en-GB" w:bidi="ar-SA"/>
    </w:rPr>
  </w:style>
  <w:style w:type="character" w:styleId="aff6">
    <w:name w:val="Placeholder Text"/>
    <w:basedOn w:val="a1"/>
    <w:uiPriority w:val="99"/>
    <w:semiHidden/>
    <w:rsid w:val="00B2290D"/>
    <w:rPr>
      <w:color w:val="808080"/>
    </w:rPr>
  </w:style>
  <w:style w:type="table" w:customStyle="1" w:styleId="TableNormal1">
    <w:name w:val="Table Normal1"/>
    <w:uiPriority w:val="2"/>
    <w:semiHidden/>
    <w:unhideWhenUsed/>
    <w:qFormat/>
    <w:rsid w:val="00B2290D"/>
    <w:pPr>
      <w:autoSpaceDE w:val="0"/>
      <w:autoSpaceDN w:val="0"/>
    </w:pPr>
    <w:rPr>
      <w:rFonts w:cs="Times New Roman"/>
    </w:rPr>
    <w:tblPr>
      <w:tblInd w:w="0" w:type="dxa"/>
      <w:tblCellMar>
        <w:top w:w="0" w:type="dxa"/>
        <w:left w:w="0" w:type="dxa"/>
        <w:bottom w:w="0" w:type="dxa"/>
        <w:right w:w="0" w:type="dxa"/>
      </w:tblCellMar>
    </w:tblPr>
  </w:style>
  <w:style w:type="character" w:styleId="aff7">
    <w:name w:val="FollowedHyperlink"/>
    <w:basedOn w:val="a1"/>
    <w:uiPriority w:val="99"/>
    <w:semiHidden/>
    <w:unhideWhenUsed/>
    <w:rsid w:val="00B2290D"/>
    <w:rPr>
      <w:color w:val="800080" w:themeColor="followedHyperlink"/>
      <w:u w:val="single"/>
    </w:rPr>
  </w:style>
  <w:style w:type="paragraph" w:customStyle="1" w:styleId="ConsPlusNonformat">
    <w:name w:val="ConsPlusNonformat"/>
    <w:rsid w:val="005C5C4A"/>
    <w:pPr>
      <w:autoSpaceDE w:val="0"/>
      <w:autoSpaceDN w:val="0"/>
      <w:adjustRightInd w:val="0"/>
    </w:pPr>
    <w:rPr>
      <w:rFonts w:ascii="Courier New" w:eastAsiaTheme="minorEastAsia" w:hAnsi="Courier New" w:cs="Courier New"/>
      <w:sz w:val="20"/>
      <w:szCs w:val="20"/>
      <w:lang w:val="ru-RU" w:eastAsia="ru-RU"/>
    </w:rPr>
  </w:style>
  <w:style w:type="paragraph" w:customStyle="1" w:styleId="Level1">
    <w:name w:val="Level 1"/>
    <w:basedOn w:val="a0"/>
    <w:next w:val="Body1"/>
    <w:rsid w:val="00216E86"/>
    <w:pPr>
      <w:keepNext/>
      <w:widowControl/>
      <w:numPr>
        <w:numId w:val="93"/>
      </w:numPr>
      <w:suppressAutoHyphens/>
      <w:spacing w:before="280" w:after="140" w:line="288" w:lineRule="auto"/>
      <w:jc w:val="both"/>
      <w:outlineLvl w:val="0"/>
    </w:pPr>
    <w:rPr>
      <w:rFonts w:ascii="Calibri" w:hAnsi="Calibri"/>
      <w:b/>
      <w:bCs/>
      <w:kern w:val="2"/>
      <w:szCs w:val="32"/>
      <w:lang w:eastAsia="zh-CN" w:bidi="ar-SA"/>
    </w:rPr>
  </w:style>
  <w:style w:type="paragraph" w:customStyle="1" w:styleId="dashbullet6">
    <w:name w:val="dash bullet 6"/>
    <w:basedOn w:val="a0"/>
    <w:rsid w:val="002F66A6"/>
    <w:pPr>
      <w:widowControl/>
      <w:numPr>
        <w:numId w:val="99"/>
      </w:numPr>
      <w:suppressAutoHyphens/>
      <w:spacing w:after="140" w:line="288" w:lineRule="auto"/>
      <w:jc w:val="both"/>
      <w:outlineLvl w:val="5"/>
    </w:pPr>
    <w:rPr>
      <w:rFonts w:ascii="Calibri" w:hAnsi="Calibri"/>
      <w:kern w:val="2"/>
      <w:lang w:eastAsia="zh-CN" w:bidi="ar-SA"/>
    </w:rPr>
  </w:style>
  <w:style w:type="character" w:customStyle="1" w:styleId="WW8Num46z1">
    <w:name w:val="WW8Num46z1"/>
    <w:rsid w:val="00DC4CAF"/>
  </w:style>
  <w:style w:type="paragraph" w:customStyle="1" w:styleId="Level2">
    <w:name w:val="Level 2"/>
    <w:basedOn w:val="a0"/>
    <w:rsid w:val="00DC4CAF"/>
    <w:pPr>
      <w:widowControl/>
      <w:tabs>
        <w:tab w:val="num" w:pos="680"/>
      </w:tabs>
      <w:suppressAutoHyphens/>
      <w:spacing w:after="140" w:line="288" w:lineRule="auto"/>
      <w:ind w:left="680" w:hanging="680"/>
      <w:jc w:val="both"/>
      <w:outlineLvl w:val="1"/>
    </w:pPr>
    <w:rPr>
      <w:rFonts w:ascii="Calibri" w:hAnsi="Calibri"/>
      <w:kern w:val="2"/>
      <w:szCs w:val="28"/>
      <w:lang w:val="x-none" w:eastAsia="zh-CN" w:bidi="ar-SA"/>
    </w:rPr>
  </w:style>
  <w:style w:type="paragraph" w:customStyle="1" w:styleId="a">
    <w:name w:val="Гиперссылки"/>
    <w:basedOn w:val="a0"/>
    <w:link w:val="aff8"/>
    <w:qFormat/>
    <w:rsid w:val="00165DAF"/>
    <w:pPr>
      <w:numPr>
        <w:ilvl w:val="1"/>
        <w:numId w:val="120"/>
      </w:numPr>
      <w:tabs>
        <w:tab w:val="left" w:pos="1703"/>
      </w:tabs>
      <w:suppressAutoHyphens/>
      <w:spacing w:after="120"/>
      <w:ind w:firstLine="709"/>
      <w:jc w:val="both"/>
    </w:pPr>
    <w:rPr>
      <w:kern w:val="2"/>
      <w:sz w:val="24"/>
      <w:szCs w:val="24"/>
    </w:rPr>
  </w:style>
  <w:style w:type="character" w:customStyle="1" w:styleId="aff8">
    <w:name w:val="Гиперссылки Знак"/>
    <w:basedOn w:val="a1"/>
    <w:link w:val="a"/>
    <w:rsid w:val="00165DAF"/>
    <w:rPr>
      <w:rFonts w:ascii="Times New Roman" w:eastAsia="Times New Roman" w:hAnsi="Times New Roman" w:cs="Times New Roman"/>
      <w:kern w:val="2"/>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470945">
      <w:bodyDiv w:val="1"/>
      <w:marLeft w:val="0"/>
      <w:marRight w:val="0"/>
      <w:marTop w:val="0"/>
      <w:marBottom w:val="0"/>
      <w:divBdr>
        <w:top w:val="none" w:sz="0" w:space="0" w:color="auto"/>
        <w:left w:val="none" w:sz="0" w:space="0" w:color="auto"/>
        <w:bottom w:val="none" w:sz="0" w:space="0" w:color="auto"/>
        <w:right w:val="none" w:sz="0" w:space="0" w:color="auto"/>
      </w:divBdr>
    </w:div>
    <w:div w:id="493187936">
      <w:bodyDiv w:val="1"/>
      <w:marLeft w:val="0"/>
      <w:marRight w:val="0"/>
      <w:marTop w:val="0"/>
      <w:marBottom w:val="0"/>
      <w:divBdr>
        <w:top w:val="none" w:sz="0" w:space="0" w:color="auto"/>
        <w:left w:val="none" w:sz="0" w:space="0" w:color="auto"/>
        <w:bottom w:val="none" w:sz="0" w:space="0" w:color="auto"/>
        <w:right w:val="none" w:sz="0" w:space="0" w:color="auto"/>
      </w:divBdr>
    </w:div>
    <w:div w:id="811169138">
      <w:bodyDiv w:val="1"/>
      <w:marLeft w:val="0"/>
      <w:marRight w:val="0"/>
      <w:marTop w:val="0"/>
      <w:marBottom w:val="0"/>
      <w:divBdr>
        <w:top w:val="none" w:sz="0" w:space="0" w:color="auto"/>
        <w:left w:val="none" w:sz="0" w:space="0" w:color="auto"/>
        <w:bottom w:val="none" w:sz="0" w:space="0" w:color="auto"/>
        <w:right w:val="none" w:sz="0" w:space="0" w:color="auto"/>
      </w:divBdr>
    </w:div>
    <w:div w:id="914246234">
      <w:bodyDiv w:val="1"/>
      <w:marLeft w:val="0"/>
      <w:marRight w:val="0"/>
      <w:marTop w:val="0"/>
      <w:marBottom w:val="0"/>
      <w:divBdr>
        <w:top w:val="none" w:sz="0" w:space="0" w:color="auto"/>
        <w:left w:val="none" w:sz="0" w:space="0" w:color="auto"/>
        <w:bottom w:val="none" w:sz="0" w:space="0" w:color="auto"/>
        <w:right w:val="none" w:sz="0" w:space="0" w:color="auto"/>
      </w:divBdr>
    </w:div>
    <w:div w:id="1006177089">
      <w:bodyDiv w:val="1"/>
      <w:marLeft w:val="0"/>
      <w:marRight w:val="0"/>
      <w:marTop w:val="0"/>
      <w:marBottom w:val="0"/>
      <w:divBdr>
        <w:top w:val="none" w:sz="0" w:space="0" w:color="auto"/>
        <w:left w:val="none" w:sz="0" w:space="0" w:color="auto"/>
        <w:bottom w:val="none" w:sz="0" w:space="0" w:color="auto"/>
        <w:right w:val="none" w:sz="0" w:space="0" w:color="auto"/>
      </w:divBdr>
    </w:div>
    <w:div w:id="1060522037">
      <w:bodyDiv w:val="1"/>
      <w:marLeft w:val="0"/>
      <w:marRight w:val="0"/>
      <w:marTop w:val="0"/>
      <w:marBottom w:val="0"/>
      <w:divBdr>
        <w:top w:val="none" w:sz="0" w:space="0" w:color="auto"/>
        <w:left w:val="none" w:sz="0" w:space="0" w:color="auto"/>
        <w:bottom w:val="none" w:sz="0" w:space="0" w:color="auto"/>
        <w:right w:val="none" w:sz="0" w:space="0" w:color="auto"/>
      </w:divBdr>
    </w:div>
    <w:div w:id="1074931722">
      <w:bodyDiv w:val="1"/>
      <w:marLeft w:val="0"/>
      <w:marRight w:val="0"/>
      <w:marTop w:val="0"/>
      <w:marBottom w:val="0"/>
      <w:divBdr>
        <w:top w:val="none" w:sz="0" w:space="0" w:color="auto"/>
        <w:left w:val="none" w:sz="0" w:space="0" w:color="auto"/>
        <w:bottom w:val="none" w:sz="0" w:space="0" w:color="auto"/>
        <w:right w:val="none" w:sz="0" w:space="0" w:color="auto"/>
      </w:divBdr>
    </w:div>
    <w:div w:id="1252011162">
      <w:bodyDiv w:val="1"/>
      <w:marLeft w:val="0"/>
      <w:marRight w:val="0"/>
      <w:marTop w:val="0"/>
      <w:marBottom w:val="0"/>
      <w:divBdr>
        <w:top w:val="none" w:sz="0" w:space="0" w:color="auto"/>
        <w:left w:val="none" w:sz="0" w:space="0" w:color="auto"/>
        <w:bottom w:val="none" w:sz="0" w:space="0" w:color="auto"/>
        <w:right w:val="none" w:sz="0" w:space="0" w:color="auto"/>
      </w:divBdr>
    </w:div>
    <w:div w:id="1385253706">
      <w:bodyDiv w:val="1"/>
      <w:marLeft w:val="0"/>
      <w:marRight w:val="0"/>
      <w:marTop w:val="0"/>
      <w:marBottom w:val="0"/>
      <w:divBdr>
        <w:top w:val="none" w:sz="0" w:space="0" w:color="auto"/>
        <w:left w:val="none" w:sz="0" w:space="0" w:color="auto"/>
        <w:bottom w:val="none" w:sz="0" w:space="0" w:color="auto"/>
        <w:right w:val="none" w:sz="0" w:space="0" w:color="auto"/>
      </w:divBdr>
    </w:div>
    <w:div w:id="1619751807">
      <w:bodyDiv w:val="1"/>
      <w:marLeft w:val="0"/>
      <w:marRight w:val="0"/>
      <w:marTop w:val="0"/>
      <w:marBottom w:val="0"/>
      <w:divBdr>
        <w:top w:val="none" w:sz="0" w:space="0" w:color="auto"/>
        <w:left w:val="none" w:sz="0" w:space="0" w:color="auto"/>
        <w:bottom w:val="none" w:sz="0" w:space="0" w:color="auto"/>
        <w:right w:val="none" w:sz="0" w:space="0" w:color="auto"/>
      </w:divBdr>
    </w:div>
    <w:div w:id="1727295101">
      <w:bodyDiv w:val="1"/>
      <w:marLeft w:val="0"/>
      <w:marRight w:val="0"/>
      <w:marTop w:val="0"/>
      <w:marBottom w:val="0"/>
      <w:divBdr>
        <w:top w:val="none" w:sz="0" w:space="0" w:color="auto"/>
        <w:left w:val="none" w:sz="0" w:space="0" w:color="auto"/>
        <w:bottom w:val="none" w:sz="0" w:space="0" w:color="auto"/>
        <w:right w:val="none" w:sz="0" w:space="0" w:color="auto"/>
      </w:divBdr>
    </w:div>
    <w:div w:id="1737431042">
      <w:bodyDiv w:val="1"/>
      <w:marLeft w:val="0"/>
      <w:marRight w:val="0"/>
      <w:marTop w:val="0"/>
      <w:marBottom w:val="0"/>
      <w:divBdr>
        <w:top w:val="none" w:sz="0" w:space="0" w:color="auto"/>
        <w:left w:val="none" w:sz="0" w:space="0" w:color="auto"/>
        <w:bottom w:val="none" w:sz="0" w:space="0" w:color="auto"/>
        <w:right w:val="none" w:sz="0" w:space="0" w:color="auto"/>
      </w:divBdr>
    </w:div>
    <w:div w:id="1744251215">
      <w:bodyDiv w:val="1"/>
      <w:marLeft w:val="0"/>
      <w:marRight w:val="0"/>
      <w:marTop w:val="0"/>
      <w:marBottom w:val="0"/>
      <w:divBdr>
        <w:top w:val="none" w:sz="0" w:space="0" w:color="auto"/>
        <w:left w:val="none" w:sz="0" w:space="0" w:color="auto"/>
        <w:bottom w:val="none" w:sz="0" w:space="0" w:color="auto"/>
        <w:right w:val="none" w:sz="0" w:space="0" w:color="auto"/>
      </w:divBdr>
    </w:div>
    <w:div w:id="17680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5CC48BF-BE5C-43C4-BB84-910E878C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110</Pages>
  <Words>47222</Words>
  <Characters>269172</Characters>
  <Application>Microsoft Office Word</Application>
  <DocSecurity>0</DocSecurity>
  <Lines>2243</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ШульгаИА</dc:creator>
  <cp:keywords/>
  <dc:description/>
  <cp:lastModifiedBy>Шичкина Мария Владимировна</cp:lastModifiedBy>
  <cp:revision>83</cp:revision>
  <cp:lastPrinted>2022-11-28T09:28:00Z</cp:lastPrinted>
  <dcterms:created xsi:type="dcterms:W3CDTF">2022-11-15T09:07:00Z</dcterms:created>
  <dcterms:modified xsi:type="dcterms:W3CDTF">2023-04-27T07:59:00Z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2019-11-27T00:00:00Z</vt:filetime>
  </property>
</Properties>
</file>