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72" w:rsidRPr="008F67B0" w:rsidRDefault="004802D6" w:rsidP="004802D6">
      <w:pPr>
        <w:widowControl w:val="0"/>
        <w:adjustRightInd w:val="0"/>
        <w:jc w:val="right"/>
        <w:rPr>
          <w:sz w:val="28"/>
          <w:szCs w:val="28"/>
        </w:rPr>
      </w:pPr>
      <w:r w:rsidRPr="008F67B0">
        <w:rPr>
          <w:sz w:val="28"/>
          <w:szCs w:val="28"/>
        </w:rPr>
        <w:t>Проект</w:t>
      </w:r>
    </w:p>
    <w:p w:rsidR="004802D6" w:rsidRPr="008F67B0" w:rsidRDefault="004802D6" w:rsidP="004802D6">
      <w:pPr>
        <w:widowControl w:val="0"/>
        <w:adjustRightInd w:val="0"/>
        <w:jc w:val="right"/>
        <w:rPr>
          <w:sz w:val="28"/>
          <w:szCs w:val="28"/>
        </w:rPr>
      </w:pPr>
      <w:r w:rsidRPr="008F67B0">
        <w:rPr>
          <w:sz w:val="28"/>
          <w:szCs w:val="28"/>
        </w:rPr>
        <w:t>Постановления Правительства</w:t>
      </w:r>
    </w:p>
    <w:p w:rsidR="004802D6" w:rsidRPr="008F67B0" w:rsidRDefault="004802D6" w:rsidP="004802D6">
      <w:pPr>
        <w:widowControl w:val="0"/>
        <w:adjustRightInd w:val="0"/>
        <w:jc w:val="right"/>
        <w:rPr>
          <w:sz w:val="28"/>
          <w:szCs w:val="28"/>
        </w:rPr>
      </w:pPr>
      <w:r w:rsidRPr="008F67B0">
        <w:rPr>
          <w:sz w:val="28"/>
          <w:szCs w:val="28"/>
        </w:rPr>
        <w:t>Новосибирской области</w:t>
      </w:r>
    </w:p>
    <w:p w:rsidR="004802D6" w:rsidRPr="008F67B0" w:rsidRDefault="004802D6" w:rsidP="00337F72">
      <w:pPr>
        <w:widowControl w:val="0"/>
        <w:adjustRightInd w:val="0"/>
        <w:jc w:val="both"/>
        <w:rPr>
          <w:sz w:val="28"/>
          <w:szCs w:val="28"/>
        </w:rPr>
      </w:pPr>
    </w:p>
    <w:p w:rsidR="004802D6" w:rsidRPr="008F67B0" w:rsidRDefault="004802D6" w:rsidP="00337F72">
      <w:pPr>
        <w:widowControl w:val="0"/>
        <w:adjustRightInd w:val="0"/>
        <w:jc w:val="both"/>
        <w:rPr>
          <w:sz w:val="28"/>
          <w:szCs w:val="28"/>
        </w:rPr>
      </w:pPr>
    </w:p>
    <w:p w:rsidR="004802D6" w:rsidRPr="008F67B0" w:rsidRDefault="004802D6" w:rsidP="00337F72">
      <w:pPr>
        <w:widowControl w:val="0"/>
        <w:adjustRightInd w:val="0"/>
        <w:jc w:val="both"/>
        <w:rPr>
          <w:sz w:val="28"/>
          <w:szCs w:val="28"/>
        </w:rPr>
      </w:pPr>
    </w:p>
    <w:p w:rsidR="004802D6" w:rsidRPr="008F67B0" w:rsidRDefault="004802D6" w:rsidP="00337F72">
      <w:pPr>
        <w:widowControl w:val="0"/>
        <w:adjustRightInd w:val="0"/>
        <w:jc w:val="both"/>
        <w:rPr>
          <w:sz w:val="28"/>
          <w:szCs w:val="28"/>
        </w:rPr>
      </w:pPr>
    </w:p>
    <w:p w:rsidR="004802D6" w:rsidRPr="008F67B0" w:rsidRDefault="004802D6" w:rsidP="00337F72">
      <w:pPr>
        <w:widowControl w:val="0"/>
        <w:adjustRightInd w:val="0"/>
        <w:jc w:val="both"/>
        <w:rPr>
          <w:sz w:val="28"/>
          <w:szCs w:val="28"/>
        </w:rPr>
      </w:pPr>
    </w:p>
    <w:p w:rsidR="004802D6" w:rsidRPr="008F67B0" w:rsidRDefault="004802D6" w:rsidP="00337F72">
      <w:pPr>
        <w:widowControl w:val="0"/>
        <w:adjustRightInd w:val="0"/>
        <w:jc w:val="both"/>
        <w:rPr>
          <w:sz w:val="28"/>
          <w:szCs w:val="28"/>
        </w:rPr>
      </w:pPr>
    </w:p>
    <w:p w:rsidR="004802D6" w:rsidRPr="008F67B0" w:rsidRDefault="004802D6" w:rsidP="00337F72">
      <w:pPr>
        <w:widowControl w:val="0"/>
        <w:adjustRightInd w:val="0"/>
        <w:jc w:val="both"/>
        <w:rPr>
          <w:sz w:val="28"/>
          <w:szCs w:val="28"/>
        </w:rPr>
      </w:pPr>
    </w:p>
    <w:p w:rsidR="00337F72" w:rsidRPr="008F67B0" w:rsidRDefault="00337F72" w:rsidP="00337F72">
      <w:pPr>
        <w:ind w:firstLine="709"/>
        <w:jc w:val="both"/>
        <w:rPr>
          <w:sz w:val="28"/>
          <w:szCs w:val="28"/>
        </w:rPr>
      </w:pPr>
      <w:r w:rsidRPr="008F67B0">
        <w:rPr>
          <w:rFonts w:eastAsia="Calibri"/>
          <w:sz w:val="28"/>
          <w:szCs w:val="28"/>
        </w:rPr>
        <w:t xml:space="preserve">Правительство Новосибирской области </w:t>
      </w:r>
      <w:r w:rsidRPr="008F67B0">
        <w:rPr>
          <w:b/>
          <w:sz w:val="28"/>
          <w:szCs w:val="28"/>
        </w:rPr>
        <w:t>п о с </w:t>
      </w:r>
      <w:proofErr w:type="gramStart"/>
      <w:r w:rsidRPr="008F67B0">
        <w:rPr>
          <w:b/>
          <w:sz w:val="28"/>
          <w:szCs w:val="28"/>
        </w:rPr>
        <w:t>т</w:t>
      </w:r>
      <w:proofErr w:type="gramEnd"/>
      <w:r w:rsidRPr="008F67B0">
        <w:rPr>
          <w:b/>
          <w:sz w:val="28"/>
          <w:szCs w:val="28"/>
        </w:rPr>
        <w:t> а н о в л я е т</w:t>
      </w:r>
      <w:r w:rsidRPr="008F67B0">
        <w:rPr>
          <w:sz w:val="28"/>
          <w:szCs w:val="28"/>
        </w:rPr>
        <w:t>:</w:t>
      </w:r>
      <w:bookmarkStart w:id="0" w:name="sub_1"/>
    </w:p>
    <w:p w:rsidR="00337F72" w:rsidRPr="008F67B0" w:rsidRDefault="00337F72" w:rsidP="00337F72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8F67B0">
        <w:rPr>
          <w:rFonts w:eastAsia="Courier New"/>
          <w:sz w:val="28"/>
          <w:szCs w:val="28"/>
        </w:rPr>
        <w:t>Внести в постановление Правительства Новосибирской области от 19.01.2015 № 10-п «Об утверждении государственной программы Новосибирской области «Развитие системы обращения с отходами производства</w:t>
      </w:r>
      <w:r w:rsidR="000949B5" w:rsidRPr="008F67B0">
        <w:rPr>
          <w:rFonts w:eastAsia="Courier New"/>
          <w:sz w:val="28"/>
          <w:szCs w:val="28"/>
        </w:rPr>
        <w:t xml:space="preserve"> и </w:t>
      </w:r>
      <w:r w:rsidRPr="008F67B0">
        <w:rPr>
          <w:rFonts w:eastAsia="Courier New"/>
          <w:sz w:val="28"/>
          <w:szCs w:val="28"/>
        </w:rPr>
        <w:t>потребления в Новосибирской области» (далее –</w:t>
      </w:r>
      <w:r w:rsidR="000455CA" w:rsidRPr="008F67B0">
        <w:rPr>
          <w:rFonts w:eastAsia="Courier New"/>
          <w:sz w:val="28"/>
          <w:szCs w:val="28"/>
        </w:rPr>
        <w:t xml:space="preserve"> п</w:t>
      </w:r>
      <w:r w:rsidRPr="008F67B0">
        <w:rPr>
          <w:rFonts w:eastAsia="Courier New"/>
          <w:sz w:val="28"/>
          <w:szCs w:val="28"/>
        </w:rPr>
        <w:t>остановление) следующие изменения:</w:t>
      </w:r>
    </w:p>
    <w:p w:rsidR="00337F72" w:rsidRPr="008F67B0" w:rsidRDefault="00337F72" w:rsidP="00337F72">
      <w:pPr>
        <w:adjustRightInd w:val="0"/>
        <w:ind w:firstLine="709"/>
        <w:jc w:val="both"/>
        <w:rPr>
          <w:rFonts w:eastAsia="Courier New"/>
          <w:sz w:val="28"/>
          <w:szCs w:val="28"/>
        </w:rPr>
      </w:pPr>
      <w:r w:rsidRPr="008F67B0">
        <w:rPr>
          <w:rFonts w:eastAsia="Courier New"/>
          <w:sz w:val="28"/>
          <w:szCs w:val="28"/>
        </w:rPr>
        <w:t xml:space="preserve">1. В государственной программе Новосибирской области «Развитие системы обращения с отходами производства и потребления в Новосибирской области», утвержденной </w:t>
      </w:r>
      <w:r w:rsidR="000455CA" w:rsidRPr="008F67B0">
        <w:rPr>
          <w:rFonts w:eastAsia="Courier New"/>
          <w:sz w:val="28"/>
          <w:szCs w:val="28"/>
        </w:rPr>
        <w:t>п</w:t>
      </w:r>
      <w:r w:rsidRPr="008F67B0">
        <w:rPr>
          <w:rFonts w:eastAsia="Courier New"/>
          <w:sz w:val="28"/>
          <w:szCs w:val="28"/>
        </w:rPr>
        <w:t>остановлением (далее – Программа):</w:t>
      </w:r>
    </w:p>
    <w:p w:rsidR="00337F72" w:rsidRPr="008F67B0" w:rsidRDefault="00337F72" w:rsidP="004802D6">
      <w:pPr>
        <w:adjustRightInd w:val="0"/>
        <w:ind w:firstLine="709"/>
        <w:jc w:val="both"/>
        <w:rPr>
          <w:sz w:val="28"/>
          <w:szCs w:val="28"/>
        </w:rPr>
      </w:pPr>
      <w:r w:rsidRPr="008F67B0">
        <w:rPr>
          <w:rFonts w:eastAsia="Courier New"/>
          <w:sz w:val="28"/>
          <w:szCs w:val="28"/>
        </w:rPr>
        <w:t>1) в</w:t>
      </w:r>
      <w:r w:rsidR="004802D6" w:rsidRPr="008F67B0">
        <w:rPr>
          <w:rFonts w:eastAsia="Courier New"/>
          <w:sz w:val="28"/>
          <w:szCs w:val="28"/>
        </w:rPr>
        <w:t> </w:t>
      </w:r>
      <w:r w:rsidRPr="008F67B0">
        <w:rPr>
          <w:rFonts w:eastAsia="Courier New"/>
          <w:sz w:val="28"/>
          <w:szCs w:val="28"/>
        </w:rPr>
        <w:t>разделе</w:t>
      </w:r>
      <w:r w:rsidR="000949B5" w:rsidRPr="008F67B0">
        <w:rPr>
          <w:rFonts w:eastAsia="Courier New"/>
          <w:sz w:val="28"/>
          <w:szCs w:val="28"/>
        </w:rPr>
        <w:t> </w:t>
      </w:r>
      <w:r w:rsidRPr="008F67B0">
        <w:rPr>
          <w:rFonts w:eastAsia="Courier New"/>
          <w:sz w:val="28"/>
          <w:szCs w:val="28"/>
        </w:rPr>
        <w:t>I «Паспорт государственной программы Новосибирской области»</w:t>
      </w:r>
      <w:r w:rsidR="004802D6" w:rsidRPr="008F67B0">
        <w:rPr>
          <w:sz w:val="28"/>
          <w:szCs w:val="28"/>
        </w:rPr>
        <w:t xml:space="preserve"> </w:t>
      </w:r>
      <w:r w:rsidRPr="008F67B0">
        <w:rPr>
          <w:sz w:val="28"/>
          <w:szCs w:val="28"/>
        </w:rPr>
        <w:t>позицию «Объемы финансирования государственной программы» изложить в следующей редакции</w:t>
      </w:r>
      <w:r w:rsidR="004802D6" w:rsidRPr="008F67B0">
        <w:rPr>
          <w:sz w:val="28"/>
          <w:szCs w:val="28"/>
        </w:rPr>
        <w:t>:</w:t>
      </w:r>
    </w:p>
    <w:p w:rsidR="004802D6" w:rsidRPr="008F67B0" w:rsidRDefault="004802D6" w:rsidP="004802D6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DF3961" w:rsidRPr="008F67B0" w:rsidTr="008F5593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F3961" w:rsidRPr="008F67B0" w:rsidRDefault="00DF3961" w:rsidP="00DF3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государственной программы</w:t>
            </w:r>
          </w:p>
        </w:tc>
        <w:tc>
          <w:tcPr>
            <w:tcW w:w="7938" w:type="dxa"/>
          </w:tcPr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государственной программы составляет 10 315 276,7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55 764,0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57 791,5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99 381,8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27 263,6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181 916,6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118 916,6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1 606 023,8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7 917 630,6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16 989,0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233 648,1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Новосибирской области – 682 060,6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11 226,0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27 088,2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46 077,9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26 419,1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173 435,5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115 313,9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87 207,9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195 292,1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(прогнозные объемы на условиях софинансирования) – 24 283,9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38,0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703,3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1 803,9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844,5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8 432,2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3 602,2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1 826,9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4 378,0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(прогнозные объемы на условиях софинансирования) – 0,0 тыс. руб., 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9 611 586,6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44 500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30 000,0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51 500,0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1 516 989,0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7 917 630,6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16 989,0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33 978,0 тыс. руб.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государственной программы по государственным заказчикам, исполнителям мероприятий: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1. Государственный заказчик-координатор – министерство.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финансирования, всего – 10 290 514,1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55 764,0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54 769,0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99 381,8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17 779,6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1 171 157,2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118 916,6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1 601 823,8тыс.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7 917 630,6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16 989,0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233 648,1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Новосибирской области – 656 028,1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11 226,0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24 065,7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46 077,9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17 409,1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163 435,5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115 313,9 тыс. руб., 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83 207,9 тыс. руб.; 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 xml:space="preserve">2022 год – 0,0 тыс. руб.; 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195 292,1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(прогнозные объемы на условиях софинансирования) – 22 889,4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38,0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703,3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1 803,9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370,5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7 721,7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3 602,7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– 1 626,9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4 378,0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(прогнозные объемы на условиях софинансирования) – 0,0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9 611 586,6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44 500,0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30 000,0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51 500,0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1 516 989,0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7 917 630,6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16 989,0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33 978,0 тыс. руб.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Суммы средств, выделяемые из областного, местных бюджетов и внебюджетных источников, подлежат ежегодному уточнению исходя из возможностей бюджетов всех уровней.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В государственной программе приведена прогнозная (справочная) информация об объемах средств местных бюджетов и внебюджетных источников.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2. Государственные заказчики – департамент, министерство природных ресурсов и экологии Новосибирской области.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финансирования, всего – 27 417,0 тыс. руб., в том числе: 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3 022,5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9 484,0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10 710,5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4 200,0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Новосибирской области – 26032,5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3 022,5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9 010,0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10 000,0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4000,0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средства местных бюджетов (прогнозные объемы на условиях софинансирования) – 1 384,5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474,0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710,5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200,0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(прогнозные объемы на условиях софинансирования) – 0,0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 тыс. руб., в том числе: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2015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2016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2017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2018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2019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2020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2021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2022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2023 год – 0,0 тыс. руб.;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2024 год – 0,0 тыс. руб.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Суммы средств, выделяемые из областного, местных бюджетов и внебюджетных источников, подлежат ежегодному уточнению исходя из возможностей бюджетов всех уровней.</w:t>
            </w:r>
          </w:p>
          <w:p w:rsidR="00DF3961" w:rsidRPr="008F67B0" w:rsidRDefault="00DF3961" w:rsidP="00DF39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7B0">
              <w:rPr>
                <w:rFonts w:ascii="Times New Roman" w:hAnsi="Times New Roman" w:cs="Times New Roman"/>
                <w:sz w:val="24"/>
                <w:szCs w:val="24"/>
              </w:rPr>
              <w:t>В государственной программе приведена прогнозная (справочная) информация об объемах средств местных бюджетов и внебюджетных источников.</w:t>
            </w:r>
          </w:p>
        </w:tc>
      </w:tr>
    </w:tbl>
    <w:p w:rsidR="004802D6" w:rsidRPr="008F67B0" w:rsidRDefault="004802D6" w:rsidP="004802D6">
      <w:pPr>
        <w:adjustRightInd w:val="0"/>
        <w:ind w:firstLine="709"/>
        <w:jc w:val="both"/>
        <w:rPr>
          <w:sz w:val="28"/>
          <w:szCs w:val="28"/>
        </w:rPr>
      </w:pPr>
    </w:p>
    <w:p w:rsidR="00337F72" w:rsidRPr="008F67B0" w:rsidRDefault="000949B5" w:rsidP="00337F72">
      <w:pPr>
        <w:adjustRightInd w:val="0"/>
        <w:ind w:hanging="284"/>
        <w:jc w:val="both"/>
        <w:rPr>
          <w:sz w:val="12"/>
          <w:szCs w:val="12"/>
        </w:rPr>
      </w:pPr>
      <w:r w:rsidRPr="008F67B0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-263822</wp:posOffset>
                </wp:positionH>
                <wp:positionV relativeFrom="paragraph">
                  <wp:posOffset>114371</wp:posOffset>
                </wp:positionV>
                <wp:extent cx="237184" cy="410339"/>
                <wp:effectExtent l="0" t="0" r="0" b="88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84" cy="410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C31" w:rsidRPr="000949B5" w:rsidRDefault="00526C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949B5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.75pt;margin-top:9pt;width:18.7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" fillcolor="white [3201]" stroked="f" strokeweight=".5pt">
                <v:textbox>
                  <w:txbxContent>
                    <w:p w:rsidR="00526C31" w:rsidRPr="000949B5" w:rsidRDefault="00526C31">
                      <w:pPr>
                        <w:rPr>
                          <w:sz w:val="28"/>
                          <w:szCs w:val="28"/>
                        </w:rPr>
                      </w:pPr>
                      <w:r w:rsidRPr="000949B5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p w:rsidR="008616EB" w:rsidRPr="008F67B0" w:rsidRDefault="0099331C" w:rsidP="008616EB">
      <w:pPr>
        <w:adjustRightInd w:val="0"/>
        <w:ind w:firstLine="709"/>
        <w:jc w:val="both"/>
        <w:rPr>
          <w:sz w:val="28"/>
          <w:szCs w:val="28"/>
        </w:rPr>
      </w:pPr>
      <w:r w:rsidRPr="008F67B0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6339535</wp:posOffset>
                </wp:positionH>
                <wp:positionV relativeFrom="paragraph">
                  <wp:posOffset>-337354</wp:posOffset>
                </wp:positionV>
                <wp:extent cx="277792" cy="404624"/>
                <wp:effectExtent l="0" t="0" r="825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792" cy="404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6C31" w:rsidRPr="0099331C" w:rsidRDefault="00526C31" w:rsidP="0099331C">
                            <w:pPr>
                              <w:ind w:left="-142"/>
                              <w:rPr>
                                <w:sz w:val="28"/>
                                <w:szCs w:val="28"/>
                              </w:rPr>
                            </w:pPr>
                            <w:r w:rsidRPr="0099331C"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499.2pt;margin-top:-26.55pt;width:21.85pt;height:31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" fillcolor="white [3201]" stroked="f" strokeweight=".5pt">
                <v:textbox>
                  <w:txbxContent>
                    <w:p w:rsidR="00526C31" w:rsidRPr="0099331C" w:rsidRDefault="00526C31" w:rsidP="0099331C">
                      <w:pPr>
                        <w:ind w:left="-142"/>
                        <w:rPr>
                          <w:sz w:val="28"/>
                          <w:szCs w:val="28"/>
                        </w:rPr>
                      </w:pPr>
                      <w:r w:rsidRPr="0099331C">
                        <w:rPr>
                          <w:sz w:val="28"/>
                          <w:szCs w:val="28"/>
                        </w:rPr>
                        <w:t>»;</w:t>
                      </w:r>
                    </w:p>
                  </w:txbxContent>
                </v:textbox>
              </v:shape>
            </w:pict>
          </mc:Fallback>
        </mc:AlternateContent>
      </w:r>
      <w:r w:rsidR="00337F72" w:rsidRPr="008F67B0">
        <w:rPr>
          <w:sz w:val="28"/>
          <w:szCs w:val="28"/>
        </w:rPr>
        <w:t>2) </w:t>
      </w:r>
      <w:r w:rsidR="008616EB" w:rsidRPr="008F67B0">
        <w:rPr>
          <w:rFonts w:eastAsia="Calibri"/>
          <w:sz w:val="28"/>
          <w:szCs w:val="28"/>
        </w:rPr>
        <w:t xml:space="preserve">раздел </w:t>
      </w:r>
      <w:r w:rsidR="008616EB" w:rsidRPr="008F67B0">
        <w:rPr>
          <w:rFonts w:eastAsia="Calibri"/>
          <w:sz w:val="28"/>
          <w:szCs w:val="28"/>
          <w:lang w:val="en-US"/>
        </w:rPr>
        <w:t>VI</w:t>
      </w:r>
      <w:r w:rsidR="008616EB" w:rsidRPr="008F67B0">
        <w:rPr>
          <w:rFonts w:eastAsia="Calibri"/>
          <w:sz w:val="28"/>
          <w:szCs w:val="28"/>
        </w:rPr>
        <w:t xml:space="preserve"> «Ресурсное обеспечение государственной программы» изложить</w:t>
      </w:r>
    </w:p>
    <w:p w:rsidR="008616EB" w:rsidRPr="008F67B0" w:rsidRDefault="008616EB" w:rsidP="008616EB">
      <w:pPr>
        <w:suppressAutoHyphens/>
        <w:adjustRightInd w:val="0"/>
        <w:ind w:left="709" w:hanging="709"/>
        <w:jc w:val="both"/>
        <w:outlineLvl w:val="1"/>
        <w:rPr>
          <w:rFonts w:eastAsia="Calibri"/>
          <w:sz w:val="28"/>
          <w:szCs w:val="28"/>
        </w:rPr>
      </w:pPr>
      <w:r w:rsidRPr="008F67B0">
        <w:rPr>
          <w:rFonts w:eastAsia="Calibri"/>
          <w:sz w:val="28"/>
          <w:szCs w:val="28"/>
        </w:rPr>
        <w:t>в следующей редакции:</w:t>
      </w:r>
    </w:p>
    <w:p w:rsidR="008616EB" w:rsidRPr="008F67B0" w:rsidRDefault="008616EB" w:rsidP="008616EB">
      <w:pPr>
        <w:contextualSpacing/>
        <w:jc w:val="center"/>
        <w:rPr>
          <w:bCs/>
          <w:sz w:val="28"/>
          <w:szCs w:val="28"/>
        </w:rPr>
      </w:pPr>
      <w:r w:rsidRPr="008F67B0">
        <w:rPr>
          <w:bCs/>
          <w:sz w:val="28"/>
          <w:szCs w:val="28"/>
        </w:rPr>
        <w:t>«</w:t>
      </w:r>
      <w:r w:rsidRPr="008F67B0">
        <w:rPr>
          <w:bCs/>
          <w:sz w:val="28"/>
          <w:szCs w:val="28"/>
          <w:lang w:val="en-US"/>
        </w:rPr>
        <w:t>VI</w:t>
      </w:r>
      <w:r w:rsidRPr="008F67B0">
        <w:rPr>
          <w:bCs/>
          <w:sz w:val="28"/>
          <w:szCs w:val="28"/>
        </w:rPr>
        <w:t>.</w:t>
      </w:r>
      <w:r w:rsidRPr="008F67B0">
        <w:rPr>
          <w:bCs/>
          <w:sz w:val="28"/>
          <w:szCs w:val="28"/>
          <w:lang w:val="en-US"/>
        </w:rPr>
        <w:t> </w:t>
      </w:r>
      <w:r w:rsidRPr="008F67B0">
        <w:rPr>
          <w:bCs/>
          <w:sz w:val="28"/>
          <w:szCs w:val="28"/>
        </w:rPr>
        <w:t>Ресурсное обеспечение государственной программы</w:t>
      </w:r>
    </w:p>
    <w:p w:rsidR="000A3A7B" w:rsidRPr="008F67B0" w:rsidRDefault="000A3A7B" w:rsidP="000A3A7B">
      <w:pPr>
        <w:ind w:firstLine="709"/>
        <w:contextualSpacing/>
        <w:jc w:val="both"/>
        <w:rPr>
          <w:bCs/>
          <w:sz w:val="28"/>
          <w:szCs w:val="28"/>
        </w:rPr>
      </w:pPr>
      <w:r w:rsidRPr="008F67B0">
        <w:rPr>
          <w:bCs/>
          <w:sz w:val="28"/>
          <w:szCs w:val="28"/>
        </w:rPr>
        <w:t>Общий объем финансирования государственной программы за счет средств бюджетов всех уровней, по прогнозным данным, составит 10 315 276,7 тыс. рублей, в том числе:</w:t>
      </w:r>
    </w:p>
    <w:p w:rsidR="000A3A7B" w:rsidRPr="008F67B0" w:rsidRDefault="000A3A7B" w:rsidP="000A3A7B">
      <w:pPr>
        <w:ind w:firstLine="709"/>
        <w:contextualSpacing/>
        <w:jc w:val="both"/>
        <w:rPr>
          <w:bCs/>
          <w:sz w:val="28"/>
          <w:szCs w:val="28"/>
        </w:rPr>
      </w:pPr>
      <w:r w:rsidRPr="008F67B0">
        <w:rPr>
          <w:bCs/>
          <w:sz w:val="28"/>
          <w:szCs w:val="28"/>
        </w:rPr>
        <w:t>областной бюджет Новосибирской области -682 060,6 тыс. рублей;</w:t>
      </w:r>
    </w:p>
    <w:p w:rsidR="000A3A7B" w:rsidRPr="008F67B0" w:rsidRDefault="000A3A7B" w:rsidP="000A3A7B">
      <w:pPr>
        <w:ind w:firstLine="709"/>
        <w:contextualSpacing/>
        <w:jc w:val="both"/>
        <w:rPr>
          <w:bCs/>
          <w:sz w:val="28"/>
          <w:szCs w:val="28"/>
        </w:rPr>
      </w:pPr>
      <w:r w:rsidRPr="008F67B0">
        <w:rPr>
          <w:bCs/>
          <w:sz w:val="28"/>
          <w:szCs w:val="28"/>
        </w:rPr>
        <w:t>местные бюджеты - 21 629,5 тыс. рублей;</w:t>
      </w:r>
    </w:p>
    <w:p w:rsidR="000A3A7B" w:rsidRPr="008F67B0" w:rsidRDefault="000A3A7B" w:rsidP="000A3A7B">
      <w:pPr>
        <w:ind w:firstLine="709"/>
        <w:contextualSpacing/>
        <w:jc w:val="both"/>
        <w:rPr>
          <w:bCs/>
          <w:sz w:val="28"/>
          <w:szCs w:val="28"/>
        </w:rPr>
      </w:pPr>
      <w:r w:rsidRPr="008F67B0">
        <w:rPr>
          <w:bCs/>
          <w:sz w:val="28"/>
          <w:szCs w:val="28"/>
        </w:rPr>
        <w:t>внебюджетные источники - 9 611 586,6 тыс. рублей;</w:t>
      </w:r>
    </w:p>
    <w:p w:rsidR="000A3A7B" w:rsidRPr="008F67B0" w:rsidRDefault="000A3A7B" w:rsidP="000A3A7B">
      <w:pPr>
        <w:ind w:firstLine="709"/>
        <w:contextualSpacing/>
        <w:jc w:val="both"/>
        <w:rPr>
          <w:bCs/>
          <w:sz w:val="28"/>
          <w:szCs w:val="28"/>
        </w:rPr>
      </w:pPr>
      <w:r w:rsidRPr="008F67B0">
        <w:rPr>
          <w:bCs/>
          <w:sz w:val="28"/>
          <w:szCs w:val="28"/>
        </w:rPr>
        <w:t>федеральный бюджет - 0,0 тыс. рублей.</w:t>
      </w:r>
    </w:p>
    <w:p w:rsidR="000A3A7B" w:rsidRPr="008F67B0" w:rsidRDefault="000A3A7B" w:rsidP="000A3A7B">
      <w:pPr>
        <w:ind w:firstLine="709"/>
        <w:contextualSpacing/>
        <w:jc w:val="both"/>
        <w:rPr>
          <w:bCs/>
          <w:sz w:val="28"/>
          <w:szCs w:val="28"/>
        </w:rPr>
      </w:pPr>
      <w:r w:rsidRPr="008F67B0">
        <w:rPr>
          <w:bCs/>
          <w:sz w:val="28"/>
          <w:szCs w:val="28"/>
        </w:rPr>
        <w:t xml:space="preserve">Расходные обязательства представлены в </w:t>
      </w:r>
      <w:hyperlink w:anchor="P2252" w:history="1">
        <w:r w:rsidRPr="008F67B0">
          <w:rPr>
            <w:bCs/>
            <w:sz w:val="28"/>
            <w:szCs w:val="28"/>
          </w:rPr>
          <w:t>приложении № 4</w:t>
        </w:r>
      </w:hyperlink>
      <w:r w:rsidRPr="008F67B0">
        <w:rPr>
          <w:bCs/>
          <w:sz w:val="28"/>
          <w:szCs w:val="28"/>
        </w:rPr>
        <w:t xml:space="preserve"> "Сводные финансовые затраты" к государственной программе.</w:t>
      </w:r>
    </w:p>
    <w:p w:rsidR="006238D6" w:rsidRPr="008F67B0" w:rsidRDefault="006238D6" w:rsidP="008616EB">
      <w:pPr>
        <w:ind w:firstLine="709"/>
        <w:contextualSpacing/>
        <w:jc w:val="both"/>
        <w:rPr>
          <w:bCs/>
          <w:sz w:val="28"/>
          <w:szCs w:val="28"/>
        </w:rPr>
      </w:pPr>
      <w:r w:rsidRPr="008F67B0">
        <w:rPr>
          <w:bCs/>
          <w:sz w:val="28"/>
          <w:szCs w:val="28"/>
        </w:rPr>
        <w:t>3) приложение № 2.1 к Программе «Основные мероприятия государственной программы Новосибирской области «Развитие системы обращения с отходами производства и потребления в Новосибирской области» изложить в редакции согласно приложению № 1 к настоящему постановлению;</w:t>
      </w:r>
    </w:p>
    <w:p w:rsidR="006238D6" w:rsidRPr="008F67B0" w:rsidRDefault="006238D6" w:rsidP="008616EB">
      <w:pPr>
        <w:ind w:firstLine="709"/>
        <w:contextualSpacing/>
        <w:jc w:val="both"/>
        <w:rPr>
          <w:bCs/>
          <w:sz w:val="28"/>
          <w:szCs w:val="28"/>
        </w:rPr>
      </w:pPr>
      <w:r w:rsidRPr="008F67B0">
        <w:rPr>
          <w:bCs/>
          <w:sz w:val="28"/>
          <w:szCs w:val="28"/>
        </w:rPr>
        <w:lastRenderedPageBreak/>
        <w:t>4) приложение № 4 к Программе «Сводные финансовые затраты государственной программы Новосибирской области «Развитие системы обращения с отходами производства и потребления в Новосибирской области» изложить в редакции согласно приложению № 2 к настоящему постановлению.</w:t>
      </w:r>
    </w:p>
    <w:bookmarkEnd w:id="0"/>
    <w:p w:rsidR="00337F72" w:rsidRPr="008F67B0" w:rsidRDefault="00337F72" w:rsidP="00337F72">
      <w:pPr>
        <w:widowControl w:val="0"/>
        <w:jc w:val="both"/>
        <w:rPr>
          <w:sz w:val="28"/>
          <w:szCs w:val="28"/>
        </w:rPr>
      </w:pPr>
    </w:p>
    <w:p w:rsidR="000D7033" w:rsidRPr="008F67B0" w:rsidRDefault="000D7033" w:rsidP="00337F72">
      <w:pPr>
        <w:widowControl w:val="0"/>
        <w:jc w:val="both"/>
        <w:rPr>
          <w:sz w:val="28"/>
          <w:szCs w:val="28"/>
        </w:rPr>
      </w:pPr>
    </w:p>
    <w:p w:rsidR="00BD06D6" w:rsidRPr="008F67B0" w:rsidRDefault="00BD06D6" w:rsidP="00337F72">
      <w:pPr>
        <w:widowControl w:val="0"/>
        <w:jc w:val="both"/>
        <w:rPr>
          <w:sz w:val="28"/>
          <w:szCs w:val="28"/>
        </w:rPr>
      </w:pPr>
    </w:p>
    <w:p w:rsidR="008616EB" w:rsidRPr="008F67B0" w:rsidRDefault="00337F72" w:rsidP="00337F72">
      <w:pPr>
        <w:widowControl w:val="0"/>
        <w:adjustRightInd w:val="0"/>
        <w:rPr>
          <w:sz w:val="28"/>
          <w:szCs w:val="28"/>
        </w:rPr>
      </w:pPr>
      <w:r w:rsidRPr="008F67B0">
        <w:rPr>
          <w:sz w:val="28"/>
          <w:szCs w:val="28"/>
        </w:rPr>
        <w:t>Губернатор</w:t>
      </w:r>
      <w:bookmarkStart w:id="1" w:name="Par27"/>
      <w:bookmarkEnd w:id="1"/>
      <w:r w:rsidRPr="008F67B0">
        <w:rPr>
          <w:sz w:val="28"/>
          <w:szCs w:val="28"/>
        </w:rPr>
        <w:t xml:space="preserve"> Новосибирской области                                             </w:t>
      </w:r>
      <w:r w:rsidR="008616EB" w:rsidRPr="008F67B0">
        <w:rPr>
          <w:sz w:val="28"/>
          <w:szCs w:val="28"/>
        </w:rPr>
        <w:t xml:space="preserve">       А.А. Травников</w:t>
      </w:r>
    </w:p>
    <w:p w:rsidR="008616EB" w:rsidRPr="008F67B0" w:rsidRDefault="008616EB" w:rsidP="00337F72">
      <w:pPr>
        <w:widowControl w:val="0"/>
        <w:adjustRightInd w:val="0"/>
      </w:pPr>
    </w:p>
    <w:p w:rsidR="008616EB" w:rsidRPr="008F67B0" w:rsidRDefault="008616EB" w:rsidP="00337F72">
      <w:pPr>
        <w:widowControl w:val="0"/>
        <w:adjustRightInd w:val="0"/>
      </w:pPr>
    </w:p>
    <w:p w:rsidR="00337F72" w:rsidRPr="008F67B0" w:rsidRDefault="00337F72" w:rsidP="00337F72">
      <w:pPr>
        <w:widowControl w:val="0"/>
        <w:adjustRightInd w:val="0"/>
      </w:pPr>
      <w:r w:rsidRPr="008F67B0">
        <w:t>Д.Н. Архипов</w:t>
      </w:r>
    </w:p>
    <w:p w:rsidR="006238D6" w:rsidRPr="008F67B0" w:rsidRDefault="008616EB" w:rsidP="00337F72">
      <w:pPr>
        <w:widowControl w:val="0"/>
        <w:adjustRightInd w:val="0"/>
        <w:sectPr w:rsidR="006238D6" w:rsidRPr="008F67B0" w:rsidSect="008F5593">
          <w:headerReference w:type="even" r:id="rId7"/>
          <w:headerReference w:type="default" r:id="rId8"/>
          <w:footerReference w:type="first" r:id="rId9"/>
          <w:pgSz w:w="11906" w:h="16838" w:code="9"/>
          <w:pgMar w:top="1134" w:right="567" w:bottom="993" w:left="1418" w:header="709" w:footer="709" w:gutter="0"/>
          <w:pgNumType w:start="1"/>
          <w:cols w:space="709"/>
          <w:titlePg/>
          <w:docGrid w:linePitch="272"/>
        </w:sectPr>
      </w:pPr>
      <w:r w:rsidRPr="008F67B0">
        <w:t>238 61 56</w:t>
      </w:r>
    </w:p>
    <w:p w:rsidR="006238D6" w:rsidRPr="008F67B0" w:rsidRDefault="006238D6" w:rsidP="006238D6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8F67B0">
        <w:rPr>
          <w:sz w:val="28"/>
          <w:szCs w:val="28"/>
        </w:rPr>
        <w:lastRenderedPageBreak/>
        <w:t>ПРИЛОЖЕНИЕ № 1</w:t>
      </w:r>
    </w:p>
    <w:p w:rsidR="006238D6" w:rsidRPr="008F67B0" w:rsidRDefault="006238D6" w:rsidP="006238D6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8F67B0">
        <w:rPr>
          <w:sz w:val="28"/>
          <w:szCs w:val="28"/>
        </w:rPr>
        <w:t>к постановлению Правительства Но</w:t>
      </w:r>
      <w:r w:rsidRPr="008F67B0">
        <w:rPr>
          <w:sz w:val="28"/>
          <w:szCs w:val="28"/>
        </w:rPr>
        <w:lastRenderedPageBreak/>
        <w:t>восибирской области</w:t>
      </w:r>
    </w:p>
    <w:p w:rsidR="006238D6" w:rsidRPr="008F67B0" w:rsidRDefault="006238D6" w:rsidP="006238D6">
      <w:pPr>
        <w:widowControl w:val="0"/>
        <w:adjustRightInd w:val="0"/>
        <w:ind w:left="10490"/>
        <w:jc w:val="center"/>
        <w:outlineLvl w:val="1"/>
        <w:rPr>
          <w:sz w:val="28"/>
          <w:szCs w:val="28"/>
        </w:rPr>
      </w:pPr>
      <w:r w:rsidRPr="008F67B0">
        <w:rPr>
          <w:sz w:val="28"/>
          <w:szCs w:val="28"/>
        </w:rPr>
        <w:t>от __________</w:t>
      </w:r>
      <w:proofErr w:type="gramStart"/>
      <w:r w:rsidRPr="008F67B0">
        <w:rPr>
          <w:sz w:val="28"/>
          <w:szCs w:val="28"/>
        </w:rPr>
        <w:t>_  №</w:t>
      </w:r>
      <w:proofErr w:type="gramEnd"/>
      <w:r w:rsidRPr="008F67B0">
        <w:rPr>
          <w:sz w:val="28"/>
          <w:szCs w:val="28"/>
        </w:rPr>
        <w:t xml:space="preserve"> ______</w:t>
      </w:r>
    </w:p>
    <w:p w:rsidR="006238D6" w:rsidRPr="008F67B0" w:rsidRDefault="006238D6" w:rsidP="006238D6">
      <w:pPr>
        <w:widowControl w:val="0"/>
        <w:adjustRightInd w:val="0"/>
        <w:outlineLvl w:val="1"/>
        <w:rPr>
          <w:sz w:val="28"/>
          <w:szCs w:val="28"/>
        </w:rPr>
      </w:pPr>
    </w:p>
    <w:p w:rsidR="006238D6" w:rsidRPr="008F67B0" w:rsidRDefault="006238D6" w:rsidP="006238D6">
      <w:pPr>
        <w:widowControl w:val="0"/>
        <w:adjustRightInd w:val="0"/>
        <w:outlineLvl w:val="1"/>
        <w:rPr>
          <w:sz w:val="28"/>
          <w:szCs w:val="28"/>
        </w:rPr>
      </w:pPr>
    </w:p>
    <w:p w:rsidR="006238D6" w:rsidRPr="008F67B0" w:rsidRDefault="006238D6" w:rsidP="006238D6">
      <w:pPr>
        <w:widowControl w:val="0"/>
        <w:adjustRightInd w:val="0"/>
        <w:ind w:left="9781"/>
        <w:jc w:val="center"/>
        <w:outlineLvl w:val="1"/>
        <w:rPr>
          <w:sz w:val="28"/>
          <w:szCs w:val="28"/>
        </w:rPr>
      </w:pPr>
      <w:r w:rsidRPr="008F67B0">
        <w:rPr>
          <w:sz w:val="28"/>
          <w:szCs w:val="28"/>
        </w:rPr>
        <w:t>«</w:t>
      </w:r>
      <w:r w:rsidRPr="008F67B0">
        <w:rPr>
          <w:sz w:val="28"/>
          <w:szCs w:val="28"/>
        </w:rPr>
        <w:lastRenderedPageBreak/>
        <w:t>ПРИЛОЖЕНИЕ № 2.1</w:t>
      </w:r>
    </w:p>
    <w:p w:rsidR="006238D6" w:rsidRPr="008F67B0" w:rsidRDefault="006238D6" w:rsidP="006238D6">
      <w:pPr>
        <w:widowControl w:val="0"/>
        <w:tabs>
          <w:tab w:val="left" w:pos="9923"/>
        </w:tabs>
        <w:adjustRightInd w:val="0"/>
        <w:ind w:left="9923" w:firstLine="284"/>
        <w:jc w:val="center"/>
        <w:rPr>
          <w:sz w:val="28"/>
          <w:szCs w:val="28"/>
        </w:rPr>
      </w:pPr>
      <w:r w:rsidRPr="008F67B0">
        <w:rPr>
          <w:sz w:val="28"/>
          <w:szCs w:val="28"/>
        </w:rPr>
        <w:t>к государственной программе Н</w:t>
      </w:r>
      <w:r w:rsidRPr="008F67B0">
        <w:rPr>
          <w:sz w:val="28"/>
          <w:szCs w:val="28"/>
        </w:rPr>
        <w:lastRenderedPageBreak/>
        <w:t xml:space="preserve">овосибирской области </w:t>
      </w:r>
      <w:bookmarkStart w:id="2" w:name="P1291"/>
      <w:bookmarkEnd w:id="2"/>
      <w:r w:rsidRPr="008F67B0">
        <w:rPr>
          <w:sz w:val="28"/>
          <w:szCs w:val="28"/>
        </w:rPr>
        <w:t>«Развитие системы обраще</w:t>
      </w:r>
      <w:r w:rsidRPr="008F67B0">
        <w:rPr>
          <w:sz w:val="28"/>
          <w:szCs w:val="28"/>
        </w:rPr>
        <w:lastRenderedPageBreak/>
        <w:t xml:space="preserve">ния </w:t>
      </w:r>
    </w:p>
    <w:p w:rsidR="006238D6" w:rsidRPr="008F67B0" w:rsidRDefault="006238D6" w:rsidP="006238D6">
      <w:pPr>
        <w:widowControl w:val="0"/>
        <w:tabs>
          <w:tab w:val="left" w:pos="9923"/>
        </w:tabs>
        <w:adjustRightInd w:val="0"/>
        <w:ind w:left="9923" w:firstLine="284"/>
        <w:jc w:val="center"/>
        <w:rPr>
          <w:sz w:val="28"/>
          <w:szCs w:val="28"/>
        </w:rPr>
      </w:pPr>
      <w:r w:rsidRPr="008F67B0">
        <w:rPr>
          <w:sz w:val="28"/>
          <w:szCs w:val="28"/>
        </w:rPr>
        <w:t>с отходами производства и потребления</w:t>
      </w:r>
    </w:p>
    <w:p w:rsidR="006238D6" w:rsidRPr="008F67B0" w:rsidRDefault="006238D6" w:rsidP="006238D6">
      <w:pPr>
        <w:widowControl w:val="0"/>
        <w:tabs>
          <w:tab w:val="left" w:pos="9923"/>
        </w:tabs>
        <w:adjustRightInd w:val="0"/>
        <w:ind w:left="9923" w:firstLine="284"/>
        <w:jc w:val="center"/>
        <w:rPr>
          <w:sz w:val="28"/>
          <w:szCs w:val="28"/>
        </w:rPr>
      </w:pPr>
      <w:r w:rsidRPr="008F67B0">
        <w:rPr>
          <w:sz w:val="28"/>
          <w:szCs w:val="28"/>
        </w:rPr>
        <w:t>в Ново</w:t>
      </w:r>
      <w:r w:rsidRPr="008F67B0">
        <w:rPr>
          <w:sz w:val="28"/>
          <w:szCs w:val="28"/>
        </w:rPr>
        <w:lastRenderedPageBreak/>
        <w:t>сибирской области»</w:t>
      </w:r>
    </w:p>
    <w:p w:rsidR="006238D6" w:rsidRPr="008F67B0" w:rsidRDefault="006238D6" w:rsidP="006238D6">
      <w:pPr>
        <w:widowControl w:val="0"/>
        <w:tabs>
          <w:tab w:val="left" w:pos="9923"/>
        </w:tabs>
        <w:adjustRightInd w:val="0"/>
        <w:ind w:left="9923" w:firstLine="284"/>
        <w:jc w:val="center"/>
        <w:rPr>
          <w:sz w:val="28"/>
          <w:szCs w:val="28"/>
        </w:rPr>
      </w:pPr>
    </w:p>
    <w:p w:rsidR="006238D6" w:rsidRPr="008F67B0" w:rsidRDefault="006238D6" w:rsidP="006238D6">
      <w:pPr>
        <w:widowControl w:val="0"/>
        <w:jc w:val="center"/>
        <w:rPr>
          <w:b/>
          <w:sz w:val="28"/>
          <w:szCs w:val="28"/>
        </w:rPr>
      </w:pPr>
      <w:r w:rsidRPr="008F67B0">
        <w:rPr>
          <w:b/>
          <w:sz w:val="28"/>
          <w:szCs w:val="28"/>
        </w:rPr>
        <w:t>ОСНОВНЫЕ МЕРОПРИЯТИЯ</w:t>
      </w:r>
    </w:p>
    <w:p w:rsidR="006238D6" w:rsidRPr="008F67B0" w:rsidRDefault="006238D6" w:rsidP="006238D6">
      <w:pPr>
        <w:widowControl w:val="0"/>
        <w:jc w:val="center"/>
        <w:rPr>
          <w:b/>
          <w:sz w:val="28"/>
          <w:szCs w:val="28"/>
        </w:rPr>
      </w:pPr>
      <w:r w:rsidRPr="008F67B0">
        <w:rPr>
          <w:b/>
          <w:sz w:val="28"/>
          <w:szCs w:val="28"/>
        </w:rPr>
        <w:t xml:space="preserve">государственной программы Новосибирской области «Развитие системы обращения с отходами производства </w:t>
      </w:r>
    </w:p>
    <w:p w:rsidR="006238D6" w:rsidRPr="008F67B0" w:rsidRDefault="006238D6" w:rsidP="006238D6">
      <w:pPr>
        <w:widowControl w:val="0"/>
        <w:jc w:val="center"/>
        <w:rPr>
          <w:b/>
          <w:sz w:val="28"/>
          <w:szCs w:val="28"/>
        </w:rPr>
      </w:pPr>
      <w:r w:rsidRPr="008F67B0">
        <w:rPr>
          <w:b/>
          <w:sz w:val="28"/>
          <w:szCs w:val="28"/>
        </w:rPr>
        <w:t>и потребления в Новосибирской области»</w:t>
      </w:r>
    </w:p>
    <w:p w:rsidR="006238D6" w:rsidRPr="008F67B0" w:rsidRDefault="006238D6" w:rsidP="006238D6">
      <w:pPr>
        <w:pStyle w:val="ConsPlusTitle"/>
        <w:tabs>
          <w:tab w:val="left" w:pos="9293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67B0">
        <w:rPr>
          <w:rFonts w:ascii="Times New Roman" w:hAnsi="Times New Roman" w:cs="Times New Roman"/>
          <w:b w:val="0"/>
          <w:sz w:val="28"/>
          <w:szCs w:val="28"/>
        </w:rPr>
        <w:tab/>
      </w:r>
    </w:p>
    <w:tbl>
      <w:tblPr>
        <w:tblW w:w="15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1276"/>
        <w:gridCol w:w="793"/>
        <w:gridCol w:w="626"/>
        <w:gridCol w:w="737"/>
        <w:gridCol w:w="623"/>
        <w:gridCol w:w="1222"/>
        <w:gridCol w:w="1276"/>
        <w:gridCol w:w="1134"/>
        <w:gridCol w:w="1275"/>
        <w:gridCol w:w="1133"/>
        <w:gridCol w:w="941"/>
        <w:gridCol w:w="1046"/>
        <w:gridCol w:w="1983"/>
      </w:tblGrid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036" w:type="dxa"/>
            <w:gridSpan w:val="11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ГРБС (ответственный исполнитель)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779" w:type="dxa"/>
            <w:gridSpan w:val="4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981" w:type="dxa"/>
            <w:gridSpan w:val="6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по годам реализации тыс. руб.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  <w:vMerge/>
          </w:tcPr>
          <w:p w:rsidR="001A1A7E" w:rsidRPr="008F67B0" w:rsidRDefault="001A1A7E" w:rsidP="001A1A7E"/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ГП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пГП</w:t>
            </w:r>
            <w:proofErr w:type="spellEnd"/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3" w:type="dxa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14</w:t>
            </w:r>
          </w:p>
        </w:tc>
      </w:tr>
      <w:tr w:rsidR="008F67B0" w:rsidRPr="008F67B0" w:rsidTr="008F5593">
        <w:trPr>
          <w:cantSplit/>
        </w:trPr>
        <w:tc>
          <w:tcPr>
            <w:tcW w:w="15903" w:type="dxa"/>
            <w:gridSpan w:val="14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Цель.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</w:tc>
      </w:tr>
      <w:tr w:rsidR="008F67B0" w:rsidRPr="008F67B0" w:rsidTr="008F5593">
        <w:trPr>
          <w:cantSplit/>
        </w:trPr>
        <w:tc>
          <w:tcPr>
            <w:tcW w:w="15903" w:type="dxa"/>
            <w:gridSpan w:val="14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1. Задача 1. Внедрение глубокой обработки ТКО, образующихся в Новосибирской области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НСО, мэрия г. Новосибирска, инвестиционная компания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Уменьшение доли отходов, образующихся в городе Новосибирске и Новосибирской агломерации Новосибирской области, подлежащих размещению (захоронению), до 31%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1000 000,0 </w:t>
            </w:r>
            <w:hyperlink w:anchor="P2214" w:history="1">
              <w:r w:rsidRPr="008F67B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1 500 000,0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4 874 000,0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1.2. Реализация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НСО, ОМС НСО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Снижение захоронения ТКО, в состав которых входят полезные компоненты.</w:t>
            </w:r>
          </w:p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Определение источника финансирования мероприятий возможно в 2021 году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G2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5903" w:type="dxa"/>
            <w:gridSpan w:val="14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2. Задача 2. 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 отходов), образующимися в Новосибирской области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2.1. Возмещение убытков, </w:t>
            </w:r>
            <w:r w:rsidRPr="008F67B0">
              <w:rPr>
                <w:rFonts w:ascii="Times New Roman" w:hAnsi="Times New Roman" w:cs="Times New Roman"/>
              </w:rPr>
              <w:lastRenderedPageBreak/>
              <w:t>возникающих в результате государственного регулирования тарифов на утилизацию твердых коммунальных отходов для нужд населения и потребителей, приравненных к населению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Обеспечение экономически </w:t>
            </w:r>
            <w:r w:rsidRPr="008F67B0">
              <w:rPr>
                <w:rFonts w:ascii="Times New Roman" w:hAnsi="Times New Roman" w:cs="Times New Roman"/>
              </w:rPr>
              <w:lastRenderedPageBreak/>
              <w:t>обоснованного уровня возмещения доходности текущей деятельности при осуществлении регулируемых видов деятельности в области обращения с ТКО.</w:t>
            </w:r>
          </w:p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Объем возмещения убытков, возникших в результате государственного регулирования тарифов в сфере обращения с ТКО, может быть оценен по итогам истекшего периода регулирования в 2021 году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2.2. Заключение контрактов с операторами по обращению с отходами, осуществляющими деятельность в сфере обращения с отходами, в целях создания единой системы управления в сфере обращения с отходами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81" w:type="dxa"/>
            <w:gridSpan w:val="6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Мероприятие не требует дополнительного финансирования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Организации, определяемые заказчиком в соответствии с законодательством Российской Федерации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Создание единой системы управления в сфере обращения с отходами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81" w:type="dxa"/>
            <w:gridSpan w:val="6"/>
            <w:vMerge/>
          </w:tcPr>
          <w:p w:rsidR="001A1A7E" w:rsidRPr="008F67B0" w:rsidRDefault="001A1A7E" w:rsidP="001A1A7E"/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81" w:type="dxa"/>
            <w:gridSpan w:val="6"/>
            <w:vMerge/>
          </w:tcPr>
          <w:p w:rsidR="001A1A7E" w:rsidRPr="008F67B0" w:rsidRDefault="001A1A7E" w:rsidP="001A1A7E"/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981" w:type="dxa"/>
            <w:gridSpan w:val="6"/>
            <w:vMerge/>
          </w:tcPr>
          <w:p w:rsidR="001A1A7E" w:rsidRPr="008F67B0" w:rsidRDefault="001A1A7E" w:rsidP="001A1A7E"/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981" w:type="dxa"/>
            <w:gridSpan w:val="6"/>
            <w:vMerge/>
          </w:tcPr>
          <w:p w:rsidR="001A1A7E" w:rsidRPr="008F67B0" w:rsidRDefault="001A1A7E" w:rsidP="001A1A7E"/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2.3. Возмещение недополученных доходов концессионера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капитала.</w:t>
            </w:r>
          </w:p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Объем возмещения недополученных доходов концессионера, возникших в результате государственного регулирования тарифов в сфере обращения с ТКО, может быть оценен по итогам истекшего периода регулирования после начала деятельности концессионера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2.4. Обеспечение наличия актуальной территориальной схемы обращения с отходами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7 500,0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1862,8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НСО, МПР НСО, региональный оператор, ГКУ НСО "Проектная дирекция </w:t>
            </w: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НСО"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Актуализация ежегодно (при необходимости) данных, внесенных в территориальную схему обращения с отходами.</w:t>
            </w:r>
          </w:p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Объемы финансирования на 2023 - 2024 годы будут определены по итогам реализации программы в 2022 году исходя из сложившейся необходимости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5903" w:type="dxa"/>
            <w:gridSpan w:val="14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3. Задача 3. Создание условий для легитимного размещения ТКО на территории Новосибирской области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3.1. Оказание государственной поддержки муниципальным образованиям Новосибирской области на проектирование, строительство и реконструкцию полигонов твердых коммунальных отходов в городских и сельских поселениях Новосибирской области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53 806,3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60 859,8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67 508,0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134 780,0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НСО,</w:t>
            </w:r>
          </w:p>
          <w:p w:rsidR="001A1A7E" w:rsidRPr="008F67B0" w:rsidRDefault="001A1A7E" w:rsidP="00657C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МО НСО, ГКУ НСО "Проектная дирекция </w:t>
            </w: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НСО"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Обеспечение условий для легитимного размещения ТКО путем строительства полигонов ТКО для городских и сельских поселений Новосибирской области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2 690,0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1 255,0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1 350,2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1 352,4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3.2. Проектирование, строительство и </w:t>
            </w:r>
            <w:r w:rsidRPr="008F67B0">
              <w:rPr>
                <w:rFonts w:ascii="Times New Roman" w:hAnsi="Times New Roman" w:cs="Times New Roman"/>
              </w:rPr>
              <w:lastRenderedPageBreak/>
              <w:t>реконструкция полигонов твердых коммунальных отходов в городских и сельских поселениях Новосибирской области за счет внебюджетных источников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Инвестор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Обеспечение условий для легитимного </w:t>
            </w:r>
            <w:r w:rsidRPr="008F67B0">
              <w:rPr>
                <w:rFonts w:ascii="Times New Roman" w:hAnsi="Times New Roman" w:cs="Times New Roman"/>
              </w:rPr>
              <w:lastRenderedPageBreak/>
              <w:t>размещения ТКО путем строительства полигонов ТКО для городских и сельских поселений Новосибирской области с привлечением внебюджетных источников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3 026 641,6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3.3.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100 629,2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46 954,1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13 836,9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60 512,1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НСО,</w:t>
            </w:r>
          </w:p>
          <w:p w:rsidR="001A1A7E" w:rsidRPr="008F67B0" w:rsidRDefault="001A1A7E" w:rsidP="00657C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МО НСО, ГКУ НСО "Проектная дирекция </w:t>
            </w: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НСО"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Проектирование и создание площадок временного накопления ТКО согласно территориальной </w:t>
            </w:r>
            <w:hyperlink r:id="rId10" w:history="1">
              <w:r w:rsidRPr="008F67B0">
                <w:rPr>
                  <w:rFonts w:ascii="Times New Roman" w:hAnsi="Times New Roman" w:cs="Times New Roman"/>
                </w:rPr>
                <w:t>схеме</w:t>
              </w:r>
            </w:hyperlink>
            <w:r w:rsidRPr="008F67B0">
              <w:rPr>
                <w:rFonts w:ascii="Times New Roman" w:hAnsi="Times New Roman" w:cs="Times New Roman"/>
              </w:rPr>
      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№ 292-п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5 031,7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2 347,7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276,7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3 025,6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3.4. Оказание государственной поддержки муниципальным образованиям Новосибирской области на 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НСО,</w:t>
            </w:r>
          </w:p>
          <w:p w:rsidR="001A1A7E" w:rsidRPr="008F67B0" w:rsidRDefault="001A1A7E" w:rsidP="00657C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МО НСО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Оборудование мест накопления ТКО контейнерами (емкостями) для накопления ТКО.</w:t>
            </w:r>
          </w:p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К концу 2021 года планируется оборудовать места накопления ТКО - 28,6 тыс. контейнеров (емкостей). Объемы финансирования будут уточнены при внесении изменений в </w:t>
            </w:r>
            <w:hyperlink r:id="rId11" w:history="1">
              <w:r w:rsidRPr="008F67B0">
                <w:rPr>
                  <w:rFonts w:ascii="Times New Roman" w:hAnsi="Times New Roman" w:cs="Times New Roman"/>
                </w:rPr>
                <w:t>Закон</w:t>
              </w:r>
            </w:hyperlink>
            <w:r w:rsidRPr="008F67B0">
              <w:rPr>
                <w:rFonts w:ascii="Times New Roman" w:hAnsi="Times New Roman" w:cs="Times New Roman"/>
              </w:rPr>
              <w:t xml:space="preserve"> Новосибирской области "Об областном бюджете Новосибирской области на 2020 год и плановый период 2021 и 2022 годов"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5903" w:type="dxa"/>
            <w:gridSpan w:val="14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4. Задача 4. Создание инфраструктуры по раздельному сбору отходов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4.1. Оказание государственной поддержки муниципальным образованиям Новосибирской области на формирование инфраструктуры по раздельному сбору отходов в городе Новосибирске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НСО, мэрия г. Новосибирска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Формирование системы раздельного сбора отходов позволит на уровне пилотных проектов внедрить в 4 районах города Новосибирска раздельный сбор посредством установки пунктов приема отходов, что позволит увеличить долю вовлекаемых отходов для вторичного использования.</w:t>
            </w:r>
          </w:p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Объемы финансирования будут уточнены в 2021 году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5903" w:type="dxa"/>
            <w:gridSpan w:val="14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5. Задача 5.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ТКО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5.1. Мероприятия по приобретению (или переводу) колесной техники специального назначения (для сбора и транспортирования отходов), использующей компримированный природный газ в качестве моторного топлива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НСО, региональный оператор, операторы по транспортированию ТКО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Внедрение и эксплуатация техники, работающей на газомоторном топливе, позволит до конца 2024 года увеличить число единиц техники операторов по обращению с ТКО, работающей на газомоторном топливе, что позволит снизить воздействие выбросов токсичных веществ в окружающую среду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16 989,0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16 989,0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16 989,0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33 978,0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5903" w:type="dxa"/>
            <w:gridSpan w:val="14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6. Задача 6. Ликвидация накопленного вреда окружающей среде (экологическая реабилитация территорий)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6.1. Оказание государственной поддержки муниципальным образованиям Новосибирской области на </w:t>
            </w:r>
            <w:r w:rsidRPr="008F67B0">
              <w:rPr>
                <w:rFonts w:ascii="Times New Roman" w:hAnsi="Times New Roman" w:cs="Times New Roman"/>
              </w:rPr>
              <w:lastRenderedPageBreak/>
              <w:t>рекультивацию земельных участков, загрязненных в результате хозяйственной и иной деятельности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lastRenderedPageBreak/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67B0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НСО, МО НСО, МПР НСО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Восстановление нарушенных земель, загрязненных в результате хозяйственной и иной деятельности. К концу 2024 года </w:t>
            </w:r>
            <w:r w:rsidRPr="008F67B0">
              <w:rPr>
                <w:rFonts w:ascii="Times New Roman" w:hAnsi="Times New Roman" w:cs="Times New Roman"/>
              </w:rPr>
              <w:lastRenderedPageBreak/>
              <w:t xml:space="preserve">планируется возвратить в хозяйственный оборот 27,3% </w:t>
            </w:r>
            <w:proofErr w:type="spellStart"/>
            <w:r w:rsidRPr="008F67B0">
              <w:rPr>
                <w:rFonts w:ascii="Times New Roman" w:hAnsi="Times New Roman" w:cs="Times New Roman"/>
              </w:rPr>
              <w:t>рекультивированных</w:t>
            </w:r>
            <w:proofErr w:type="spellEnd"/>
            <w:r w:rsidRPr="008F67B0">
              <w:rPr>
                <w:rFonts w:ascii="Times New Roman" w:hAnsi="Times New Roman" w:cs="Times New Roman"/>
              </w:rPr>
              <w:t xml:space="preserve"> земель от общей площади земель, имеющих накопленный вред окружающей среде, включенных в территориальную </w:t>
            </w:r>
            <w:hyperlink r:id="rId12" w:history="1">
              <w:r w:rsidRPr="008F67B0">
                <w:rPr>
                  <w:rFonts w:ascii="Times New Roman" w:hAnsi="Times New Roman" w:cs="Times New Roman"/>
                </w:rPr>
                <w:t>схему</w:t>
              </w:r>
            </w:hyperlink>
            <w:r w:rsidRPr="008F67B0">
              <w:rPr>
                <w:rFonts w:ascii="Times New Roman" w:hAnsi="Times New Roman" w:cs="Times New Roman"/>
              </w:rPr>
              <w:t xml:space="preserve"> обращения с отходами, в том числе с твердыми коммунальными отходами, Новосибирской области, утвержденную постановлением Правительства Новосибирской области от 26.09.2016 № 292-п, по состоянию на 2016 год.</w:t>
            </w:r>
          </w:p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Объемы финансирования будут уточнены в 2020 году в случае выделения федеральных средств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5903" w:type="dxa"/>
            <w:gridSpan w:val="14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7. Задача 7. Ликвидация несанкционированных свалок отходов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7.1. Реализация регионального проекта "Чистые города"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МПР НСО,МО НСО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Сокращение количества объектов (мест) незаконного размещения ТКО в границах городов, городских округов Новосибирской области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G1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7.2. Оказание государственной поддержки муниципальным образованиям Новосибирской области на ликвидацию несанкционированных свалок отходов, образовавшихся до 01.01.2019 (за исключением объектов, ликвидируемых в рамках регионального проекта "Чистые города")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МПР НСО,МО НСО</w:t>
            </w:r>
          </w:p>
        </w:tc>
        <w:tc>
          <w:tcPr>
            <w:tcW w:w="1983" w:type="dxa"/>
            <w:vMerge w:val="restart"/>
          </w:tcPr>
          <w:p w:rsidR="001A1A7E" w:rsidRPr="008F67B0" w:rsidRDefault="001A1A7E" w:rsidP="00A8083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Сокращение количества объектов (мест) незаконного размещения отходов на территории Новосибирской области, за исключением объектов, ликвидируемых в рамках регионального проекта "Чистые города".</w:t>
            </w:r>
          </w:p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 xml:space="preserve">Объемы финансирования будут уточнены при внесении изменений в </w:t>
            </w:r>
            <w:hyperlink r:id="rId13" w:history="1">
              <w:r w:rsidRPr="008F67B0">
                <w:rPr>
                  <w:rFonts w:ascii="Times New Roman" w:hAnsi="Times New Roman" w:cs="Times New Roman"/>
                </w:rPr>
                <w:t>Закон</w:t>
              </w:r>
            </w:hyperlink>
            <w:r w:rsidRPr="008F67B0">
              <w:rPr>
                <w:rFonts w:ascii="Times New Roman" w:hAnsi="Times New Roman" w:cs="Times New Roman"/>
              </w:rPr>
              <w:t xml:space="preserve"> Новосибирской области "Об областном бюджете Новосибирской области на 2020 год и плановый период 2021 и 2022 годов"</w:t>
            </w: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 w:val="restart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Итого по государственной программе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173 435,5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115 313,9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87 207,9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195 292,1</w:t>
            </w:r>
          </w:p>
        </w:tc>
        <w:tc>
          <w:tcPr>
            <w:tcW w:w="1046" w:type="dxa"/>
            <w:vMerge w:val="restart"/>
          </w:tcPr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</w:tcPr>
          <w:p w:rsidR="001A1A7E" w:rsidRPr="008F67B0" w:rsidRDefault="001A1A7E" w:rsidP="00657C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8 432,2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3 602,7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1 826,9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4 378,0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8F67B0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1 516 989,0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7 917 630,6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16 989,0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33 978,0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  <w:tr w:rsidR="001A1A7E" w:rsidRPr="008F67B0" w:rsidTr="008F5593">
        <w:trPr>
          <w:cantSplit/>
        </w:trPr>
        <w:tc>
          <w:tcPr>
            <w:tcW w:w="1838" w:type="dxa"/>
            <w:vMerge/>
          </w:tcPr>
          <w:p w:rsidR="001A1A7E" w:rsidRPr="008F67B0" w:rsidRDefault="001A1A7E" w:rsidP="001A1A7E"/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79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:rsidR="001A1A7E" w:rsidRPr="008F67B0" w:rsidRDefault="001A1A7E" w:rsidP="001A1A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1A1A7E" w:rsidRPr="008F67B0" w:rsidRDefault="001A1A7E" w:rsidP="001A1A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F67B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6" w:type="dxa"/>
            <w:vMerge/>
          </w:tcPr>
          <w:p w:rsidR="001A1A7E" w:rsidRPr="008F67B0" w:rsidRDefault="001A1A7E" w:rsidP="00657CED"/>
        </w:tc>
        <w:tc>
          <w:tcPr>
            <w:tcW w:w="1983" w:type="dxa"/>
            <w:vMerge/>
          </w:tcPr>
          <w:p w:rsidR="001A1A7E" w:rsidRPr="008F67B0" w:rsidRDefault="001A1A7E" w:rsidP="00657CED"/>
        </w:tc>
      </w:tr>
    </w:tbl>
    <w:p w:rsidR="008F5593" w:rsidRPr="008F67B0" w:rsidRDefault="008F5593" w:rsidP="006238D6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6238D6" w:rsidRPr="008F67B0" w:rsidRDefault="006238D6" w:rsidP="006238D6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F67B0">
        <w:rPr>
          <w:rFonts w:ascii="Times New Roman" w:hAnsi="Times New Roman" w:cs="Times New Roman"/>
          <w:b w:val="0"/>
          <w:sz w:val="24"/>
          <w:szCs w:val="24"/>
        </w:rPr>
        <w:t>*Территориальная схема обращения с о</w:t>
      </w:r>
      <w:bookmarkStart w:id="3" w:name="_GoBack"/>
      <w:bookmarkEnd w:id="3"/>
      <w:r w:rsidRPr="008F67B0">
        <w:rPr>
          <w:rFonts w:ascii="Times New Roman" w:hAnsi="Times New Roman" w:cs="Times New Roman"/>
          <w:b w:val="0"/>
          <w:sz w:val="24"/>
          <w:szCs w:val="24"/>
        </w:rPr>
        <w:t>тходами, в том числе с твердыми коммунальными отходами, Новосибирской области, утвержденная постановлением Правительства Новосибирской области от 26.09.2016 № 292-п.</w:t>
      </w:r>
    </w:p>
    <w:p w:rsidR="006238D6" w:rsidRPr="008F67B0" w:rsidRDefault="006238D6" w:rsidP="006238D6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6238D6" w:rsidRPr="008F67B0" w:rsidRDefault="006238D6" w:rsidP="006238D6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F67B0">
        <w:rPr>
          <w:rFonts w:ascii="Times New Roman" w:hAnsi="Times New Roman" w:cs="Times New Roman"/>
          <w:b w:val="0"/>
          <w:sz w:val="24"/>
          <w:szCs w:val="24"/>
        </w:rPr>
        <w:t>Применяемые сокращения:</w:t>
      </w:r>
    </w:p>
    <w:p w:rsidR="006238D6" w:rsidRPr="008F67B0" w:rsidRDefault="006238D6" w:rsidP="006238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67B0">
        <w:rPr>
          <w:rFonts w:ascii="Times New Roman" w:hAnsi="Times New Roman" w:cs="Times New Roman"/>
          <w:b w:val="0"/>
          <w:sz w:val="24"/>
          <w:szCs w:val="24"/>
        </w:rPr>
        <w:t xml:space="preserve">ГКУ НСО «Центр КГС и обращения с ТКО» </w:t>
      </w:r>
      <w:r w:rsidRPr="008F67B0">
        <w:rPr>
          <w:rFonts w:ascii="Times New Roman" w:hAnsi="Times New Roman" w:cs="Times New Roman"/>
          <w:b w:val="0"/>
          <w:sz w:val="24"/>
          <w:szCs w:val="24"/>
        </w:rPr>
        <w:noBreakHyphen/>
        <w:t xml:space="preserve"> государственное казенное учреждение Новосибирской области «Центр по обеспечению мероприятий в </w:t>
      </w:r>
      <w:r w:rsidRPr="008F67B0">
        <w:rPr>
          <w:rFonts w:ascii="Times New Roman" w:hAnsi="Times New Roman" w:cs="Times New Roman"/>
          <w:b w:val="0"/>
          <w:sz w:val="24"/>
          <w:szCs w:val="24"/>
        </w:rPr>
        <w:lastRenderedPageBreak/>
        <w:t>области комфортной городской среды и обращения с твердыми коммунальными отходами»;</w:t>
      </w:r>
    </w:p>
    <w:p w:rsidR="006238D6" w:rsidRPr="008F67B0" w:rsidRDefault="006238D6" w:rsidP="006238D6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F67B0">
        <w:rPr>
          <w:rFonts w:ascii="Times New Roman" w:hAnsi="Times New Roman" w:cs="Times New Roman"/>
          <w:b w:val="0"/>
          <w:sz w:val="24"/>
          <w:szCs w:val="24"/>
        </w:rPr>
        <w:t>МЖКХ и Э НСО – министерство жилищно-коммунального хозяйства и энергетики Новосибирской области;</w:t>
      </w:r>
    </w:p>
    <w:p w:rsidR="006238D6" w:rsidRPr="008F67B0" w:rsidRDefault="006238D6" w:rsidP="006238D6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F67B0">
        <w:rPr>
          <w:rFonts w:ascii="Times New Roman" w:hAnsi="Times New Roman" w:cs="Times New Roman"/>
          <w:b w:val="0"/>
          <w:sz w:val="24"/>
          <w:szCs w:val="24"/>
        </w:rPr>
        <w:t>Минпром НСО – министерство промышленности, торговли и развития предпринимательства Новосибирской области;</w:t>
      </w:r>
    </w:p>
    <w:p w:rsidR="006238D6" w:rsidRPr="008F67B0" w:rsidRDefault="006238D6" w:rsidP="006238D6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F67B0">
        <w:rPr>
          <w:rFonts w:ascii="Times New Roman" w:hAnsi="Times New Roman" w:cs="Times New Roman"/>
          <w:b w:val="0"/>
          <w:sz w:val="24"/>
          <w:szCs w:val="24"/>
        </w:rPr>
        <w:t>МО НСО – муниципальные образования Новосибирской области;</w:t>
      </w:r>
    </w:p>
    <w:p w:rsidR="006238D6" w:rsidRPr="008F67B0" w:rsidRDefault="006238D6" w:rsidP="006238D6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F67B0">
        <w:rPr>
          <w:rFonts w:ascii="Times New Roman" w:hAnsi="Times New Roman" w:cs="Times New Roman"/>
          <w:b w:val="0"/>
          <w:sz w:val="24"/>
          <w:szCs w:val="24"/>
        </w:rPr>
        <w:t>МПР НСО – министерство природных ресурсов и экологии Новосибирской области;</w:t>
      </w:r>
    </w:p>
    <w:p w:rsidR="006238D6" w:rsidRPr="008F67B0" w:rsidRDefault="006238D6" w:rsidP="006238D6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F67B0">
        <w:rPr>
          <w:rFonts w:ascii="Times New Roman" w:hAnsi="Times New Roman" w:cs="Times New Roman"/>
          <w:b w:val="0"/>
          <w:sz w:val="24"/>
          <w:szCs w:val="24"/>
        </w:rPr>
        <w:t>ТКО – твердые коммунальные отходы.</w:t>
      </w:r>
    </w:p>
    <w:p w:rsidR="006238D6" w:rsidRPr="008F67B0" w:rsidRDefault="006238D6" w:rsidP="006238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38D6" w:rsidRPr="008F67B0" w:rsidRDefault="006238D6" w:rsidP="006238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38D6" w:rsidRPr="008F67B0" w:rsidRDefault="006238D6" w:rsidP="006238D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238D6" w:rsidRPr="008F67B0" w:rsidRDefault="006238D6" w:rsidP="006238D6">
      <w:pPr>
        <w:widowControl w:val="0"/>
        <w:adjustRightInd w:val="0"/>
        <w:jc w:val="center"/>
        <w:rPr>
          <w:sz w:val="28"/>
          <w:szCs w:val="28"/>
        </w:rPr>
      </w:pPr>
      <w:r w:rsidRPr="008F67B0">
        <w:rPr>
          <w:sz w:val="28"/>
          <w:szCs w:val="28"/>
        </w:rPr>
        <w:t>_________».</w:t>
      </w:r>
    </w:p>
    <w:p w:rsidR="002B4C76" w:rsidRPr="008F67B0" w:rsidRDefault="002B4C76" w:rsidP="00337F72">
      <w:pPr>
        <w:widowControl w:val="0"/>
        <w:adjustRightInd w:val="0"/>
        <w:rPr>
          <w:sz w:val="28"/>
          <w:szCs w:val="28"/>
        </w:rPr>
      </w:pPr>
    </w:p>
    <w:p w:rsidR="006238D6" w:rsidRPr="008F67B0" w:rsidRDefault="006238D6" w:rsidP="00337F72">
      <w:pPr>
        <w:widowControl w:val="0"/>
        <w:adjustRightInd w:val="0"/>
        <w:rPr>
          <w:sz w:val="28"/>
          <w:szCs w:val="28"/>
        </w:rPr>
      </w:pPr>
    </w:p>
    <w:p w:rsidR="006238D6" w:rsidRPr="008F67B0" w:rsidRDefault="006238D6" w:rsidP="00337F72">
      <w:pPr>
        <w:widowControl w:val="0"/>
        <w:adjustRightInd w:val="0"/>
        <w:rPr>
          <w:sz w:val="28"/>
          <w:szCs w:val="28"/>
        </w:rPr>
      </w:pPr>
    </w:p>
    <w:p w:rsidR="006238D6" w:rsidRPr="008F67B0" w:rsidRDefault="006238D6" w:rsidP="00337F72">
      <w:pPr>
        <w:widowControl w:val="0"/>
        <w:adjustRightInd w:val="0"/>
        <w:rPr>
          <w:sz w:val="28"/>
          <w:szCs w:val="28"/>
        </w:rPr>
      </w:pPr>
    </w:p>
    <w:p w:rsidR="006238D6" w:rsidRPr="008F67B0" w:rsidRDefault="006238D6" w:rsidP="00337F72">
      <w:pPr>
        <w:widowControl w:val="0"/>
        <w:adjustRightInd w:val="0"/>
        <w:rPr>
          <w:sz w:val="28"/>
          <w:szCs w:val="28"/>
        </w:rPr>
      </w:pPr>
    </w:p>
    <w:p w:rsidR="006238D6" w:rsidRPr="008F67B0" w:rsidRDefault="006238D6" w:rsidP="00337F72">
      <w:pPr>
        <w:widowControl w:val="0"/>
        <w:adjustRightInd w:val="0"/>
        <w:rPr>
          <w:sz w:val="28"/>
          <w:szCs w:val="28"/>
        </w:rPr>
      </w:pPr>
    </w:p>
    <w:p w:rsidR="006238D6" w:rsidRPr="008F67B0" w:rsidRDefault="006238D6" w:rsidP="00337F72">
      <w:pPr>
        <w:widowControl w:val="0"/>
        <w:adjustRightInd w:val="0"/>
        <w:rPr>
          <w:sz w:val="28"/>
          <w:szCs w:val="28"/>
        </w:rPr>
      </w:pPr>
    </w:p>
    <w:p w:rsidR="006238D6" w:rsidRPr="008F67B0" w:rsidRDefault="006238D6" w:rsidP="00337F72">
      <w:pPr>
        <w:widowControl w:val="0"/>
        <w:adjustRightInd w:val="0"/>
        <w:rPr>
          <w:sz w:val="28"/>
          <w:szCs w:val="28"/>
        </w:rPr>
      </w:pPr>
    </w:p>
    <w:p w:rsidR="006238D6" w:rsidRPr="008F67B0" w:rsidRDefault="006238D6" w:rsidP="00337F72">
      <w:pPr>
        <w:widowControl w:val="0"/>
        <w:adjustRightInd w:val="0"/>
        <w:rPr>
          <w:sz w:val="28"/>
          <w:szCs w:val="28"/>
        </w:rPr>
      </w:pPr>
    </w:p>
    <w:p w:rsidR="006238D6" w:rsidRPr="008F67B0" w:rsidRDefault="006238D6" w:rsidP="0086652B">
      <w:pPr>
        <w:pageBreakBefore/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lastRenderedPageBreak/>
        <w:t>ПРИЛОЖЕНИЕ № 2</w:t>
      </w:r>
    </w:p>
    <w:p w:rsidR="006238D6" w:rsidRPr="008F67B0" w:rsidRDefault="006238D6" w:rsidP="006238D6">
      <w:pPr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t>к постановлению Правительства</w:t>
      </w:r>
    </w:p>
    <w:p w:rsidR="006238D6" w:rsidRPr="008F67B0" w:rsidRDefault="006238D6" w:rsidP="006238D6">
      <w:pPr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lastRenderedPageBreak/>
        <w:t>Новосибирской области</w:t>
      </w:r>
    </w:p>
    <w:p w:rsidR="006238D6" w:rsidRPr="008F67B0" w:rsidRDefault="006238D6" w:rsidP="006238D6">
      <w:pPr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t>от _________</w:t>
      </w:r>
      <w:proofErr w:type="gramStart"/>
      <w:r w:rsidRPr="008F67B0">
        <w:rPr>
          <w:rFonts w:eastAsiaTheme="minorHAnsi"/>
          <w:sz w:val="28"/>
          <w:szCs w:val="28"/>
          <w:lang w:eastAsia="en-US"/>
        </w:rPr>
        <w:t>_  №</w:t>
      </w:r>
      <w:proofErr w:type="gramEnd"/>
      <w:r w:rsidRPr="008F67B0">
        <w:rPr>
          <w:rFonts w:eastAsiaTheme="minorHAnsi"/>
          <w:sz w:val="28"/>
          <w:szCs w:val="28"/>
          <w:lang w:eastAsia="en-US"/>
        </w:rPr>
        <w:t xml:space="preserve"> _____</w:t>
      </w:r>
    </w:p>
    <w:p w:rsidR="006238D6" w:rsidRPr="008F67B0" w:rsidRDefault="006238D6" w:rsidP="006238D6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238D6" w:rsidRPr="008F67B0" w:rsidRDefault="006238D6" w:rsidP="006238D6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238D6" w:rsidRPr="008F67B0" w:rsidRDefault="006238D6" w:rsidP="006238D6">
      <w:pPr>
        <w:adjustRightInd w:val="0"/>
        <w:ind w:left="1049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lastRenderedPageBreak/>
        <w:t>«ПРИЛОЖЕНИЕ № 4</w:t>
      </w:r>
    </w:p>
    <w:p w:rsidR="006238D6" w:rsidRPr="008F67B0" w:rsidRDefault="006238D6" w:rsidP="006238D6">
      <w:pPr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t>к государственной программе</w:t>
      </w:r>
    </w:p>
    <w:p w:rsidR="006238D6" w:rsidRPr="008F67B0" w:rsidRDefault="006238D6" w:rsidP="006238D6">
      <w:pPr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t>Но</w:t>
      </w:r>
      <w:r w:rsidRPr="008F67B0">
        <w:rPr>
          <w:rFonts w:eastAsiaTheme="minorHAnsi"/>
          <w:sz w:val="28"/>
          <w:szCs w:val="28"/>
          <w:lang w:eastAsia="en-US"/>
        </w:rPr>
        <w:lastRenderedPageBreak/>
        <w:t>восибирской области</w:t>
      </w:r>
    </w:p>
    <w:p w:rsidR="006238D6" w:rsidRPr="008F67B0" w:rsidRDefault="006238D6" w:rsidP="006238D6">
      <w:pPr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t>«Развитие системы обращен</w:t>
      </w:r>
      <w:r w:rsidRPr="008F67B0">
        <w:rPr>
          <w:rFonts w:eastAsiaTheme="minorHAnsi"/>
          <w:sz w:val="28"/>
          <w:szCs w:val="28"/>
          <w:lang w:eastAsia="en-US"/>
        </w:rPr>
        <w:lastRenderedPageBreak/>
        <w:t xml:space="preserve">ия </w:t>
      </w:r>
    </w:p>
    <w:p w:rsidR="006238D6" w:rsidRPr="008F67B0" w:rsidRDefault="006238D6" w:rsidP="006238D6">
      <w:pPr>
        <w:adjustRightInd w:val="0"/>
        <w:ind w:left="10348"/>
        <w:jc w:val="center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t>с отходами производства и потребления</w:t>
      </w:r>
    </w:p>
    <w:p w:rsidR="006238D6" w:rsidRPr="008F67B0" w:rsidRDefault="006238D6" w:rsidP="006238D6">
      <w:pPr>
        <w:adjustRightInd w:val="0"/>
        <w:ind w:left="10490"/>
        <w:jc w:val="center"/>
        <w:rPr>
          <w:rFonts w:eastAsiaTheme="minorHAnsi"/>
          <w:sz w:val="28"/>
          <w:szCs w:val="28"/>
          <w:lang w:eastAsia="en-US"/>
        </w:rPr>
      </w:pPr>
      <w:r w:rsidRPr="008F67B0">
        <w:rPr>
          <w:rFonts w:eastAsiaTheme="minorHAnsi"/>
          <w:sz w:val="28"/>
          <w:szCs w:val="28"/>
          <w:lang w:eastAsia="en-US"/>
        </w:rPr>
        <w:t>в Новос</w:t>
      </w:r>
      <w:r w:rsidRPr="008F67B0">
        <w:rPr>
          <w:rFonts w:eastAsiaTheme="minorHAnsi"/>
          <w:sz w:val="28"/>
          <w:szCs w:val="28"/>
          <w:lang w:eastAsia="en-US"/>
        </w:rPr>
        <w:lastRenderedPageBreak/>
        <w:t>ибирской области»</w:t>
      </w:r>
    </w:p>
    <w:p w:rsidR="00150C60" w:rsidRPr="008F67B0" w:rsidRDefault="00150C60" w:rsidP="00150C60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0C60" w:rsidRPr="008F67B0" w:rsidRDefault="00150C60" w:rsidP="00150C60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652B" w:rsidRPr="008F67B0" w:rsidRDefault="0086652B" w:rsidP="00150C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67B0">
        <w:rPr>
          <w:rFonts w:ascii="Times New Roman" w:hAnsi="Times New Roman" w:cs="Times New Roman"/>
          <w:sz w:val="24"/>
          <w:szCs w:val="24"/>
        </w:rPr>
        <w:t>СВОДНЫЕ ФИНАНСОВЫЕ ЗАТРАТЫ И НАЛОГОВЫЕ РАСХОДЫ</w:t>
      </w:r>
    </w:p>
    <w:p w:rsidR="0086652B" w:rsidRPr="008F67B0" w:rsidRDefault="0086652B" w:rsidP="008665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67B0">
        <w:rPr>
          <w:rFonts w:ascii="Times New Roman" w:hAnsi="Times New Roman" w:cs="Times New Roman"/>
          <w:sz w:val="24"/>
          <w:szCs w:val="24"/>
        </w:rPr>
        <w:t>государственной программы Новосибирской области "Развитие</w:t>
      </w:r>
    </w:p>
    <w:p w:rsidR="0086652B" w:rsidRPr="008F67B0" w:rsidRDefault="0086652B" w:rsidP="008665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67B0">
        <w:rPr>
          <w:rFonts w:ascii="Times New Roman" w:hAnsi="Times New Roman" w:cs="Times New Roman"/>
          <w:sz w:val="24"/>
          <w:szCs w:val="24"/>
        </w:rPr>
        <w:t>системы обращения с отходами производства и потребления</w:t>
      </w:r>
    </w:p>
    <w:p w:rsidR="0086652B" w:rsidRPr="008F67B0" w:rsidRDefault="0086652B" w:rsidP="008665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67B0">
        <w:rPr>
          <w:rFonts w:ascii="Times New Roman" w:hAnsi="Times New Roman" w:cs="Times New Roman"/>
          <w:sz w:val="24"/>
          <w:szCs w:val="24"/>
        </w:rPr>
        <w:t>в Новосибирской области"</w:t>
      </w:r>
    </w:p>
    <w:p w:rsidR="0086652B" w:rsidRPr="008F67B0" w:rsidRDefault="0086652B" w:rsidP="00866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2263"/>
        <w:gridCol w:w="1261"/>
        <w:gridCol w:w="1040"/>
        <w:gridCol w:w="959"/>
        <w:gridCol w:w="1033"/>
        <w:gridCol w:w="1100"/>
        <w:gridCol w:w="1127"/>
        <w:gridCol w:w="1103"/>
        <w:gridCol w:w="1165"/>
        <w:gridCol w:w="1300"/>
        <w:gridCol w:w="1086"/>
        <w:gridCol w:w="1158"/>
        <w:gridCol w:w="1276"/>
      </w:tblGrid>
      <w:tr w:rsidR="008F67B0" w:rsidRPr="008F67B0" w:rsidTr="0086652B">
        <w:trPr>
          <w:trHeight w:val="59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r w:rsidRPr="008F67B0"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23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Ресурсное обеспечение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Примечание</w:t>
            </w:r>
          </w:p>
        </w:tc>
      </w:tr>
      <w:tr w:rsidR="008F67B0" w:rsidRPr="008F67B0" w:rsidTr="0086652B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2B" w:rsidRPr="008F67B0" w:rsidRDefault="0086652B" w:rsidP="00657CED"/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всего</w:t>
            </w:r>
          </w:p>
        </w:tc>
        <w:tc>
          <w:tcPr>
            <w:tcW w:w="11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 xml:space="preserve">по годам реализации, </w:t>
            </w:r>
            <w:proofErr w:type="spellStart"/>
            <w:r w:rsidRPr="008F67B0">
              <w:t>тыс.руб</w:t>
            </w:r>
            <w:proofErr w:type="spellEnd"/>
            <w:r w:rsidRPr="008F67B0"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2B" w:rsidRPr="008F67B0" w:rsidRDefault="0086652B" w:rsidP="00657CED"/>
        </w:tc>
      </w:tr>
      <w:tr w:rsidR="008F67B0" w:rsidRPr="008F67B0" w:rsidTr="0086652B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2B" w:rsidRPr="008F67B0" w:rsidRDefault="0086652B" w:rsidP="00657CED"/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2B" w:rsidRPr="008F67B0" w:rsidRDefault="0086652B" w:rsidP="00657CED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2015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2016 год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2017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2018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2019 год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2020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2021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2022 год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2023 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2B" w:rsidRPr="008F67B0" w:rsidRDefault="0086652B" w:rsidP="00657CED"/>
        </w:tc>
      </w:tr>
      <w:tr w:rsidR="008F67B0" w:rsidRPr="008F67B0" w:rsidTr="0086652B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13</w:t>
            </w:r>
          </w:p>
        </w:tc>
      </w:tr>
      <w:tr w:rsidR="008F67B0" w:rsidRPr="008F67B0" w:rsidTr="0086652B">
        <w:trPr>
          <w:trHeight w:val="300"/>
        </w:trPr>
        <w:tc>
          <w:tcPr>
            <w:tcW w:w="15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Министерство жилищно-коммунального хозяйства и энергетики Новосибирской области</w:t>
            </w:r>
          </w:p>
        </w:tc>
      </w:tr>
      <w:tr w:rsidR="008F67B0" w:rsidRPr="008F67B0" w:rsidTr="0086652B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Всего финансовых затрат,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10290514,1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55764,0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54769,0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99381,8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17779,6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171157,2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118916,6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1601823,8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7917630,6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233648,1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right"/>
            </w:pPr>
            <w:r w:rsidRPr="008F67B0">
              <w:t>0</w:t>
            </w:r>
          </w:p>
        </w:tc>
      </w:tr>
      <w:tr w:rsidR="008F67B0" w:rsidRPr="008F67B0" w:rsidTr="0086652B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656028,1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11226,0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24065,7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46077,9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17409,1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163435,5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115313,9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83207,9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195292,1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местных бюджетов*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22899,4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703,3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1803,9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370,5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7721,7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3602,7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0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9611586,6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44500,0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30000,0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1516989,0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7917630,6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8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Капитальные вложения,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10149706,3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48264,0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44769,0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89381,8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7779,6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162157,2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111416,6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1585626,4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7900641,6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199670,1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600165,3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3726,0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14065,7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36077,9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7409,1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154435,5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107813,9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81345,1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195292,1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0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местных бюджетов*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22899,4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703,3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1803,9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370,5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7721,7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3602,7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5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9526641,6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44500,0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30000,0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1500000,0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7900641,6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2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НИОКР**,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25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 том числе: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</w:tr>
      <w:tr w:rsidR="008F67B0" w:rsidRPr="008F67B0" w:rsidTr="0086652B">
        <w:trPr>
          <w:trHeight w:val="4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0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местных бюджетов*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9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Прочие расходы, в том числе из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140807,8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7500,0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18851,8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6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55862,8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7500,0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1862,8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F67B0" w:rsidP="00657CED">
            <w:pPr>
              <w:jc w:val="both"/>
              <w:rPr>
                <w:rFonts w:ascii="Calibri" w:hAnsi="Calibri"/>
              </w:rPr>
            </w:pPr>
            <w:hyperlink r:id="rId14" w:anchor="Лист1!#ССЫЛКА!" w:history="1">
              <w:r w:rsidR="0086652B" w:rsidRPr="008F67B0">
                <w:rPr>
                  <w:rFonts w:ascii="Calibri" w:hAnsi="Calibri"/>
                </w:rPr>
                <w:t>местных бюджетов*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84945,0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2B" w:rsidRPr="008F67B0" w:rsidRDefault="0086652B" w:rsidP="00657CED">
            <w:pPr>
              <w:jc w:val="both"/>
            </w:pPr>
            <w:r w:rsidRPr="008F67B0">
              <w:t>Всего налоговых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</w:tr>
      <w:tr w:rsidR="008F67B0" w:rsidRPr="008F67B0" w:rsidTr="0086652B">
        <w:trPr>
          <w:trHeight w:val="559"/>
        </w:trPr>
        <w:tc>
          <w:tcPr>
            <w:tcW w:w="15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Департамент природных ресурсов и охраны окружающей среды Новосибирской области, министерство природных ресурсов и экологии Новосибирской области</w:t>
            </w:r>
          </w:p>
        </w:tc>
      </w:tr>
      <w:tr w:rsidR="008F67B0" w:rsidRPr="008F67B0" w:rsidTr="0086652B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Всего финансовых затрат,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27417,0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3022,5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9484,0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10710,5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9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26032,5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3022,5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9010,0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местных бюджетов*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1384,5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474,0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710,5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70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Капитальные вложения,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3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местных бюджетов*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4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НИОКР**,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 том числе:</w:t>
            </w: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/>
        </w:tc>
      </w:tr>
      <w:tr w:rsidR="008F67B0" w:rsidRPr="008F67B0" w:rsidTr="0086652B">
        <w:trPr>
          <w:trHeight w:val="52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3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местных бюджетов*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2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7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Прочие расходы, в том числе из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23217,0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3022,5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9484,0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10710,5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22032,5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3022,5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9010,0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9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F67B0" w:rsidP="00657CED">
            <w:pPr>
              <w:jc w:val="both"/>
              <w:rPr>
                <w:rFonts w:ascii="Calibri" w:hAnsi="Calibri"/>
                <w:u w:val="single"/>
              </w:rPr>
            </w:pPr>
            <w:hyperlink r:id="rId15" w:anchor="Лист1!#ССЫЛКА!" w:history="1">
              <w:r w:rsidR="0086652B" w:rsidRPr="008F67B0">
                <w:rPr>
                  <w:rFonts w:ascii="Calibri" w:hAnsi="Calibri"/>
                  <w:u w:val="single"/>
                </w:rPr>
                <w:t>местных бюджетов*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1184,5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474,0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710,5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8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5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2B" w:rsidRPr="008F67B0" w:rsidRDefault="0086652B" w:rsidP="00657CED">
            <w:pPr>
              <w:jc w:val="both"/>
            </w:pPr>
            <w:r w:rsidRPr="008F67B0">
              <w:t>Всего налоговых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</w:tr>
      <w:tr w:rsidR="008F67B0" w:rsidRPr="008F67B0" w:rsidTr="0086652B">
        <w:trPr>
          <w:trHeight w:val="300"/>
        </w:trPr>
        <w:tc>
          <w:tcPr>
            <w:tcW w:w="158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Всего по государственной программе</w:t>
            </w:r>
          </w:p>
        </w:tc>
      </w:tr>
      <w:tr w:rsidR="008F67B0" w:rsidRPr="008F67B0" w:rsidTr="0086652B">
        <w:trPr>
          <w:trHeight w:val="7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Всего финансовых затрат,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10317931,1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55764,0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57791,5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99381,8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27263,6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181867,7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118916,6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1608678,2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7917630,6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233648,1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682060,6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11226,0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27088,2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46077,9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26419,1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173435,5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115313,9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87207,9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195292,1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4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F67B0" w:rsidP="00657CED">
            <w:pPr>
              <w:jc w:val="both"/>
              <w:rPr>
                <w:rFonts w:ascii="Calibri" w:hAnsi="Calibri"/>
              </w:rPr>
            </w:pPr>
            <w:hyperlink r:id="rId16" w:anchor="Лист1!#ССЫЛКА!" w:history="1">
              <w:r w:rsidR="0086652B" w:rsidRPr="008F67B0">
                <w:rPr>
                  <w:rFonts w:ascii="Calibri" w:hAnsi="Calibri"/>
                </w:rPr>
                <w:t>местных бюджетов*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24283,9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703,3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1803,9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844,5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8432,2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3602,7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1826,9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9611586,6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44500,0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30000,0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1516989,0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7917630,6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Капитальные вложения, 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10147051,9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48264,0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44769,0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89381,8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7779,6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162157,2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111416,6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1582972,0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7900641,6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199670,1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600165,3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3726,0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14065,7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36077,9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7409,1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154435,5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107813,9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81345,1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195292,1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местных бюджетов*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20245,0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703,3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1803,9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370,5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7721,7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3602,7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1626,9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9526641,6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44500,0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30000,0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51500,0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1500000,0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7900641,6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НИОКР**,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 том числе: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местных бюджетов*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Прочие расходы, в том числе из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168224,8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13022,5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19484,0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19710,5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7500,0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23051,8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федерального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областного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81895,3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13022,5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10000,0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19010,0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19000,0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7500,0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5862,8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F67B0" w:rsidP="00657CED">
            <w:pPr>
              <w:jc w:val="both"/>
            </w:pPr>
            <w:hyperlink r:id="rId17" w:anchor="Лист1!#ССЫЛКА!" w:history="1">
              <w:r w:rsidR="0086652B" w:rsidRPr="008F67B0">
                <w:t>местных бюджетов*</w:t>
              </w:r>
            </w:hyperlink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1384,5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474,0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710,5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F67B0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внебюджетных источников*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84945,0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16989,0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33978,0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 </w:t>
            </w:r>
          </w:p>
        </w:tc>
      </w:tr>
      <w:tr w:rsidR="0086652B" w:rsidRPr="008F67B0" w:rsidTr="0086652B">
        <w:trPr>
          <w:trHeight w:val="61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both"/>
            </w:pPr>
            <w:r w:rsidRPr="008F67B0">
              <w:t>Всего налоговых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52B" w:rsidRPr="008F67B0" w:rsidRDefault="0086652B" w:rsidP="00657CED">
            <w:pPr>
              <w:jc w:val="center"/>
            </w:pPr>
            <w:r w:rsidRPr="008F67B0">
              <w:t>0,0</w:t>
            </w:r>
          </w:p>
        </w:tc>
      </w:tr>
    </w:tbl>
    <w:p w:rsidR="006238D6" w:rsidRPr="008F67B0" w:rsidRDefault="006238D6" w:rsidP="006238D6">
      <w:pPr>
        <w:widowControl w:val="0"/>
        <w:adjustRightInd w:val="0"/>
        <w:rPr>
          <w:sz w:val="18"/>
          <w:szCs w:val="18"/>
        </w:rPr>
      </w:pPr>
    </w:p>
    <w:p w:rsidR="0086652B" w:rsidRPr="008F67B0" w:rsidRDefault="0086652B" w:rsidP="006238D6">
      <w:pPr>
        <w:widowControl w:val="0"/>
        <w:adjustRightInd w:val="0"/>
        <w:rPr>
          <w:sz w:val="18"/>
          <w:szCs w:val="18"/>
        </w:rPr>
      </w:pPr>
    </w:p>
    <w:p w:rsidR="006238D6" w:rsidRPr="008F67B0" w:rsidRDefault="006238D6" w:rsidP="006238D6">
      <w:pPr>
        <w:widowControl w:val="0"/>
        <w:adjustRightInd w:val="0"/>
        <w:ind w:firstLine="851"/>
        <w:rPr>
          <w:sz w:val="24"/>
          <w:szCs w:val="24"/>
        </w:rPr>
      </w:pPr>
      <w:r w:rsidRPr="008F67B0">
        <w:rPr>
          <w:sz w:val="24"/>
          <w:szCs w:val="24"/>
        </w:rPr>
        <w:t>*Указаны прогнозные значения.</w:t>
      </w:r>
    </w:p>
    <w:p w:rsidR="006238D6" w:rsidRPr="008F67B0" w:rsidRDefault="006238D6" w:rsidP="006238D6">
      <w:pPr>
        <w:autoSpaceDE/>
        <w:autoSpaceDN/>
        <w:ind w:firstLine="851"/>
        <w:rPr>
          <w:sz w:val="24"/>
          <w:szCs w:val="24"/>
        </w:rPr>
      </w:pPr>
      <w:r w:rsidRPr="008F67B0">
        <w:rPr>
          <w:sz w:val="24"/>
          <w:szCs w:val="24"/>
        </w:rPr>
        <w:t>**Научно-исследовательские и опытно-конструкторские работы.</w:t>
      </w:r>
    </w:p>
    <w:p w:rsidR="006238D6" w:rsidRPr="008F67B0" w:rsidRDefault="006238D6" w:rsidP="006238D6">
      <w:pPr>
        <w:autoSpaceDE/>
        <w:autoSpaceDN/>
        <w:jc w:val="center"/>
        <w:rPr>
          <w:sz w:val="28"/>
          <w:szCs w:val="28"/>
        </w:rPr>
      </w:pPr>
      <w:r w:rsidRPr="008F67B0">
        <w:rPr>
          <w:sz w:val="28"/>
          <w:szCs w:val="28"/>
        </w:rPr>
        <w:t>_________».</w:t>
      </w:r>
    </w:p>
    <w:sectPr w:rsidR="006238D6" w:rsidRPr="008F67B0" w:rsidSect="008F5593">
      <w:headerReference w:type="default" r:id="rId18"/>
      <w:pgSz w:w="16838" w:h="11906" w:orient="landscape"/>
      <w:pgMar w:top="1418" w:right="397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73" w:rsidRDefault="006F3A73">
      <w:r>
        <w:separator/>
      </w:r>
    </w:p>
  </w:endnote>
  <w:endnote w:type="continuationSeparator" w:id="0">
    <w:p w:rsidR="006F3A73" w:rsidRDefault="006F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31" w:rsidRPr="00EF0195" w:rsidRDefault="00526C31" w:rsidP="00EF0195">
    <w:pPr>
      <w:pStyle w:val="a9"/>
    </w:pPr>
    <w:r w:rsidRPr="00D579A7">
      <w:rPr>
        <w:sz w:val="16"/>
        <w:szCs w:val="16"/>
      </w:rPr>
      <w:t>П</w:t>
    </w:r>
    <w:r>
      <w:rPr>
        <w:sz w:val="16"/>
        <w:szCs w:val="16"/>
      </w:rPr>
      <w:t>П</w:t>
    </w:r>
    <w:r w:rsidRPr="00D579A7">
      <w:rPr>
        <w:sz w:val="16"/>
        <w:szCs w:val="16"/>
      </w:rPr>
      <w:t>/03/</w:t>
    </w:r>
    <w:r>
      <w:rPr>
        <w:sz w:val="16"/>
        <w:szCs w:val="16"/>
      </w:rPr>
      <w:t>34788/26.09.</w:t>
    </w:r>
    <w:r w:rsidRPr="00D579A7">
      <w:rPr>
        <w:sz w:val="16"/>
        <w:szCs w:val="16"/>
      </w:rPr>
      <w:t>201</w:t>
    </w:r>
    <w:r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73" w:rsidRDefault="006F3A73">
      <w:r>
        <w:separator/>
      </w:r>
    </w:p>
  </w:footnote>
  <w:footnote w:type="continuationSeparator" w:id="0">
    <w:p w:rsidR="006F3A73" w:rsidRDefault="006F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31" w:rsidRDefault="00526C31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526C31" w:rsidRDefault="00526C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31" w:rsidRDefault="00526C3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F67B0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476417"/>
      <w:docPartObj>
        <w:docPartGallery w:val="Page Numbers (Top of Page)"/>
        <w:docPartUnique/>
      </w:docPartObj>
    </w:sdtPr>
    <w:sdtEndPr/>
    <w:sdtContent>
      <w:p w:rsidR="00526C31" w:rsidRPr="00954B9F" w:rsidRDefault="00526C31">
        <w:pPr>
          <w:pStyle w:val="a4"/>
          <w:jc w:val="center"/>
        </w:pPr>
        <w:r w:rsidRPr="00954B9F">
          <w:fldChar w:fldCharType="begin"/>
        </w:r>
        <w:r w:rsidRPr="00954B9F">
          <w:instrText>PAGE   \* MERGEFORMAT</w:instrText>
        </w:r>
        <w:r w:rsidRPr="00954B9F">
          <w:fldChar w:fldCharType="separate"/>
        </w:r>
        <w:r w:rsidR="008F67B0">
          <w:rPr>
            <w:noProof/>
          </w:rPr>
          <w:t>21</w:t>
        </w:r>
        <w:r w:rsidRPr="00954B9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3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53BD"/>
    <w:rsid w:val="00005BA2"/>
    <w:rsid w:val="0000718A"/>
    <w:rsid w:val="00007774"/>
    <w:rsid w:val="00012FB4"/>
    <w:rsid w:val="000143C4"/>
    <w:rsid w:val="00015645"/>
    <w:rsid w:val="00017F87"/>
    <w:rsid w:val="000244F1"/>
    <w:rsid w:val="00026AEB"/>
    <w:rsid w:val="000307CD"/>
    <w:rsid w:val="000320B2"/>
    <w:rsid w:val="000331BF"/>
    <w:rsid w:val="000332CB"/>
    <w:rsid w:val="000377A1"/>
    <w:rsid w:val="00042DC2"/>
    <w:rsid w:val="00043C40"/>
    <w:rsid w:val="0004530C"/>
    <w:rsid w:val="000455CA"/>
    <w:rsid w:val="00045BFC"/>
    <w:rsid w:val="00047429"/>
    <w:rsid w:val="00052CF4"/>
    <w:rsid w:val="000574B3"/>
    <w:rsid w:val="00064367"/>
    <w:rsid w:val="000649AC"/>
    <w:rsid w:val="00067050"/>
    <w:rsid w:val="00071563"/>
    <w:rsid w:val="0007309E"/>
    <w:rsid w:val="00077924"/>
    <w:rsid w:val="00082F25"/>
    <w:rsid w:val="00087C7D"/>
    <w:rsid w:val="0009248C"/>
    <w:rsid w:val="000949B5"/>
    <w:rsid w:val="000A3A7B"/>
    <w:rsid w:val="000B2DD9"/>
    <w:rsid w:val="000B5538"/>
    <w:rsid w:val="000C1A69"/>
    <w:rsid w:val="000C1D05"/>
    <w:rsid w:val="000C3505"/>
    <w:rsid w:val="000C4D0F"/>
    <w:rsid w:val="000C63B4"/>
    <w:rsid w:val="000D1D50"/>
    <w:rsid w:val="000D3EDE"/>
    <w:rsid w:val="000D6552"/>
    <w:rsid w:val="000D7033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79"/>
    <w:rsid w:val="001206C5"/>
    <w:rsid w:val="001221E9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0C60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599C"/>
    <w:rsid w:val="00195A85"/>
    <w:rsid w:val="00195CA2"/>
    <w:rsid w:val="0019642C"/>
    <w:rsid w:val="001A1A7E"/>
    <w:rsid w:val="001B0108"/>
    <w:rsid w:val="001B5DBE"/>
    <w:rsid w:val="001C0AA1"/>
    <w:rsid w:val="001C246A"/>
    <w:rsid w:val="001C31B8"/>
    <w:rsid w:val="001D6199"/>
    <w:rsid w:val="001E5D6F"/>
    <w:rsid w:val="001F11B9"/>
    <w:rsid w:val="00202060"/>
    <w:rsid w:val="0020595F"/>
    <w:rsid w:val="002062A1"/>
    <w:rsid w:val="00213B42"/>
    <w:rsid w:val="00215925"/>
    <w:rsid w:val="00220AAB"/>
    <w:rsid w:val="002242E8"/>
    <w:rsid w:val="00235378"/>
    <w:rsid w:val="00236B8E"/>
    <w:rsid w:val="002454B2"/>
    <w:rsid w:val="00245EA5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D8C"/>
    <w:rsid w:val="00292313"/>
    <w:rsid w:val="0029753F"/>
    <w:rsid w:val="002A16E6"/>
    <w:rsid w:val="002A4066"/>
    <w:rsid w:val="002A73A8"/>
    <w:rsid w:val="002A7A8D"/>
    <w:rsid w:val="002B16F5"/>
    <w:rsid w:val="002B239E"/>
    <w:rsid w:val="002B4C76"/>
    <w:rsid w:val="002B7436"/>
    <w:rsid w:val="002C2A3D"/>
    <w:rsid w:val="002C2A5B"/>
    <w:rsid w:val="002C36CD"/>
    <w:rsid w:val="002C4A70"/>
    <w:rsid w:val="002C6A64"/>
    <w:rsid w:val="002C73BC"/>
    <w:rsid w:val="002D09BE"/>
    <w:rsid w:val="002D2330"/>
    <w:rsid w:val="002D6B1C"/>
    <w:rsid w:val="002E3EDC"/>
    <w:rsid w:val="002E5774"/>
    <w:rsid w:val="002E5B4A"/>
    <w:rsid w:val="002F259C"/>
    <w:rsid w:val="002F699B"/>
    <w:rsid w:val="002F7A95"/>
    <w:rsid w:val="002F7ACD"/>
    <w:rsid w:val="00300351"/>
    <w:rsid w:val="00300B45"/>
    <w:rsid w:val="003011D0"/>
    <w:rsid w:val="003024FA"/>
    <w:rsid w:val="00302A96"/>
    <w:rsid w:val="0030583D"/>
    <w:rsid w:val="00310E5A"/>
    <w:rsid w:val="003145CA"/>
    <w:rsid w:val="003163A1"/>
    <w:rsid w:val="00322FD4"/>
    <w:rsid w:val="00323165"/>
    <w:rsid w:val="00334BBC"/>
    <w:rsid w:val="00337959"/>
    <w:rsid w:val="00337F72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733F"/>
    <w:rsid w:val="00381924"/>
    <w:rsid w:val="00383B04"/>
    <w:rsid w:val="00385EB6"/>
    <w:rsid w:val="003A5A24"/>
    <w:rsid w:val="003B130F"/>
    <w:rsid w:val="003B1CF1"/>
    <w:rsid w:val="003B6D21"/>
    <w:rsid w:val="003B7394"/>
    <w:rsid w:val="003C3BAE"/>
    <w:rsid w:val="003C60EE"/>
    <w:rsid w:val="003D0099"/>
    <w:rsid w:val="003D2537"/>
    <w:rsid w:val="003D5D91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14262"/>
    <w:rsid w:val="00420924"/>
    <w:rsid w:val="004235F0"/>
    <w:rsid w:val="00427E87"/>
    <w:rsid w:val="0043036E"/>
    <w:rsid w:val="004361CD"/>
    <w:rsid w:val="004401F0"/>
    <w:rsid w:val="00441EB0"/>
    <w:rsid w:val="00442DB5"/>
    <w:rsid w:val="00444210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802D6"/>
    <w:rsid w:val="004802F6"/>
    <w:rsid w:val="0048622F"/>
    <w:rsid w:val="00487186"/>
    <w:rsid w:val="00487A5B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D003D"/>
    <w:rsid w:val="004D4C96"/>
    <w:rsid w:val="004D7C63"/>
    <w:rsid w:val="004D7E25"/>
    <w:rsid w:val="004E2570"/>
    <w:rsid w:val="004E3E7E"/>
    <w:rsid w:val="004E6308"/>
    <w:rsid w:val="004F3BBB"/>
    <w:rsid w:val="004F47F9"/>
    <w:rsid w:val="004F5904"/>
    <w:rsid w:val="0050656D"/>
    <w:rsid w:val="00506E4F"/>
    <w:rsid w:val="00507494"/>
    <w:rsid w:val="005077E1"/>
    <w:rsid w:val="0051015E"/>
    <w:rsid w:val="00521EAA"/>
    <w:rsid w:val="005267C5"/>
    <w:rsid w:val="00526C31"/>
    <w:rsid w:val="0052760F"/>
    <w:rsid w:val="00530DF3"/>
    <w:rsid w:val="00533DFE"/>
    <w:rsid w:val="00537228"/>
    <w:rsid w:val="005423D3"/>
    <w:rsid w:val="0056552A"/>
    <w:rsid w:val="00572905"/>
    <w:rsid w:val="005729FD"/>
    <w:rsid w:val="00580466"/>
    <w:rsid w:val="00580C04"/>
    <w:rsid w:val="005842D6"/>
    <w:rsid w:val="005901A2"/>
    <w:rsid w:val="005A5970"/>
    <w:rsid w:val="005C2584"/>
    <w:rsid w:val="005C4EBB"/>
    <w:rsid w:val="005C6B1B"/>
    <w:rsid w:val="005C6C8D"/>
    <w:rsid w:val="005C7A68"/>
    <w:rsid w:val="005D195D"/>
    <w:rsid w:val="005D4E57"/>
    <w:rsid w:val="005E5D78"/>
    <w:rsid w:val="005F0A3F"/>
    <w:rsid w:val="005F208B"/>
    <w:rsid w:val="005F2951"/>
    <w:rsid w:val="005F4460"/>
    <w:rsid w:val="005F5B1F"/>
    <w:rsid w:val="00603987"/>
    <w:rsid w:val="00603FDA"/>
    <w:rsid w:val="0060415B"/>
    <w:rsid w:val="006179C5"/>
    <w:rsid w:val="00621CED"/>
    <w:rsid w:val="006238D6"/>
    <w:rsid w:val="0062394D"/>
    <w:rsid w:val="0062774A"/>
    <w:rsid w:val="00631FD4"/>
    <w:rsid w:val="006339B5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35B6"/>
    <w:rsid w:val="006A3E24"/>
    <w:rsid w:val="006A4AB1"/>
    <w:rsid w:val="006B0ECD"/>
    <w:rsid w:val="006B2604"/>
    <w:rsid w:val="006B3642"/>
    <w:rsid w:val="006C0957"/>
    <w:rsid w:val="006C46EC"/>
    <w:rsid w:val="006C5CAE"/>
    <w:rsid w:val="006C5F3A"/>
    <w:rsid w:val="006D2636"/>
    <w:rsid w:val="006D3324"/>
    <w:rsid w:val="006D423F"/>
    <w:rsid w:val="006D4E3A"/>
    <w:rsid w:val="006D6651"/>
    <w:rsid w:val="006E18C9"/>
    <w:rsid w:val="006E389F"/>
    <w:rsid w:val="006F36B1"/>
    <w:rsid w:val="006F3A73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6482"/>
    <w:rsid w:val="00737366"/>
    <w:rsid w:val="007403DB"/>
    <w:rsid w:val="00745ACE"/>
    <w:rsid w:val="00745E5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4B30"/>
    <w:rsid w:val="007A56E0"/>
    <w:rsid w:val="007B1A22"/>
    <w:rsid w:val="007B2914"/>
    <w:rsid w:val="007B49F3"/>
    <w:rsid w:val="007C38C9"/>
    <w:rsid w:val="007C5CCD"/>
    <w:rsid w:val="007C655D"/>
    <w:rsid w:val="007D2FBC"/>
    <w:rsid w:val="007D79E9"/>
    <w:rsid w:val="007E25AA"/>
    <w:rsid w:val="007F0A89"/>
    <w:rsid w:val="007F67C5"/>
    <w:rsid w:val="008018F5"/>
    <w:rsid w:val="00803650"/>
    <w:rsid w:val="00806EA3"/>
    <w:rsid w:val="00810830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3B58"/>
    <w:rsid w:val="00856A08"/>
    <w:rsid w:val="00856EFE"/>
    <w:rsid w:val="0085772A"/>
    <w:rsid w:val="008604E5"/>
    <w:rsid w:val="008616EB"/>
    <w:rsid w:val="00862ADC"/>
    <w:rsid w:val="0086652B"/>
    <w:rsid w:val="008728A5"/>
    <w:rsid w:val="00872BD6"/>
    <w:rsid w:val="00873B63"/>
    <w:rsid w:val="00877B34"/>
    <w:rsid w:val="00877C9A"/>
    <w:rsid w:val="00882359"/>
    <w:rsid w:val="00895F23"/>
    <w:rsid w:val="008963DA"/>
    <w:rsid w:val="008A02E1"/>
    <w:rsid w:val="008A4F60"/>
    <w:rsid w:val="008B4463"/>
    <w:rsid w:val="008C58CF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8F5593"/>
    <w:rsid w:val="008F67B0"/>
    <w:rsid w:val="00900BF1"/>
    <w:rsid w:val="00902038"/>
    <w:rsid w:val="00902E5D"/>
    <w:rsid w:val="00903B12"/>
    <w:rsid w:val="0091123B"/>
    <w:rsid w:val="00912813"/>
    <w:rsid w:val="00913CCE"/>
    <w:rsid w:val="009200E0"/>
    <w:rsid w:val="00920FE7"/>
    <w:rsid w:val="009231F1"/>
    <w:rsid w:val="0093061C"/>
    <w:rsid w:val="0093477E"/>
    <w:rsid w:val="009406E6"/>
    <w:rsid w:val="00941A2B"/>
    <w:rsid w:val="00945D40"/>
    <w:rsid w:val="00946771"/>
    <w:rsid w:val="00947806"/>
    <w:rsid w:val="009573BA"/>
    <w:rsid w:val="00962DE2"/>
    <w:rsid w:val="00974956"/>
    <w:rsid w:val="00975560"/>
    <w:rsid w:val="00980F7E"/>
    <w:rsid w:val="00983122"/>
    <w:rsid w:val="00985FC8"/>
    <w:rsid w:val="0099143A"/>
    <w:rsid w:val="0099331C"/>
    <w:rsid w:val="009947BC"/>
    <w:rsid w:val="0099550D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7C7C"/>
    <w:rsid w:val="009F3DC8"/>
    <w:rsid w:val="00A035D6"/>
    <w:rsid w:val="00A0653B"/>
    <w:rsid w:val="00A0753B"/>
    <w:rsid w:val="00A11A90"/>
    <w:rsid w:val="00A12680"/>
    <w:rsid w:val="00A12B57"/>
    <w:rsid w:val="00A16836"/>
    <w:rsid w:val="00A168D7"/>
    <w:rsid w:val="00A17F89"/>
    <w:rsid w:val="00A26334"/>
    <w:rsid w:val="00A304B7"/>
    <w:rsid w:val="00A3447B"/>
    <w:rsid w:val="00A34EC6"/>
    <w:rsid w:val="00A42BD2"/>
    <w:rsid w:val="00A44CCF"/>
    <w:rsid w:val="00A50FD6"/>
    <w:rsid w:val="00A54E14"/>
    <w:rsid w:val="00A560EA"/>
    <w:rsid w:val="00A56AF8"/>
    <w:rsid w:val="00A6570D"/>
    <w:rsid w:val="00A712B5"/>
    <w:rsid w:val="00A717AC"/>
    <w:rsid w:val="00A8083A"/>
    <w:rsid w:val="00A840B4"/>
    <w:rsid w:val="00A84D27"/>
    <w:rsid w:val="00A84E33"/>
    <w:rsid w:val="00A8512C"/>
    <w:rsid w:val="00A86B81"/>
    <w:rsid w:val="00A9066A"/>
    <w:rsid w:val="00A91E28"/>
    <w:rsid w:val="00A9741F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9B1"/>
    <w:rsid w:val="00AF1ABF"/>
    <w:rsid w:val="00AF45BF"/>
    <w:rsid w:val="00AF7A3B"/>
    <w:rsid w:val="00B016B8"/>
    <w:rsid w:val="00B019DB"/>
    <w:rsid w:val="00B05936"/>
    <w:rsid w:val="00B05AD4"/>
    <w:rsid w:val="00B1221D"/>
    <w:rsid w:val="00B139AB"/>
    <w:rsid w:val="00B2137A"/>
    <w:rsid w:val="00B24CB5"/>
    <w:rsid w:val="00B27F10"/>
    <w:rsid w:val="00B311E9"/>
    <w:rsid w:val="00B32518"/>
    <w:rsid w:val="00B45BAE"/>
    <w:rsid w:val="00B5048E"/>
    <w:rsid w:val="00B55F44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2D5C"/>
    <w:rsid w:val="00B947BC"/>
    <w:rsid w:val="00B964F4"/>
    <w:rsid w:val="00BA749B"/>
    <w:rsid w:val="00BB1E15"/>
    <w:rsid w:val="00BB528C"/>
    <w:rsid w:val="00BB6BEF"/>
    <w:rsid w:val="00BB7BF9"/>
    <w:rsid w:val="00BC0A08"/>
    <w:rsid w:val="00BC1A1F"/>
    <w:rsid w:val="00BD06D6"/>
    <w:rsid w:val="00BD1C78"/>
    <w:rsid w:val="00BD68F9"/>
    <w:rsid w:val="00BD7929"/>
    <w:rsid w:val="00BD7C4B"/>
    <w:rsid w:val="00BE397C"/>
    <w:rsid w:val="00BF20D6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23726"/>
    <w:rsid w:val="00C23807"/>
    <w:rsid w:val="00C23FEE"/>
    <w:rsid w:val="00C244AE"/>
    <w:rsid w:val="00C31575"/>
    <w:rsid w:val="00C33235"/>
    <w:rsid w:val="00C4021D"/>
    <w:rsid w:val="00C459EB"/>
    <w:rsid w:val="00C5461D"/>
    <w:rsid w:val="00C567F3"/>
    <w:rsid w:val="00C57FE0"/>
    <w:rsid w:val="00C6077A"/>
    <w:rsid w:val="00C715D8"/>
    <w:rsid w:val="00C752FE"/>
    <w:rsid w:val="00C75F5C"/>
    <w:rsid w:val="00C8043C"/>
    <w:rsid w:val="00C832F5"/>
    <w:rsid w:val="00C84579"/>
    <w:rsid w:val="00C907DF"/>
    <w:rsid w:val="00C9191D"/>
    <w:rsid w:val="00C92FA3"/>
    <w:rsid w:val="00CA2647"/>
    <w:rsid w:val="00CA2B8D"/>
    <w:rsid w:val="00CA3049"/>
    <w:rsid w:val="00CA60CF"/>
    <w:rsid w:val="00CB1BE6"/>
    <w:rsid w:val="00CB57CD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5172"/>
    <w:rsid w:val="00CF7B32"/>
    <w:rsid w:val="00D015E4"/>
    <w:rsid w:val="00D15E01"/>
    <w:rsid w:val="00D16005"/>
    <w:rsid w:val="00D17CDB"/>
    <w:rsid w:val="00D25015"/>
    <w:rsid w:val="00D26DD0"/>
    <w:rsid w:val="00D30135"/>
    <w:rsid w:val="00D3473D"/>
    <w:rsid w:val="00D34B4F"/>
    <w:rsid w:val="00D405E3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6417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A15"/>
    <w:rsid w:val="00DA7438"/>
    <w:rsid w:val="00DB5438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3961"/>
    <w:rsid w:val="00DF4E8E"/>
    <w:rsid w:val="00DF615C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1EC"/>
    <w:rsid w:val="00E76342"/>
    <w:rsid w:val="00E76FBD"/>
    <w:rsid w:val="00E80A85"/>
    <w:rsid w:val="00E81D8D"/>
    <w:rsid w:val="00E82792"/>
    <w:rsid w:val="00E95FE7"/>
    <w:rsid w:val="00EB47E2"/>
    <w:rsid w:val="00EB7D27"/>
    <w:rsid w:val="00EC45A9"/>
    <w:rsid w:val="00EC78D1"/>
    <w:rsid w:val="00EC7E58"/>
    <w:rsid w:val="00ED0992"/>
    <w:rsid w:val="00ED5AED"/>
    <w:rsid w:val="00ED7C5E"/>
    <w:rsid w:val="00ED7FB3"/>
    <w:rsid w:val="00EE01A0"/>
    <w:rsid w:val="00EE4CAA"/>
    <w:rsid w:val="00EE5EB6"/>
    <w:rsid w:val="00EF0195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6355"/>
    <w:rsid w:val="00F41022"/>
    <w:rsid w:val="00F41C6D"/>
    <w:rsid w:val="00F44275"/>
    <w:rsid w:val="00F45F43"/>
    <w:rsid w:val="00F46956"/>
    <w:rsid w:val="00F472CC"/>
    <w:rsid w:val="00F501BF"/>
    <w:rsid w:val="00F5265B"/>
    <w:rsid w:val="00F5697D"/>
    <w:rsid w:val="00F570C0"/>
    <w:rsid w:val="00F61695"/>
    <w:rsid w:val="00F61C5E"/>
    <w:rsid w:val="00F65C51"/>
    <w:rsid w:val="00F726DE"/>
    <w:rsid w:val="00F7412C"/>
    <w:rsid w:val="00F76EA3"/>
    <w:rsid w:val="00F77F6A"/>
    <w:rsid w:val="00F86946"/>
    <w:rsid w:val="00F96B9E"/>
    <w:rsid w:val="00FA202F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ConsPlusCell">
    <w:name w:val="ConsPlusCell"/>
    <w:rsid w:val="006238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semiHidden/>
    <w:unhideWhenUsed/>
    <w:rsid w:val="006238D6"/>
    <w:pPr>
      <w:autoSpaceDE/>
      <w:autoSpaceDN/>
    </w:pPr>
    <w:rPr>
      <w:rFonts w:eastAsiaTheme="minorHAnsi"/>
      <w:sz w:val="24"/>
      <w:szCs w:val="24"/>
    </w:rPr>
  </w:style>
  <w:style w:type="paragraph" w:customStyle="1" w:styleId="xmsonormal">
    <w:name w:val="xmsonormal"/>
    <w:basedOn w:val="a"/>
    <w:rsid w:val="006238D6"/>
    <w:pPr>
      <w:autoSpaceDE/>
      <w:autoSpaceDN/>
    </w:pPr>
    <w:rPr>
      <w:rFonts w:eastAsiaTheme="minorHAnsi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6238D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238D6"/>
    <w:pPr>
      <w:autoSpaceDE/>
      <w:autoSpaceDN/>
    </w:pPr>
  </w:style>
  <w:style w:type="character" w:customStyle="1" w:styleId="af9">
    <w:name w:val="Текст примечания Знак"/>
    <w:basedOn w:val="a0"/>
    <w:link w:val="af8"/>
    <w:uiPriority w:val="99"/>
    <w:semiHidden/>
    <w:rsid w:val="006238D6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238D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23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517FED34807DE261966688FC061F7229E212911FB7A59DD4BC9745C32654EFCE4916C51D5B497385604A64688E49C71F3Et5P6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17FED34807DE261966688FC061F7229E212911FB7A49FDBB49745C32654EFCE4916C51D49492B8A6149796C8B5C914E7803029BABBBE6389A3908C9tBP8E" TargetMode="External"/><Relationship Id="rId17" Type="http://schemas.openxmlformats.org/officeDocument/2006/relationships/hyperlink" Target="file:///C:\Users\nat\AppData\Local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nat\AppData\Local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7FED34807DE261966688FC061F7229E212911FB7A59DD4BC9745C32654EFCE4916C51D5B497385604A64688E49C71F3Et5P6E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nat\AppData\Local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Relationship Id="rId10" Type="http://schemas.openxmlformats.org/officeDocument/2006/relationships/hyperlink" Target="consultantplus://offline/ref=517FED34807DE261966688FC061F7229E212911FB7A49FDBB49745C32654EFCE4916C51D49492B8A6149796C8B5C914E7803029BABBBE6389A3908C9tBP8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C:\Users\nat\AppData\Local\&#1043;&#1086;&#1089;&#1087;&#1088;&#1086;&#1075;&#1088;&#1072;&#1084;&#1084;&#1072;\&#1043;&#1055;%20&#1056;&#1072;&#1079;&#1074;&#1090;&#1080;&#1077;%20&#1089;&#1080;&#1089;&#1090;&#1077;&#1084;&#1099;%20&#1086;&#1073;&#1088;&#1072;&#1097;&#1077;&#1085;&#1080;&#1103;%20&#1089;%20&#1086;&#1090;&#1093;&#1086;&#1076;&#1072;&#1084;&#1080;%20&#1052;&#1057;%20&#1080;%20&#1046;&#1050;&#1061;%20&#1053;&#1057;&#1054;\&#1057;&#1074;&#1086;&#1076;&#1085;&#1099;&#1077;%20&#1092;&#1080;&#1085;&#1072;&#1085;&#1089;&#1086;&#1074;&#1099;&#1077;%20&#1079;&#1072;&#1090;&#1088;&#1072;&#1090;&#1099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4348</Words>
  <Characters>25504</Characters>
  <Application>Microsoft Office Word</Application>
  <DocSecurity>4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Бажина Ирина Дмитриевна</cp:lastModifiedBy>
  <cp:revision>2</cp:revision>
  <cp:lastPrinted>2019-10-21T09:48:00Z</cp:lastPrinted>
  <dcterms:created xsi:type="dcterms:W3CDTF">2020-10-15T04:37:00Z</dcterms:created>
  <dcterms:modified xsi:type="dcterms:W3CDTF">2020-10-15T04:37:00Z</dcterms:modified>
</cp:coreProperties>
</file>