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Pr="0086428B" w:rsidRDefault="00791515" w:rsidP="00F21457">
      <w:pPr>
        <w:pStyle w:val="a7"/>
        <w:widowControl w:val="0"/>
        <w:jc w:val="center"/>
        <w:rPr>
          <w:b/>
          <w:bCs/>
          <w:lang w:val="en-US"/>
        </w:rPr>
      </w:pPr>
      <w:r w:rsidRPr="0086428B">
        <w:rPr>
          <w:b/>
          <w:bCs/>
          <w:noProof/>
        </w:rPr>
        <w:drawing>
          <wp:inline distT="0" distB="0" distL="0" distR="0" wp14:anchorId="1ADCEB77" wp14:editId="2841FCC3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86428B" w:rsidRDefault="009A785B" w:rsidP="00F21457">
      <w:pPr>
        <w:pStyle w:val="a7"/>
        <w:widowControl w:val="0"/>
        <w:jc w:val="center"/>
        <w:rPr>
          <w:b/>
          <w:bCs/>
        </w:rPr>
      </w:pPr>
      <w:r w:rsidRPr="0086428B">
        <w:rPr>
          <w:b/>
          <w:bCs/>
        </w:rPr>
        <w:t>ПРАВИТЕЛЬСТВО</w:t>
      </w:r>
      <w:r w:rsidR="00680B0B" w:rsidRPr="0086428B">
        <w:rPr>
          <w:b/>
          <w:bCs/>
        </w:rPr>
        <w:t xml:space="preserve"> </w:t>
      </w:r>
      <w:r w:rsidR="00FA202F" w:rsidRPr="0086428B">
        <w:rPr>
          <w:b/>
          <w:bCs/>
        </w:rPr>
        <w:t>НОВОСИБИРСКОЙ ОБЛАСТИ</w:t>
      </w:r>
    </w:p>
    <w:p w:rsidR="00333721" w:rsidRPr="0086428B" w:rsidRDefault="00333721" w:rsidP="00F21457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86428B" w:rsidRDefault="001A1DD7" w:rsidP="00F21457">
      <w:pPr>
        <w:pStyle w:val="11"/>
        <w:widowControl w:val="0"/>
        <w:rPr>
          <w:sz w:val="36"/>
          <w:szCs w:val="36"/>
        </w:rPr>
      </w:pPr>
      <w:r w:rsidRPr="0086428B">
        <w:rPr>
          <w:sz w:val="36"/>
          <w:szCs w:val="36"/>
        </w:rPr>
        <w:t>ПОСТАНОВЛ</w:t>
      </w:r>
      <w:r w:rsidR="005E5230" w:rsidRPr="0086428B">
        <w:rPr>
          <w:sz w:val="36"/>
          <w:szCs w:val="36"/>
        </w:rPr>
        <w:t>ЕНИЕ</w:t>
      </w:r>
    </w:p>
    <w:p w:rsidR="00FA202F" w:rsidRPr="0086428B" w:rsidRDefault="00FA202F" w:rsidP="00F21457">
      <w:pPr>
        <w:widowControl w:val="0"/>
        <w:jc w:val="both"/>
        <w:rPr>
          <w:sz w:val="28"/>
          <w:szCs w:val="28"/>
        </w:rPr>
      </w:pPr>
    </w:p>
    <w:p w:rsidR="009C65E4" w:rsidRPr="0086428B" w:rsidRDefault="009C65E4" w:rsidP="00F21457">
      <w:pPr>
        <w:widowControl w:val="0"/>
        <w:jc w:val="both"/>
        <w:rPr>
          <w:sz w:val="28"/>
          <w:szCs w:val="28"/>
        </w:rPr>
      </w:pPr>
    </w:p>
    <w:p w:rsidR="002F699B" w:rsidRPr="0086428B" w:rsidRDefault="00A9399A" w:rsidP="00F2145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 21.11.2019  № 443-п</w:t>
      </w:r>
      <w:bookmarkStart w:id="0" w:name="_GoBack"/>
      <w:bookmarkEnd w:id="0"/>
    </w:p>
    <w:p w:rsidR="006B71F2" w:rsidRPr="0086428B" w:rsidRDefault="006B71F2" w:rsidP="00F21457">
      <w:pPr>
        <w:widowControl w:val="0"/>
        <w:jc w:val="both"/>
        <w:rPr>
          <w:sz w:val="28"/>
          <w:szCs w:val="28"/>
        </w:rPr>
      </w:pPr>
    </w:p>
    <w:p w:rsidR="0020595F" w:rsidRPr="0086428B" w:rsidRDefault="006179C5" w:rsidP="00F21457">
      <w:pPr>
        <w:widowControl w:val="0"/>
        <w:jc w:val="center"/>
        <w:rPr>
          <w:sz w:val="24"/>
          <w:szCs w:val="24"/>
        </w:rPr>
      </w:pPr>
      <w:r w:rsidRPr="0086428B">
        <w:rPr>
          <w:sz w:val="24"/>
          <w:szCs w:val="24"/>
        </w:rPr>
        <w:t>г. Новосибирск</w:t>
      </w:r>
    </w:p>
    <w:p w:rsidR="00B87CE2" w:rsidRDefault="00B87CE2" w:rsidP="00F21457">
      <w:pPr>
        <w:widowControl w:val="0"/>
        <w:jc w:val="center"/>
        <w:rPr>
          <w:sz w:val="28"/>
          <w:szCs w:val="28"/>
        </w:rPr>
      </w:pPr>
    </w:p>
    <w:p w:rsidR="008942EE" w:rsidRPr="008942EE" w:rsidRDefault="008942EE" w:rsidP="008942EE">
      <w:pPr>
        <w:widowControl w:val="0"/>
        <w:jc w:val="center"/>
        <w:rPr>
          <w:sz w:val="28"/>
          <w:szCs w:val="28"/>
        </w:rPr>
      </w:pPr>
      <w:r w:rsidRPr="008942EE">
        <w:rPr>
          <w:sz w:val="28"/>
          <w:szCs w:val="28"/>
        </w:rPr>
        <w:t>О внесении изменений в постановление Правительства Новоси</w:t>
      </w:r>
      <w:r>
        <w:rPr>
          <w:sz w:val="28"/>
          <w:szCs w:val="28"/>
        </w:rPr>
        <w:t>бирской области от 29.07.2019 № </w:t>
      </w:r>
      <w:r w:rsidRPr="008942EE">
        <w:rPr>
          <w:sz w:val="28"/>
          <w:szCs w:val="28"/>
        </w:rPr>
        <w:t>287-п</w:t>
      </w:r>
    </w:p>
    <w:p w:rsidR="008942EE" w:rsidRDefault="008942EE" w:rsidP="008942EE">
      <w:pPr>
        <w:widowControl w:val="0"/>
        <w:jc w:val="center"/>
        <w:rPr>
          <w:sz w:val="28"/>
          <w:szCs w:val="28"/>
        </w:rPr>
      </w:pPr>
    </w:p>
    <w:p w:rsidR="008942EE" w:rsidRPr="008942EE" w:rsidRDefault="008942EE" w:rsidP="008942EE">
      <w:pPr>
        <w:widowControl w:val="0"/>
        <w:jc w:val="center"/>
        <w:rPr>
          <w:sz w:val="28"/>
          <w:szCs w:val="28"/>
        </w:rPr>
      </w:pP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 xml:space="preserve">Правительство Новосибирской области </w:t>
      </w:r>
      <w:r>
        <w:rPr>
          <w:sz w:val="28"/>
          <w:szCs w:val="28"/>
        </w:rPr>
        <w:t xml:space="preserve"> </w:t>
      </w:r>
      <w:r w:rsidRPr="008942EE">
        <w:rPr>
          <w:b/>
          <w:sz w:val="28"/>
          <w:szCs w:val="28"/>
        </w:rPr>
        <w:t>п о с т а н о в л я е т</w:t>
      </w:r>
      <w:r>
        <w:rPr>
          <w:sz w:val="28"/>
          <w:szCs w:val="28"/>
        </w:rPr>
        <w:t>: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Внести в постановление Правительства Новосибирской области от</w:t>
      </w:r>
      <w:r>
        <w:rPr>
          <w:sz w:val="28"/>
          <w:szCs w:val="28"/>
        </w:rPr>
        <w:t> 29.07.2019 № </w:t>
      </w:r>
      <w:r w:rsidRPr="008942EE">
        <w:rPr>
          <w:sz w:val="28"/>
          <w:szCs w:val="28"/>
        </w:rPr>
        <w:t>287-п «Об утверждении Региональной программы по повышению качества водоснабжения на территории Новосибирской области на период с</w:t>
      </w:r>
      <w:r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2019 по 2024 год» (далее – постановление) следующие изменения: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942EE">
        <w:rPr>
          <w:sz w:val="28"/>
          <w:szCs w:val="28"/>
        </w:rPr>
        <w:t xml:space="preserve"> Региональной программе по повышению качества водоснабжения на</w:t>
      </w:r>
      <w:r>
        <w:rPr>
          <w:sz w:val="28"/>
          <w:szCs w:val="28"/>
        </w:rPr>
        <w:t> </w:t>
      </w:r>
      <w:r w:rsidRPr="008942EE">
        <w:rPr>
          <w:sz w:val="28"/>
          <w:szCs w:val="28"/>
        </w:rPr>
        <w:t>территории Новосибирской области на период с</w:t>
      </w:r>
      <w:r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2019 по 2024 год (далее – Программа):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8942EE">
        <w:rPr>
          <w:sz w:val="28"/>
          <w:szCs w:val="28"/>
        </w:rPr>
        <w:t xml:space="preserve">Позицию «Объемы финансирования Программы (с расшифровкой по источникам и годам финансирования)» раздела </w:t>
      </w:r>
      <w:r w:rsidRPr="008942EE">
        <w:rPr>
          <w:sz w:val="28"/>
          <w:szCs w:val="28"/>
          <w:lang w:val="en-US"/>
        </w:rPr>
        <w:t>I</w:t>
      </w:r>
      <w:r w:rsidRPr="008942EE">
        <w:rPr>
          <w:sz w:val="28"/>
          <w:szCs w:val="28"/>
        </w:rPr>
        <w:t xml:space="preserve"> «Паспорт Программы» изложить в следующей редакции: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«Общий объем финансирования Программы составляет 6 598 316,64 тыс.</w:t>
      </w:r>
      <w:r>
        <w:rPr>
          <w:sz w:val="28"/>
          <w:szCs w:val="28"/>
        </w:rPr>
        <w:t> </w:t>
      </w:r>
      <w:r w:rsidRPr="008942EE">
        <w:rPr>
          <w:sz w:val="28"/>
          <w:szCs w:val="28"/>
        </w:rPr>
        <w:t>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870 191,73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956 201,71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1 102 940,52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1 293 173,20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1 360 209,73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1 015 599,75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b/>
          <w:sz w:val="28"/>
          <w:szCs w:val="28"/>
        </w:rPr>
      </w:pPr>
      <w:r w:rsidRPr="008942EE">
        <w:rPr>
          <w:sz w:val="28"/>
          <w:szCs w:val="28"/>
        </w:rPr>
        <w:t>в том числе по источникам финансирования: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федерального бюджета (прогнозные объемы на условиях софинансирования) – 3 006 499,30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99 461,10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232 793,40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494 259,80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748 825,00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871 250,00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559 910,00 тыс. рублей;</w:t>
      </w:r>
    </w:p>
    <w:p w:rsidR="008942EE" w:rsidRPr="008942EE" w:rsidRDefault="008942EE" w:rsidP="008942E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8942EE">
        <w:rPr>
          <w:sz w:val="28"/>
          <w:szCs w:val="28"/>
        </w:rPr>
        <w:lastRenderedPageBreak/>
        <w:t>средства областного бюджета Новосибирской области –</w:t>
      </w:r>
      <w:r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146 419,89 тыс.</w:t>
      </w:r>
      <w:r>
        <w:rPr>
          <w:sz w:val="28"/>
          <w:szCs w:val="28"/>
        </w:rPr>
        <w:t> </w:t>
      </w:r>
      <w:r w:rsidRPr="008942EE">
        <w:rPr>
          <w:sz w:val="28"/>
          <w:szCs w:val="28"/>
        </w:rPr>
        <w:t>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25 293,30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9 699,68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20 594,20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31 201,00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36 302,12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23 329,59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местных бюджетов (прогнозные объемы на условиях софинансирования) – 146 791,45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69 512,23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44 136,53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2 059,42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25 120,10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3 630,21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2 332,96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внебюджетные источники (прогнозные объемы) – 3 298 606,00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675 925,10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669 572,10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586 027,10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488 027,10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449 027,40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</w:t>
      </w:r>
      <w:r w:rsidR="00DD4403">
        <w:rPr>
          <w:sz w:val="28"/>
          <w:szCs w:val="28"/>
        </w:rPr>
        <w:t>24 год – 430 027,20 тыс. рублей.</w:t>
      </w:r>
    </w:p>
    <w:p w:rsidR="008942EE" w:rsidRPr="008942EE" w:rsidRDefault="00DD4403" w:rsidP="00DD4403">
      <w:pPr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о</w:t>
      </w:r>
      <w:r w:rsidRPr="008942EE">
        <w:rPr>
          <w:sz w:val="28"/>
          <w:szCs w:val="28"/>
        </w:rPr>
        <w:t>бщ</w:t>
      </w:r>
      <w:r>
        <w:rPr>
          <w:sz w:val="28"/>
          <w:szCs w:val="28"/>
        </w:rPr>
        <w:t>его</w:t>
      </w:r>
      <w:r w:rsidRPr="008942EE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8942EE">
        <w:rPr>
          <w:sz w:val="28"/>
          <w:szCs w:val="28"/>
        </w:rPr>
        <w:t xml:space="preserve"> финансирования Программы </w:t>
      </w:r>
      <w:r w:rsidR="008942EE" w:rsidRPr="008942EE">
        <w:rPr>
          <w:sz w:val="28"/>
          <w:szCs w:val="28"/>
        </w:rPr>
        <w:t>объем финансирования строительства объектов водоснабжения</w:t>
      </w:r>
      <w:r>
        <w:rPr>
          <w:sz w:val="28"/>
          <w:szCs w:val="28"/>
        </w:rPr>
        <w:t>,</w:t>
      </w:r>
      <w:r w:rsidR="008942EE" w:rsidRPr="008942EE">
        <w:rPr>
          <w:sz w:val="28"/>
          <w:szCs w:val="28"/>
        </w:rPr>
        <w:t xml:space="preserve"> всего </w:t>
      </w:r>
      <w:r>
        <w:rPr>
          <w:sz w:val="28"/>
          <w:szCs w:val="28"/>
        </w:rPr>
        <w:t xml:space="preserve">– </w:t>
      </w:r>
      <w:r w:rsidR="008942EE" w:rsidRPr="008942EE">
        <w:rPr>
          <w:sz w:val="28"/>
          <w:szCs w:val="28"/>
        </w:rPr>
        <w:t>6 348 927,14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804 743,04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878 929,70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1 086 023,92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1 238 256,60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1 333 291,93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1 007 681,95 тыс. рублей;</w:t>
      </w:r>
    </w:p>
    <w:p w:rsidR="008942EE" w:rsidRPr="008942EE" w:rsidRDefault="008942EE" w:rsidP="008942E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8942EE">
        <w:rPr>
          <w:sz w:val="28"/>
          <w:szCs w:val="28"/>
        </w:rPr>
        <w:t>в том числе по источникам финансирования: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федерального бюджета (прогнозные объемы на условиях софинансирования) – 3 006 499,30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99 461,10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232 793,40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494 259,80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748 825,00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871 250,00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559 910,00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областного бюджета Новосибирской области – 146 419,89 тыс.</w:t>
      </w:r>
      <w:r w:rsidR="00DD4403">
        <w:rPr>
          <w:sz w:val="28"/>
          <w:szCs w:val="28"/>
        </w:rPr>
        <w:t> </w:t>
      </w:r>
      <w:r w:rsidRPr="008942EE">
        <w:rPr>
          <w:sz w:val="28"/>
          <w:szCs w:val="28"/>
        </w:rPr>
        <w:t>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25 293,30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9 699,68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20 594,20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31 201,00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36 302,12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23 329,59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местных бюджетов (прогнозные объемы на условиях софинансирования) – 52 581,95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40 469,14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970,12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2 059,42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3 120,10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3 630,21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2 332,96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внебюджетные источники (прогнозные объемы) – 3 143 426,00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639 519,50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635 466,50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569 110,50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455 110,50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422 109,60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422 109,40 тыс. рублей;</w:t>
      </w:r>
    </w:p>
    <w:p w:rsidR="008942EE" w:rsidRPr="008942EE" w:rsidRDefault="008942EE" w:rsidP="00DD4403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объем финансирования на подготовку проектной документации</w:t>
      </w:r>
      <w:r w:rsidR="00DD4403">
        <w:rPr>
          <w:sz w:val="28"/>
          <w:szCs w:val="28"/>
        </w:rPr>
        <w:t>,</w:t>
      </w:r>
      <w:r w:rsidRPr="008942EE">
        <w:rPr>
          <w:sz w:val="28"/>
          <w:szCs w:val="28"/>
        </w:rPr>
        <w:t xml:space="preserve"> всего</w:t>
      </w:r>
      <w:r w:rsidR="00DD4403">
        <w:rPr>
          <w:sz w:val="28"/>
          <w:szCs w:val="28"/>
        </w:rPr>
        <w:t xml:space="preserve"> –</w:t>
      </w:r>
      <w:r w:rsidRPr="008942EE">
        <w:rPr>
          <w:sz w:val="28"/>
          <w:szCs w:val="28"/>
        </w:rPr>
        <w:t xml:space="preserve"> 249</w:t>
      </w:r>
      <w:r w:rsidR="00DD4403">
        <w:rPr>
          <w:sz w:val="28"/>
          <w:szCs w:val="28"/>
        </w:rPr>
        <w:t> </w:t>
      </w:r>
      <w:r w:rsidRPr="008942EE">
        <w:rPr>
          <w:sz w:val="28"/>
          <w:szCs w:val="28"/>
        </w:rPr>
        <w:t>389,50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65 448,69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77 272,01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16 916,60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54 916,60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26 917,80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7 917,80 тыс. рублей;</w:t>
      </w:r>
    </w:p>
    <w:p w:rsidR="008942EE" w:rsidRPr="008942EE" w:rsidRDefault="008942EE" w:rsidP="008942E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8942EE">
        <w:rPr>
          <w:sz w:val="28"/>
          <w:szCs w:val="28"/>
        </w:rPr>
        <w:t>в том числе по источникам финансирования: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средства местных бюджетов (прогнозные объемы на условиях софинансирования) – 94 209,50 тыс. рублей, в 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29 043,09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43 166,41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22 000,00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0,00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внебюджетные исто</w:t>
      </w:r>
      <w:r w:rsidR="00DD4403">
        <w:rPr>
          <w:sz w:val="28"/>
          <w:szCs w:val="28"/>
        </w:rPr>
        <w:t>чники (прогнозные объемы) – 155 </w:t>
      </w:r>
      <w:r w:rsidRPr="008942EE">
        <w:rPr>
          <w:sz w:val="28"/>
          <w:szCs w:val="28"/>
        </w:rPr>
        <w:t>180,00 тыс. рублей, в</w:t>
      </w:r>
      <w:r w:rsidR="00DD4403">
        <w:rPr>
          <w:sz w:val="28"/>
          <w:szCs w:val="28"/>
        </w:rPr>
        <w:t> </w:t>
      </w:r>
      <w:r w:rsidRPr="008942EE">
        <w:rPr>
          <w:sz w:val="28"/>
          <w:szCs w:val="28"/>
        </w:rPr>
        <w:t>том числе: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2019 год – 36 405,60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2020 год – 34 105,60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2021 год – 16 916,60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2022 год – 32 916,60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2023 год – 26 917,80 тыс. рублей;</w:t>
      </w:r>
    </w:p>
    <w:p w:rsidR="008942EE" w:rsidRPr="008942EE" w:rsidRDefault="008942EE" w:rsidP="008942EE">
      <w:pPr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2024 год – 7 917,80 тыс. рублей.».</w:t>
      </w:r>
    </w:p>
    <w:p w:rsidR="008942EE" w:rsidRPr="008942EE" w:rsidRDefault="008942EE" w:rsidP="008942EE">
      <w:pPr>
        <w:widowControl w:val="0"/>
        <w:ind w:firstLine="709"/>
        <w:jc w:val="both"/>
        <w:rPr>
          <w:b/>
          <w:sz w:val="28"/>
          <w:szCs w:val="28"/>
        </w:rPr>
      </w:pPr>
      <w:r w:rsidRPr="008942EE">
        <w:rPr>
          <w:sz w:val="28"/>
          <w:szCs w:val="28"/>
        </w:rPr>
        <w:t>2. В разделе IV «Характеристика мероприятий Программы»:</w:t>
      </w:r>
    </w:p>
    <w:p w:rsidR="008942EE" w:rsidRPr="008942EE" w:rsidRDefault="00DD4403" w:rsidP="008942EE">
      <w:pPr>
        <w:widowControl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 таблицу № </w:t>
      </w:r>
      <w:r w:rsidR="008942EE" w:rsidRPr="008942E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942EE" w:rsidRPr="008942EE">
        <w:rPr>
          <w:sz w:val="28"/>
          <w:szCs w:val="28"/>
        </w:rPr>
        <w:t>изложить в следующей редакции:</w:t>
      </w:r>
    </w:p>
    <w:p w:rsidR="008942EE" w:rsidRDefault="008942EE" w:rsidP="008942EE">
      <w:pPr>
        <w:ind w:firstLine="540"/>
        <w:jc w:val="right"/>
        <w:rPr>
          <w:sz w:val="28"/>
          <w:szCs w:val="28"/>
        </w:rPr>
      </w:pPr>
      <w:r w:rsidRPr="008942EE">
        <w:rPr>
          <w:sz w:val="28"/>
          <w:szCs w:val="28"/>
        </w:rPr>
        <w:t>«Таблица № 1</w:t>
      </w:r>
    </w:p>
    <w:p w:rsidR="00DD4403" w:rsidRPr="008942EE" w:rsidRDefault="00DD4403" w:rsidP="008942EE">
      <w:pPr>
        <w:ind w:firstLine="540"/>
        <w:jc w:val="right"/>
        <w:rPr>
          <w:sz w:val="28"/>
          <w:szCs w:val="28"/>
        </w:rPr>
      </w:pPr>
    </w:p>
    <w:tbl>
      <w:tblPr>
        <w:tblStyle w:val="41"/>
        <w:tblW w:w="9539" w:type="dxa"/>
        <w:tblInd w:w="108" w:type="dxa"/>
        <w:tblLook w:val="04A0" w:firstRow="1" w:lastRow="0" w:firstColumn="1" w:lastColumn="0" w:noHBand="0" w:noVBand="1"/>
      </w:tblPr>
      <w:tblGrid>
        <w:gridCol w:w="1061"/>
        <w:gridCol w:w="2625"/>
        <w:gridCol w:w="1512"/>
        <w:gridCol w:w="2628"/>
        <w:gridCol w:w="1713"/>
      </w:tblGrid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Позиция в рейтинге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1512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Объем инвестиций из федерального бюджета, тыс. рублей</w:t>
            </w:r>
          </w:p>
        </w:tc>
        <w:tc>
          <w:tcPr>
            <w:tcW w:w="2628" w:type="dxa"/>
            <w:hideMark/>
          </w:tcPr>
          <w:p w:rsidR="008942EE" w:rsidRPr="008942EE" w:rsidRDefault="008942EE" w:rsidP="00DD4403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Плановый показатель увеличения доли населения, обеспеченного качественной питьевой водой из систем централизованного водоснабжения, приведенный к</w:t>
            </w:r>
            <w:r w:rsidR="00DD4403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численности населения Новосибирской области, процент</w:t>
            </w:r>
          </w:p>
        </w:tc>
        <w:tc>
          <w:tcPr>
            <w:tcW w:w="1713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Значение показателя бюджетной эффективности, рублей/процент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установок водоподготовки в рабочем поселке Сузун Сузунского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65 280,0</w:t>
            </w:r>
          </w:p>
        </w:tc>
        <w:tc>
          <w:tcPr>
            <w:tcW w:w="2628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0,451</w:t>
            </w:r>
          </w:p>
        </w:tc>
        <w:tc>
          <w:tcPr>
            <w:tcW w:w="1713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144745011,09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Реконструкция водозабора в рабочем поселке Маслянино Маслянинского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175 680,0</w:t>
            </w:r>
          </w:p>
        </w:tc>
        <w:tc>
          <w:tcPr>
            <w:tcW w:w="2628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0,412</w:t>
            </w:r>
          </w:p>
        </w:tc>
        <w:tc>
          <w:tcPr>
            <w:tcW w:w="1713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426407766,99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водозаборных скважин и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станции водоподготовки в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городе Карасуке Карасукского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186600,0</w:t>
            </w:r>
          </w:p>
        </w:tc>
        <w:tc>
          <w:tcPr>
            <w:tcW w:w="2628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0,436</w:t>
            </w:r>
          </w:p>
        </w:tc>
        <w:tc>
          <w:tcPr>
            <w:tcW w:w="1713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427981651,38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станции химической очистки и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станций водоочистки в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городе Тогучине Тогучинского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233251,2</w:t>
            </w:r>
          </w:p>
        </w:tc>
        <w:tc>
          <w:tcPr>
            <w:tcW w:w="2628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0,513</w:t>
            </w:r>
          </w:p>
        </w:tc>
        <w:tc>
          <w:tcPr>
            <w:tcW w:w="1713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454680701,75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объектов системы водоснабжения в городе Татарске Татарского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268800,0</w:t>
            </w:r>
          </w:p>
        </w:tc>
        <w:tc>
          <w:tcPr>
            <w:tcW w:w="2628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0,471</w:t>
            </w:r>
          </w:p>
        </w:tc>
        <w:tc>
          <w:tcPr>
            <w:tcW w:w="1713" w:type="dxa"/>
          </w:tcPr>
          <w:p w:rsidR="008942EE" w:rsidRPr="008942EE" w:rsidRDefault="008942EE" w:rsidP="00DD4403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570700636,94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Магистральный водовод г.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Обь Ду500мм протяженностью 6,67 км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165703,1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0,238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696231512,61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Реконструкция системы водоснабжения в селе Венгерово Венгеровского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168000,0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0,212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792452830,19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объектов по водоочистке и водоподготовке в рабочем поселке Коченево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480000,0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0,569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843585237,26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сооружений очистки подземных вод в рабочем поселке Ордынское Ордынского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240000,0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0,282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851063829,79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сооружений водоснабжения, расположенных в селе Кыштовка Кыштовского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169920,0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0,193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880414507,77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объектов по водоочистке и водоподготовке в рабочем поселке Краснозерское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192000,0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0,210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914285714,29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водозаборных скважин и станций водоподготовки в</w:t>
            </w:r>
            <w:r w:rsidR="00C96AAD">
              <w:rPr>
                <w:rFonts w:ascii="Times New Roman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hAnsi="Times New Roman"/>
                <w:sz w:val="22"/>
                <w:szCs w:val="22"/>
              </w:rPr>
              <w:t>городе Барабинске Барабинского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268800,0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0,270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995555555,56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системы водоочистки в селе Усть-Тарка Усть-Таркского района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166080,0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0,147</w:t>
            </w:r>
          </w:p>
        </w:tc>
        <w:tc>
          <w:tcPr>
            <w:tcW w:w="1713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1129795918,37</w:t>
            </w:r>
          </w:p>
        </w:tc>
      </w:tr>
      <w:tr w:rsidR="008942EE" w:rsidRPr="008942EE" w:rsidTr="00C96AAD">
        <w:tc>
          <w:tcPr>
            <w:tcW w:w="1061" w:type="dxa"/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625" w:type="dxa"/>
            <w:hideMark/>
          </w:tcPr>
          <w:p w:rsidR="008942EE" w:rsidRPr="008942EE" w:rsidRDefault="008942EE" w:rsidP="00C96AAD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Строительство комплекса объектов по водоочистке и водоподготовке в городе Каргате Новосибирской области</w:t>
            </w:r>
          </w:p>
        </w:tc>
        <w:tc>
          <w:tcPr>
            <w:tcW w:w="1512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226385,0</w:t>
            </w:r>
          </w:p>
        </w:tc>
        <w:tc>
          <w:tcPr>
            <w:tcW w:w="2628" w:type="dxa"/>
          </w:tcPr>
          <w:p w:rsidR="008942EE" w:rsidRPr="008942EE" w:rsidRDefault="008942EE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0,132</w:t>
            </w:r>
          </w:p>
        </w:tc>
        <w:tc>
          <w:tcPr>
            <w:tcW w:w="1713" w:type="dxa"/>
          </w:tcPr>
          <w:p w:rsidR="008942EE" w:rsidRPr="008942EE" w:rsidRDefault="00C96AAD" w:rsidP="00C96AAD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880745</wp:posOffset>
                      </wp:positionV>
                      <wp:extent cx="335280" cy="289560"/>
                      <wp:effectExtent l="0" t="0" r="7620" b="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528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6AAD" w:rsidRPr="00C96AAD" w:rsidRDefault="00C96AAD" w:rsidP="00C96AAD">
                                  <w:pPr>
                                    <w:ind w:left="-113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6AAD">
                                    <w:rPr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84.4pt;margin-top:69.35pt;width:26.4pt;height:2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" fillcolor="white [3201]" stroked="f" strokeweight=".5pt">
                      <v:textbox>
                        <w:txbxContent>
                          <w:p w:rsidR="00C96AAD" w:rsidRPr="00C96AAD" w:rsidRDefault="00C96AAD" w:rsidP="00C96AAD">
                            <w:pPr>
                              <w:ind w:left="-113"/>
                              <w:rPr>
                                <w:sz w:val="28"/>
                                <w:szCs w:val="28"/>
                              </w:rPr>
                            </w:pPr>
                            <w:r w:rsidRPr="00C96AAD">
                              <w:rPr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42EE" w:rsidRPr="008942EE">
              <w:rPr>
                <w:rFonts w:ascii="Times New Roman" w:hAnsi="Times New Roman"/>
                <w:color w:val="000000"/>
                <w:sz w:val="22"/>
                <w:szCs w:val="22"/>
              </w:rPr>
              <w:t>1715037878,78</w:t>
            </w:r>
          </w:p>
        </w:tc>
      </w:tr>
      <w:tr w:rsidR="008942EE" w:rsidRPr="008942EE" w:rsidTr="00C96AAD">
        <w:tc>
          <w:tcPr>
            <w:tcW w:w="1061" w:type="dxa"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25" w:type="dxa"/>
            <w:hideMark/>
          </w:tcPr>
          <w:p w:rsidR="008942EE" w:rsidRPr="008942EE" w:rsidRDefault="008942EE" w:rsidP="008942EE">
            <w:pPr>
              <w:widowControl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1512" w:type="dxa"/>
            <w:hideMark/>
          </w:tcPr>
          <w:p w:rsidR="008942EE" w:rsidRPr="008942EE" w:rsidRDefault="008942EE" w:rsidP="008942EE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3006499,30</w:t>
            </w:r>
          </w:p>
        </w:tc>
        <w:tc>
          <w:tcPr>
            <w:tcW w:w="2628" w:type="dxa"/>
            <w:hideMark/>
          </w:tcPr>
          <w:p w:rsidR="008942EE" w:rsidRPr="008942EE" w:rsidRDefault="008942EE" w:rsidP="008942EE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942EE">
              <w:rPr>
                <w:rFonts w:ascii="Times New Roman" w:hAnsi="Times New Roman"/>
                <w:sz w:val="22"/>
                <w:szCs w:val="22"/>
              </w:rPr>
              <w:t>4,536</w:t>
            </w:r>
          </w:p>
        </w:tc>
        <w:tc>
          <w:tcPr>
            <w:tcW w:w="1713" w:type="dxa"/>
          </w:tcPr>
          <w:p w:rsidR="008942EE" w:rsidRPr="008942EE" w:rsidRDefault="008942EE" w:rsidP="008942EE">
            <w:pPr>
              <w:autoSpaceDE/>
              <w:autoSpaceDN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C96AAD" w:rsidRDefault="00C96AAD" w:rsidP="008942EE">
      <w:pPr>
        <w:widowControl w:val="0"/>
        <w:ind w:firstLine="709"/>
        <w:jc w:val="both"/>
        <w:rPr>
          <w:sz w:val="28"/>
          <w:szCs w:val="28"/>
        </w:rPr>
      </w:pPr>
    </w:p>
    <w:p w:rsidR="008942EE" w:rsidRPr="008942EE" w:rsidRDefault="00C96AAD" w:rsidP="008942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942EE" w:rsidRPr="008942EE">
        <w:rPr>
          <w:sz w:val="28"/>
          <w:szCs w:val="28"/>
        </w:rPr>
        <w:t>в абзаце одиннадцатом слова «, протяжен</w:t>
      </w:r>
      <w:r>
        <w:rPr>
          <w:sz w:val="28"/>
          <w:szCs w:val="28"/>
        </w:rPr>
        <w:t>н</w:t>
      </w:r>
      <w:r w:rsidR="008942EE" w:rsidRPr="008942EE">
        <w:rPr>
          <w:sz w:val="28"/>
          <w:szCs w:val="28"/>
        </w:rPr>
        <w:t>остью</w:t>
      </w:r>
      <w:r>
        <w:rPr>
          <w:sz w:val="28"/>
          <w:szCs w:val="28"/>
        </w:rPr>
        <w:t xml:space="preserve"> </w:t>
      </w:r>
      <w:r w:rsidR="008942EE" w:rsidRPr="008942EE">
        <w:rPr>
          <w:sz w:val="28"/>
          <w:szCs w:val="28"/>
        </w:rPr>
        <w:t>1834 м» исключить;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3) абзац тринадцатый исключить;</w:t>
      </w:r>
    </w:p>
    <w:p w:rsidR="008942EE" w:rsidRPr="008942EE" w:rsidRDefault="008942EE" w:rsidP="008942E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8942EE">
        <w:rPr>
          <w:sz w:val="28"/>
          <w:szCs w:val="28"/>
        </w:rPr>
        <w:t>4)</w:t>
      </w:r>
      <w:r w:rsidRPr="008942EE">
        <w:rPr>
          <w:b/>
          <w:sz w:val="28"/>
          <w:szCs w:val="28"/>
        </w:rPr>
        <w:t> </w:t>
      </w:r>
      <w:r w:rsidR="00C96AAD">
        <w:rPr>
          <w:sz w:val="28"/>
          <w:szCs w:val="28"/>
        </w:rPr>
        <w:t>таблицу № </w:t>
      </w:r>
      <w:r w:rsidRPr="008942EE">
        <w:rPr>
          <w:sz w:val="28"/>
          <w:szCs w:val="28"/>
        </w:rPr>
        <w:t>2</w:t>
      </w:r>
      <w:r w:rsidR="00C96AAD"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изложить в следующей редакции:</w:t>
      </w:r>
    </w:p>
    <w:p w:rsidR="008942EE" w:rsidRDefault="00C96AAD" w:rsidP="008942EE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«Таблица № </w:t>
      </w:r>
      <w:r w:rsidR="008942EE" w:rsidRPr="008942EE">
        <w:rPr>
          <w:sz w:val="28"/>
          <w:szCs w:val="28"/>
        </w:rPr>
        <w:t>2</w:t>
      </w:r>
    </w:p>
    <w:p w:rsidR="00C96AAD" w:rsidRPr="008942EE" w:rsidRDefault="00C96AAD" w:rsidP="008942EE">
      <w:pPr>
        <w:ind w:firstLine="540"/>
        <w:jc w:val="right"/>
        <w:rPr>
          <w:sz w:val="28"/>
          <w:szCs w:val="28"/>
        </w:rPr>
      </w:pPr>
    </w:p>
    <w:tbl>
      <w:tblPr>
        <w:tblStyle w:val="41"/>
        <w:tblW w:w="9422" w:type="dxa"/>
        <w:tblInd w:w="108" w:type="dxa"/>
        <w:tblLook w:val="04A0" w:firstRow="1" w:lastRow="0" w:firstColumn="1" w:lastColumn="0" w:noHBand="0" w:noVBand="1"/>
      </w:tblPr>
      <w:tblGrid>
        <w:gridCol w:w="567"/>
        <w:gridCol w:w="5595"/>
        <w:gridCol w:w="3260"/>
      </w:tblGrid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№ п/п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 xml:space="preserve">Наименование объекта </w:t>
            </w:r>
          </w:p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по проектной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9B00A8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Плановый показатель увеличения доли населения, обеспеченного качественной питьевой водой из систем централизованного водоснабжения, приведенный к</w:t>
            </w:r>
            <w:r w:rsidR="009B00A8">
              <w:rPr>
                <w:rFonts w:ascii="Times New Roman" w:eastAsia="BatangChe" w:hAnsi="Times New Roman"/>
                <w:sz w:val="22"/>
                <w:szCs w:val="22"/>
              </w:rPr>
              <w:t> </w:t>
            </w: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численности населения Новосибирской области, процент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Реконструкция насосно-фильтровальной станции г. Куйбышев. II этап. Корректировка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9B00A8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0,345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A8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Реконструкция системы водоснабжения города Черепаново Черепановского района Новосибирской области. Реконструкция участка водовода Безменово</w:t>
            </w:r>
            <w:r w:rsidR="009B00A8">
              <w:rPr>
                <w:rFonts w:ascii="Times New Roman" w:eastAsia="BatangChe" w:hAnsi="Times New Roman"/>
                <w:sz w:val="22"/>
                <w:szCs w:val="22"/>
              </w:rPr>
              <w:t xml:space="preserve"> –</w:t>
            </w:r>
          </w:p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Черепаново от насосной станции III подъема до камеры № 17 Черепановского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9B00A8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0,149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Строительство водозаборной скважины и модульной станции водоподготовки по ул. Куйбышева в г. Купино Купинского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9B00A8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0,131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Станция химводоочистки в р.п. Колывань Колыванского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9B00A8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0,111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5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Водозаборная скважина в г. Каргат Каргатского района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9B00A8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0,072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6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Водозаборная скважина с модульной установкой водоподготовки по ул. Партизанская, 39</w:t>
            </w:r>
          </w:p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г. Барабинск, Новосибирской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9B00A8" w:rsidP="008942EE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>
              <w:rPr>
                <w:rFonts w:eastAsia="BatangChe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2090420</wp:posOffset>
                      </wp:positionH>
                      <wp:positionV relativeFrom="paragraph">
                        <wp:posOffset>404495</wp:posOffset>
                      </wp:positionV>
                      <wp:extent cx="342900" cy="312420"/>
                      <wp:effectExtent l="0" t="0" r="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12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0A8" w:rsidRDefault="009B00A8" w:rsidP="009B00A8">
                                  <w:pPr>
                                    <w:ind w:left="-113"/>
                                  </w:pPr>
                                  <w:r w:rsidRPr="008942EE">
                                    <w:rPr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4" o:spid="_x0000_s1027" type="#_x0000_t202" style="position:absolute;left:0;text-align:left;margin-left:164.6pt;margin-top:31.85pt;width:27pt;height:2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" fillcolor="white [3201]" stroked="f" strokeweight=".5pt">
                      <v:textbox>
                        <w:txbxContent>
                          <w:p w:rsidR="009B00A8" w:rsidRDefault="009B00A8" w:rsidP="009B00A8">
                            <w:pPr>
                              <w:ind w:left="-113"/>
                            </w:pPr>
                            <w:r w:rsidRPr="008942EE">
                              <w:rPr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42EE" w:rsidRPr="008942EE">
              <w:rPr>
                <w:rFonts w:ascii="Times New Roman" w:eastAsia="BatangChe" w:hAnsi="Times New Roman"/>
                <w:sz w:val="22"/>
                <w:szCs w:val="22"/>
              </w:rPr>
              <w:t>0,036</w:t>
            </w:r>
          </w:p>
        </w:tc>
      </w:tr>
      <w:tr w:rsidR="008942EE" w:rsidRPr="008942EE" w:rsidTr="00C96A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EE" w:rsidRPr="008942EE" w:rsidRDefault="008942EE" w:rsidP="008942EE">
            <w:pPr>
              <w:widowControl w:val="0"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widowControl w:val="0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EE" w:rsidRPr="008942EE" w:rsidRDefault="008942EE" w:rsidP="008942EE">
            <w:pPr>
              <w:autoSpaceDE/>
              <w:autoSpaceDN/>
              <w:jc w:val="center"/>
              <w:rPr>
                <w:rFonts w:ascii="Times New Roman" w:eastAsia="BatangChe" w:hAnsi="Times New Roman"/>
                <w:sz w:val="22"/>
                <w:szCs w:val="22"/>
              </w:rPr>
            </w:pPr>
            <w:r w:rsidRPr="008942EE">
              <w:rPr>
                <w:rFonts w:ascii="Times New Roman" w:eastAsia="BatangChe" w:hAnsi="Times New Roman"/>
                <w:sz w:val="22"/>
                <w:szCs w:val="22"/>
              </w:rPr>
              <w:t>0,844</w:t>
            </w:r>
          </w:p>
        </w:tc>
      </w:tr>
    </w:tbl>
    <w:p w:rsidR="008942EE" w:rsidRPr="008942EE" w:rsidRDefault="008942EE" w:rsidP="008942EE">
      <w:pPr>
        <w:widowControl w:val="0"/>
        <w:ind w:firstLine="709"/>
        <w:jc w:val="right"/>
        <w:outlineLvl w:val="2"/>
        <w:rPr>
          <w:sz w:val="28"/>
          <w:szCs w:val="28"/>
        </w:rPr>
      </w:pPr>
    </w:p>
    <w:p w:rsidR="008942EE" w:rsidRPr="008942EE" w:rsidRDefault="009B00A8" w:rsidP="008942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942EE" w:rsidRPr="008942EE">
        <w:rPr>
          <w:sz w:val="28"/>
          <w:szCs w:val="28"/>
        </w:rPr>
        <w:t xml:space="preserve">строку 3 </w:t>
      </w:r>
      <w:r w:rsidR="008942EE" w:rsidRPr="008942EE">
        <w:rPr>
          <w:b/>
          <w:sz w:val="28"/>
          <w:szCs w:val="28"/>
        </w:rPr>
        <w:t>«</w:t>
      </w:r>
      <w:r w:rsidR="008942EE" w:rsidRPr="008942EE">
        <w:rPr>
          <w:sz w:val="28"/>
          <w:szCs w:val="28"/>
        </w:rPr>
        <w:t>Завершение строительства второй очереди НФС-1, производительностью 100 тыс. м³/сутки», строку 28 «Строительство объекта: «Водовод Нижней зоны (проектирование)», строку 29 «Строительство объекта: «5-я нитка водовода Верхней зоны Д 1000 мм от НФС-3 до ул. Гусинобродского шоссе (проектирование)»</w:t>
      </w:r>
      <w:r>
        <w:rPr>
          <w:sz w:val="28"/>
          <w:szCs w:val="28"/>
        </w:rPr>
        <w:t xml:space="preserve"> в таблице № </w:t>
      </w:r>
      <w:r w:rsidR="008942EE" w:rsidRPr="008942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942EE" w:rsidRPr="008942EE">
        <w:rPr>
          <w:sz w:val="28"/>
          <w:szCs w:val="28"/>
        </w:rPr>
        <w:t>исключить;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6) в абзаце тридцать шестом слова «с финансовой поддержкой из федерального бюджета» исключить;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7) после абзаца сорок первого дополнит</w:t>
      </w:r>
      <w:r w:rsidR="009B00A8">
        <w:rPr>
          <w:sz w:val="28"/>
          <w:szCs w:val="28"/>
        </w:rPr>
        <w:t>ь абзацем следующего содержания:</w:t>
      </w:r>
    </w:p>
    <w:p w:rsidR="008942EE" w:rsidRPr="008942EE" w:rsidRDefault="009B00A8" w:rsidP="008942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«Объекты, включе</w:t>
      </w:r>
      <w:r w:rsidR="008942EE" w:rsidRPr="008942EE">
        <w:rPr>
          <w:sz w:val="28"/>
          <w:szCs w:val="28"/>
        </w:rPr>
        <w:t>нные в Программу, согласованы Управлением Роспотребнадзора по Новосибирской области письмом от 08.07.2019 № 01/18457».</w:t>
      </w:r>
    </w:p>
    <w:p w:rsidR="008942EE" w:rsidRPr="008942EE" w:rsidRDefault="008942EE" w:rsidP="008942EE">
      <w:pPr>
        <w:widowControl w:val="0"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3. Приложение № 1 к Программе «Характеристика объектов Региональной программы по повышению качества водоснабжения на территории Новосибирской области на период с 2019 по 2024 год с финансовой поддержкой из федерального бюджета» изложить в редакции согласно приложению № 1 к настоящему постановлению.</w:t>
      </w:r>
    </w:p>
    <w:p w:rsidR="008942EE" w:rsidRPr="008942EE" w:rsidRDefault="008942EE" w:rsidP="00894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4. Приложение № 2 к Программе «Финансовое обеспечение реализации Региональной программы по повышению качества водоснабжения на территории Новосибирской области на период с 2019 по 2024 год» изложить в редакции согласно приложению № 2 к</w:t>
      </w:r>
      <w:r w:rsidR="005F153D"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настоящему постановлению.</w:t>
      </w:r>
    </w:p>
    <w:p w:rsidR="008942EE" w:rsidRPr="008942EE" w:rsidRDefault="008942EE" w:rsidP="00894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5. Приложение № 3 к Программе «Динамика достижения целевых показателей федерального проекта «Чистая вода» при реализации Региональной программы по повышению качества водоснабжения на территории Новосибирской област</w:t>
      </w:r>
      <w:r w:rsidR="005F153D">
        <w:rPr>
          <w:sz w:val="28"/>
          <w:szCs w:val="28"/>
        </w:rPr>
        <w:t>и на период с 2019 по 2024 год»</w:t>
      </w:r>
      <w:r w:rsidRPr="008942EE">
        <w:rPr>
          <w:sz w:val="28"/>
          <w:szCs w:val="28"/>
        </w:rPr>
        <w:t xml:space="preserve"> изложить в редакции согласно приложению № 3 к</w:t>
      </w:r>
      <w:r w:rsidR="005F153D"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настоящему постановлению.</w:t>
      </w:r>
    </w:p>
    <w:p w:rsidR="008942EE" w:rsidRPr="008942EE" w:rsidRDefault="008942EE" w:rsidP="00894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6. Приложение № 4 к Программе «Этапы реализации Региональной программы по повышению качества водоснабжения на территории Новосибирской области</w:t>
      </w:r>
      <w:r w:rsidR="005F153D">
        <w:rPr>
          <w:sz w:val="28"/>
          <w:szCs w:val="28"/>
        </w:rPr>
        <w:t xml:space="preserve"> на период с 2019 по 2024 год» </w:t>
      </w:r>
      <w:r w:rsidRPr="008942EE">
        <w:rPr>
          <w:sz w:val="28"/>
          <w:szCs w:val="28"/>
        </w:rPr>
        <w:t>изложить в редакции согласно приложению № 4 к</w:t>
      </w:r>
      <w:r w:rsidR="005F153D"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настоящему постановлению.</w:t>
      </w:r>
    </w:p>
    <w:p w:rsidR="008942EE" w:rsidRPr="008942EE" w:rsidRDefault="008942EE" w:rsidP="00894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</w:rPr>
      </w:pPr>
      <w:r w:rsidRPr="008942EE">
        <w:rPr>
          <w:sz w:val="28"/>
          <w:szCs w:val="28"/>
        </w:rPr>
        <w:t>7. Приложение № 5 к Программе «Прогноз тарифных последствий реализации мероприятий Региональной программы по повышению качества водоснабжения на территории Новосибирской области на период с 2019 по 2024 год»» изложить в редакции согласно приложению № 5 к</w:t>
      </w:r>
      <w:r w:rsidR="005F153D">
        <w:rPr>
          <w:sz w:val="28"/>
          <w:szCs w:val="28"/>
        </w:rPr>
        <w:t xml:space="preserve"> </w:t>
      </w:r>
      <w:r w:rsidRPr="008942EE">
        <w:rPr>
          <w:sz w:val="28"/>
          <w:szCs w:val="28"/>
        </w:rPr>
        <w:t>настоящему постановлению.</w:t>
      </w:r>
    </w:p>
    <w:p w:rsidR="008942EE" w:rsidRPr="008942EE" w:rsidRDefault="008942EE" w:rsidP="008942EE">
      <w:pPr>
        <w:widowControl w:val="0"/>
        <w:tabs>
          <w:tab w:val="left" w:pos="708"/>
        </w:tabs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rPr>
          <w:sz w:val="28"/>
          <w:szCs w:val="28"/>
        </w:rPr>
      </w:pPr>
    </w:p>
    <w:p w:rsidR="008942EE" w:rsidRPr="008942EE" w:rsidRDefault="008942EE" w:rsidP="005F153D">
      <w:pPr>
        <w:widowControl w:val="0"/>
        <w:tabs>
          <w:tab w:val="left" w:pos="708"/>
        </w:tabs>
        <w:jc w:val="both"/>
        <w:rPr>
          <w:sz w:val="28"/>
          <w:szCs w:val="28"/>
        </w:rPr>
      </w:pPr>
      <w:r w:rsidRPr="008942EE"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Default="008942EE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5F153D" w:rsidRPr="008942EE" w:rsidRDefault="005F153D" w:rsidP="008942EE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8942EE" w:rsidRPr="008942EE" w:rsidRDefault="008942EE" w:rsidP="008942EE">
      <w:pPr>
        <w:widowControl w:val="0"/>
        <w:tabs>
          <w:tab w:val="left" w:pos="708"/>
        </w:tabs>
        <w:jc w:val="both"/>
      </w:pPr>
    </w:p>
    <w:p w:rsidR="008942EE" w:rsidRPr="008942EE" w:rsidRDefault="005F153D" w:rsidP="008942EE">
      <w:pPr>
        <w:widowControl w:val="0"/>
        <w:tabs>
          <w:tab w:val="left" w:pos="708"/>
        </w:tabs>
        <w:jc w:val="both"/>
      </w:pPr>
      <w:r w:rsidRPr="008942EE">
        <w:t>Д.Н.</w:t>
      </w:r>
      <w:r>
        <w:t xml:space="preserve"> </w:t>
      </w:r>
      <w:r w:rsidR="008942EE" w:rsidRPr="008942EE">
        <w:t xml:space="preserve">Архипов </w:t>
      </w:r>
    </w:p>
    <w:p w:rsidR="005118C4" w:rsidRPr="00405C34" w:rsidRDefault="005F153D" w:rsidP="008942EE">
      <w:pPr>
        <w:widowControl w:val="0"/>
        <w:rPr>
          <w:sz w:val="28"/>
          <w:szCs w:val="28"/>
        </w:rPr>
      </w:pPr>
      <w:r>
        <w:rPr>
          <w:szCs w:val="22"/>
        </w:rPr>
        <w:t xml:space="preserve">223 06 </w:t>
      </w:r>
      <w:r w:rsidR="008942EE" w:rsidRPr="008942EE">
        <w:rPr>
          <w:szCs w:val="22"/>
        </w:rPr>
        <w:t>06</w:t>
      </w:r>
    </w:p>
    <w:sectPr w:rsidR="005118C4" w:rsidRPr="00405C34" w:rsidSect="009E537D">
      <w:headerReference w:type="default" r:id="rId9"/>
      <w:footerReference w:type="first" r:id="rId10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03" w:rsidRDefault="00144103">
      <w:r>
        <w:separator/>
      </w:r>
    </w:p>
  </w:endnote>
  <w:endnote w:type="continuationSeparator" w:id="0">
    <w:p w:rsidR="00144103" w:rsidRDefault="0014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7F5D25">
      <w:rPr>
        <w:sz w:val="16"/>
        <w:szCs w:val="16"/>
      </w:rPr>
      <w:t>3</w:t>
    </w:r>
    <w:r w:rsidR="008942EE">
      <w:rPr>
        <w:sz w:val="16"/>
        <w:szCs w:val="16"/>
      </w:rPr>
      <w:t>5406</w:t>
    </w:r>
    <w:r w:rsidR="007F5D25">
      <w:rPr>
        <w:sz w:val="16"/>
        <w:szCs w:val="16"/>
      </w:rPr>
      <w:t>/</w:t>
    </w:r>
    <w:r w:rsidR="00405C34">
      <w:rPr>
        <w:sz w:val="16"/>
        <w:szCs w:val="16"/>
      </w:rPr>
      <w:t>1</w:t>
    </w:r>
    <w:r w:rsidR="008942EE">
      <w:rPr>
        <w:sz w:val="16"/>
        <w:szCs w:val="16"/>
      </w:rPr>
      <w:t>3</w:t>
    </w:r>
    <w:r w:rsidR="00603641">
      <w:rPr>
        <w:sz w:val="16"/>
        <w:szCs w:val="16"/>
      </w:rPr>
      <w:t>.</w:t>
    </w:r>
    <w:r w:rsidR="002C5006">
      <w:rPr>
        <w:sz w:val="16"/>
        <w:szCs w:val="16"/>
      </w:rPr>
      <w:t>1</w:t>
    </w:r>
    <w:r w:rsidR="00405C34">
      <w:rPr>
        <w:sz w:val="16"/>
        <w:szCs w:val="16"/>
      </w:rPr>
      <w:t>1</w:t>
    </w:r>
    <w:r w:rsidR="00603641">
      <w:rPr>
        <w:sz w:val="16"/>
        <w:szCs w:val="16"/>
      </w:rPr>
      <w:t>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03" w:rsidRDefault="00144103">
      <w:r>
        <w:separator/>
      </w:r>
    </w:p>
  </w:footnote>
  <w:footnote w:type="continuationSeparator" w:id="0">
    <w:p w:rsidR="00144103" w:rsidRDefault="0014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9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4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2FF2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32CB"/>
    <w:rsid w:val="00033BC8"/>
    <w:rsid w:val="00043C40"/>
    <w:rsid w:val="0005564A"/>
    <w:rsid w:val="00067050"/>
    <w:rsid w:val="00071563"/>
    <w:rsid w:val="000755AB"/>
    <w:rsid w:val="00082A91"/>
    <w:rsid w:val="00084A05"/>
    <w:rsid w:val="00087885"/>
    <w:rsid w:val="0009402B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0274"/>
    <w:rsid w:val="00133050"/>
    <w:rsid w:val="00133796"/>
    <w:rsid w:val="00136678"/>
    <w:rsid w:val="00136D19"/>
    <w:rsid w:val="00140665"/>
    <w:rsid w:val="00143993"/>
    <w:rsid w:val="00144103"/>
    <w:rsid w:val="00164D3A"/>
    <w:rsid w:val="00165382"/>
    <w:rsid w:val="00171C93"/>
    <w:rsid w:val="00172A4D"/>
    <w:rsid w:val="00172D43"/>
    <w:rsid w:val="0018046E"/>
    <w:rsid w:val="00180F2D"/>
    <w:rsid w:val="00181BB1"/>
    <w:rsid w:val="00183D70"/>
    <w:rsid w:val="00192219"/>
    <w:rsid w:val="00192473"/>
    <w:rsid w:val="001931C8"/>
    <w:rsid w:val="0019381E"/>
    <w:rsid w:val="00194B17"/>
    <w:rsid w:val="00195758"/>
    <w:rsid w:val="00195A85"/>
    <w:rsid w:val="0019642C"/>
    <w:rsid w:val="001A1DD7"/>
    <w:rsid w:val="001B0108"/>
    <w:rsid w:val="001B3C2C"/>
    <w:rsid w:val="001C342B"/>
    <w:rsid w:val="001D74A1"/>
    <w:rsid w:val="001F11B9"/>
    <w:rsid w:val="00205001"/>
    <w:rsid w:val="0020595F"/>
    <w:rsid w:val="00217469"/>
    <w:rsid w:val="00220AAB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75133"/>
    <w:rsid w:val="002874D9"/>
    <w:rsid w:val="00293B23"/>
    <w:rsid w:val="002A73C7"/>
    <w:rsid w:val="002B14DD"/>
    <w:rsid w:val="002B5397"/>
    <w:rsid w:val="002C5006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462"/>
    <w:rsid w:val="002F699B"/>
    <w:rsid w:val="002F7244"/>
    <w:rsid w:val="00300351"/>
    <w:rsid w:val="003024FA"/>
    <w:rsid w:val="00302E65"/>
    <w:rsid w:val="00306F9F"/>
    <w:rsid w:val="00312AAC"/>
    <w:rsid w:val="003223C9"/>
    <w:rsid w:val="003244DA"/>
    <w:rsid w:val="00333721"/>
    <w:rsid w:val="00334BBC"/>
    <w:rsid w:val="00335F31"/>
    <w:rsid w:val="00337959"/>
    <w:rsid w:val="00346540"/>
    <w:rsid w:val="003537E7"/>
    <w:rsid w:val="00363A5E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05C34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60F2"/>
    <w:rsid w:val="004D1492"/>
    <w:rsid w:val="004D79F6"/>
    <w:rsid w:val="004F2066"/>
    <w:rsid w:val="004F47F9"/>
    <w:rsid w:val="004F6A8A"/>
    <w:rsid w:val="004F7A23"/>
    <w:rsid w:val="00500085"/>
    <w:rsid w:val="0050792C"/>
    <w:rsid w:val="005118C4"/>
    <w:rsid w:val="00513D5B"/>
    <w:rsid w:val="0051535B"/>
    <w:rsid w:val="005276A9"/>
    <w:rsid w:val="00533DFE"/>
    <w:rsid w:val="00535BAF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92336"/>
    <w:rsid w:val="00592D36"/>
    <w:rsid w:val="005B4579"/>
    <w:rsid w:val="005B5BF4"/>
    <w:rsid w:val="005B78E3"/>
    <w:rsid w:val="005C2907"/>
    <w:rsid w:val="005C6B1B"/>
    <w:rsid w:val="005E47A7"/>
    <w:rsid w:val="005E5230"/>
    <w:rsid w:val="005F03DE"/>
    <w:rsid w:val="005F0D7E"/>
    <w:rsid w:val="005F153D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433D1"/>
    <w:rsid w:val="00652A28"/>
    <w:rsid w:val="00656DE3"/>
    <w:rsid w:val="00657B32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259E"/>
    <w:rsid w:val="006A2680"/>
    <w:rsid w:val="006A6C1D"/>
    <w:rsid w:val="006B3642"/>
    <w:rsid w:val="006B5D11"/>
    <w:rsid w:val="006B71F2"/>
    <w:rsid w:val="006C0476"/>
    <w:rsid w:val="006C1CBE"/>
    <w:rsid w:val="006C280C"/>
    <w:rsid w:val="006C3C36"/>
    <w:rsid w:val="006F4ED9"/>
    <w:rsid w:val="006F7F05"/>
    <w:rsid w:val="00701F6A"/>
    <w:rsid w:val="00702E30"/>
    <w:rsid w:val="00703664"/>
    <w:rsid w:val="00706BC7"/>
    <w:rsid w:val="00713AC2"/>
    <w:rsid w:val="00714B9A"/>
    <w:rsid w:val="00724AA8"/>
    <w:rsid w:val="00725431"/>
    <w:rsid w:val="007311F7"/>
    <w:rsid w:val="00737366"/>
    <w:rsid w:val="00737A37"/>
    <w:rsid w:val="007410D1"/>
    <w:rsid w:val="00745582"/>
    <w:rsid w:val="00752AB3"/>
    <w:rsid w:val="00753E04"/>
    <w:rsid w:val="00762808"/>
    <w:rsid w:val="00766B7E"/>
    <w:rsid w:val="0077114A"/>
    <w:rsid w:val="00781D01"/>
    <w:rsid w:val="00783B7F"/>
    <w:rsid w:val="00791515"/>
    <w:rsid w:val="00793A8C"/>
    <w:rsid w:val="007A56E0"/>
    <w:rsid w:val="007B543C"/>
    <w:rsid w:val="007C24F8"/>
    <w:rsid w:val="007C5FE0"/>
    <w:rsid w:val="007C655D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3053"/>
    <w:rsid w:val="0083503D"/>
    <w:rsid w:val="00836F06"/>
    <w:rsid w:val="00851E03"/>
    <w:rsid w:val="00862E36"/>
    <w:rsid w:val="0086428B"/>
    <w:rsid w:val="00872BD6"/>
    <w:rsid w:val="00874376"/>
    <w:rsid w:val="00882359"/>
    <w:rsid w:val="00893C5B"/>
    <w:rsid w:val="008942EE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3550"/>
    <w:rsid w:val="008F3C33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62DE2"/>
    <w:rsid w:val="009637DB"/>
    <w:rsid w:val="00975560"/>
    <w:rsid w:val="00983122"/>
    <w:rsid w:val="00985FC8"/>
    <w:rsid w:val="009923FC"/>
    <w:rsid w:val="009A16F9"/>
    <w:rsid w:val="009A4BD7"/>
    <w:rsid w:val="009A502B"/>
    <w:rsid w:val="009A5683"/>
    <w:rsid w:val="009A785B"/>
    <w:rsid w:val="009B00A8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A10E21"/>
    <w:rsid w:val="00A12F47"/>
    <w:rsid w:val="00A333DF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D27"/>
    <w:rsid w:val="00A86E21"/>
    <w:rsid w:val="00A9399A"/>
    <w:rsid w:val="00AA19E8"/>
    <w:rsid w:val="00AA2E93"/>
    <w:rsid w:val="00AA4465"/>
    <w:rsid w:val="00AA61D1"/>
    <w:rsid w:val="00AC0171"/>
    <w:rsid w:val="00AC2FE5"/>
    <w:rsid w:val="00AC3528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73E2"/>
    <w:rsid w:val="00B146D0"/>
    <w:rsid w:val="00B2406C"/>
    <w:rsid w:val="00B26F1E"/>
    <w:rsid w:val="00B327AA"/>
    <w:rsid w:val="00B32A16"/>
    <w:rsid w:val="00B40CD5"/>
    <w:rsid w:val="00B42602"/>
    <w:rsid w:val="00B43FEB"/>
    <w:rsid w:val="00B45BAE"/>
    <w:rsid w:val="00B5048E"/>
    <w:rsid w:val="00B55CF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695F"/>
    <w:rsid w:val="00BA71FE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67F3"/>
    <w:rsid w:val="00C57FE0"/>
    <w:rsid w:val="00C6077A"/>
    <w:rsid w:val="00C70237"/>
    <w:rsid w:val="00C75F5C"/>
    <w:rsid w:val="00C77186"/>
    <w:rsid w:val="00C8078C"/>
    <w:rsid w:val="00C84D75"/>
    <w:rsid w:val="00C85F30"/>
    <w:rsid w:val="00C867C9"/>
    <w:rsid w:val="00C91084"/>
    <w:rsid w:val="00C96AAD"/>
    <w:rsid w:val="00CA2647"/>
    <w:rsid w:val="00CA3163"/>
    <w:rsid w:val="00CA6F56"/>
    <w:rsid w:val="00CA7EBC"/>
    <w:rsid w:val="00CB0E03"/>
    <w:rsid w:val="00CB3CCE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22D2"/>
    <w:rsid w:val="00D26DD0"/>
    <w:rsid w:val="00D34B4F"/>
    <w:rsid w:val="00D46A99"/>
    <w:rsid w:val="00D52DE0"/>
    <w:rsid w:val="00D623E2"/>
    <w:rsid w:val="00D64ED5"/>
    <w:rsid w:val="00D70E8C"/>
    <w:rsid w:val="00D72015"/>
    <w:rsid w:val="00D84EDC"/>
    <w:rsid w:val="00D93E6B"/>
    <w:rsid w:val="00DA0B7A"/>
    <w:rsid w:val="00DA196F"/>
    <w:rsid w:val="00DC567D"/>
    <w:rsid w:val="00DC6DD6"/>
    <w:rsid w:val="00DD0785"/>
    <w:rsid w:val="00DD2AAF"/>
    <w:rsid w:val="00DD41A9"/>
    <w:rsid w:val="00DD4403"/>
    <w:rsid w:val="00DD5132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1CDA"/>
    <w:rsid w:val="00E32C57"/>
    <w:rsid w:val="00E351A5"/>
    <w:rsid w:val="00E376FB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78D1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65E4"/>
    <w:rsid w:val="00EF7410"/>
    <w:rsid w:val="00F074D9"/>
    <w:rsid w:val="00F16E57"/>
    <w:rsid w:val="00F21457"/>
    <w:rsid w:val="00F22523"/>
    <w:rsid w:val="00F25DC5"/>
    <w:rsid w:val="00F30B7D"/>
    <w:rsid w:val="00F32308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94A"/>
    <w:rsid w:val="00F83CD6"/>
    <w:rsid w:val="00F85965"/>
    <w:rsid w:val="00F86946"/>
    <w:rsid w:val="00F90418"/>
    <w:rsid w:val="00F91E02"/>
    <w:rsid w:val="00F92B51"/>
    <w:rsid w:val="00FA202F"/>
    <w:rsid w:val="00FA272B"/>
    <w:rsid w:val="00FA4712"/>
    <w:rsid w:val="00FB1403"/>
    <w:rsid w:val="00FB157B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35B78F"/>
  <w14:defaultImageDpi w14:val="0"/>
  <w15:docId w15:val="{8CDA2085-5892-4CFF-851D-2186A8FD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"/>
    <w:rsid w:val="00253659"/>
    <w:pPr>
      <w:ind w:left="720"/>
      <w:contextualSpacing/>
    </w:pPr>
  </w:style>
  <w:style w:type="table" w:customStyle="1" w:styleId="41">
    <w:name w:val="Сетка таблицы4"/>
    <w:basedOn w:val="a1"/>
    <w:next w:val="ab"/>
    <w:uiPriority w:val="59"/>
    <w:rsid w:val="008942EE"/>
    <w:pPr>
      <w:spacing w:after="0" w:line="240" w:lineRule="auto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A8CC7D-6ACC-43F6-8A29-0A121FC7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Осокин Александр Валерьевич</cp:lastModifiedBy>
  <cp:revision>4</cp:revision>
  <cp:lastPrinted>2019-01-09T03:43:00Z</cp:lastPrinted>
  <dcterms:created xsi:type="dcterms:W3CDTF">2019-11-13T09:30:00Z</dcterms:created>
  <dcterms:modified xsi:type="dcterms:W3CDTF">2019-11-22T03:44:00Z</dcterms:modified>
</cp:coreProperties>
</file>